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6C61465" w14:textId="77777777" w:rsidR="00E123FE" w:rsidRPr="005B104F" w:rsidRDefault="00E123FE" w:rsidP="00E123FE">
      <w:pPr>
        <w:pStyle w:val="Textoindependiente"/>
        <w:ind w:right="-83"/>
        <w:rPr>
          <w:rFonts w:cs="Arial"/>
          <w:b/>
          <w:sz w:val="22"/>
          <w:szCs w:val="22"/>
          <w:highlight w:val="yellow"/>
        </w:rPr>
      </w:pPr>
    </w:p>
    <w:p w14:paraId="680937D6" w14:textId="77777777" w:rsidR="00E123FE" w:rsidRPr="005B104F" w:rsidRDefault="00E123FE" w:rsidP="00E123FE">
      <w:pPr>
        <w:pStyle w:val="Textoindependiente"/>
        <w:ind w:right="-83"/>
        <w:rPr>
          <w:rFonts w:cs="Arial"/>
          <w:b/>
          <w:sz w:val="22"/>
          <w:szCs w:val="22"/>
          <w:highlight w:val="yellow"/>
        </w:rPr>
      </w:pPr>
    </w:p>
    <w:p w14:paraId="44B00214" w14:textId="77777777" w:rsidR="00E123FE" w:rsidRPr="005B104F" w:rsidRDefault="00E123FE" w:rsidP="00E123FE">
      <w:pPr>
        <w:pStyle w:val="Textoindependiente"/>
        <w:ind w:right="-83"/>
        <w:rPr>
          <w:rFonts w:cs="Arial"/>
          <w:b/>
          <w:sz w:val="22"/>
          <w:szCs w:val="22"/>
          <w:highlight w:val="yellow"/>
        </w:rPr>
      </w:pPr>
    </w:p>
    <w:p w14:paraId="2F4CA457" w14:textId="77777777" w:rsidR="00E123FE" w:rsidRPr="005B104F" w:rsidRDefault="00E123FE" w:rsidP="00E123FE">
      <w:pPr>
        <w:pStyle w:val="Textoindependiente"/>
        <w:ind w:right="-83"/>
        <w:jc w:val="center"/>
        <w:rPr>
          <w:rFonts w:cs="Arial"/>
          <w:b/>
          <w:sz w:val="22"/>
          <w:szCs w:val="22"/>
        </w:rPr>
      </w:pPr>
      <w:r w:rsidRPr="005B104F">
        <w:rPr>
          <w:rFonts w:cs="Arial"/>
          <w:b/>
          <w:sz w:val="22"/>
          <w:szCs w:val="22"/>
        </w:rPr>
        <w:t>U.A.E CONTADURÍA GENERAL DE LA NACIÓN</w:t>
      </w:r>
    </w:p>
    <w:p w14:paraId="2A4966BD" w14:textId="77777777" w:rsidR="00E123FE" w:rsidRPr="005B104F" w:rsidRDefault="00E123FE" w:rsidP="00E123FE">
      <w:pPr>
        <w:pStyle w:val="Textoindependiente"/>
        <w:tabs>
          <w:tab w:val="left" w:pos="921"/>
        </w:tabs>
        <w:ind w:right="-83"/>
        <w:jc w:val="center"/>
        <w:rPr>
          <w:rFonts w:cs="Arial"/>
          <w:b/>
          <w:sz w:val="22"/>
          <w:szCs w:val="22"/>
          <w:highlight w:val="yellow"/>
        </w:rPr>
      </w:pPr>
    </w:p>
    <w:p w14:paraId="5CF71EED" w14:textId="77777777" w:rsidR="00E123FE" w:rsidRPr="005B104F" w:rsidRDefault="00E123FE" w:rsidP="00E123FE">
      <w:pPr>
        <w:pStyle w:val="Textoindependiente"/>
        <w:ind w:right="-83"/>
        <w:jc w:val="center"/>
        <w:rPr>
          <w:rFonts w:cs="Arial"/>
          <w:b/>
          <w:sz w:val="22"/>
          <w:szCs w:val="22"/>
          <w:highlight w:val="yellow"/>
        </w:rPr>
      </w:pPr>
    </w:p>
    <w:p w14:paraId="0F6A41C4" w14:textId="77777777" w:rsidR="00E123FE" w:rsidRPr="005B104F" w:rsidRDefault="00E123FE" w:rsidP="00E123FE">
      <w:pPr>
        <w:pStyle w:val="Textoindependiente"/>
        <w:ind w:right="-83"/>
        <w:jc w:val="center"/>
        <w:rPr>
          <w:rFonts w:cs="Arial"/>
          <w:b/>
          <w:sz w:val="22"/>
          <w:szCs w:val="22"/>
          <w:highlight w:val="yellow"/>
        </w:rPr>
      </w:pPr>
    </w:p>
    <w:p w14:paraId="7A69C39B" w14:textId="77777777" w:rsidR="00E123FE" w:rsidRPr="005B104F" w:rsidRDefault="00E123FE" w:rsidP="00E123FE">
      <w:pPr>
        <w:pStyle w:val="Textoindependiente"/>
        <w:ind w:right="-83"/>
        <w:jc w:val="center"/>
        <w:rPr>
          <w:rFonts w:cs="Arial"/>
          <w:b/>
          <w:sz w:val="22"/>
          <w:szCs w:val="22"/>
        </w:rPr>
      </w:pPr>
      <w:r w:rsidRPr="005B104F">
        <w:rPr>
          <w:rFonts w:cs="Arial"/>
          <w:b/>
          <w:sz w:val="22"/>
          <w:szCs w:val="22"/>
        </w:rPr>
        <w:t>ESTUDIOS PREVIOS</w:t>
      </w:r>
    </w:p>
    <w:p w14:paraId="4682157B" w14:textId="77777777" w:rsidR="00E123FE" w:rsidRPr="005B104F" w:rsidRDefault="00E123FE" w:rsidP="00E123FE">
      <w:pPr>
        <w:pStyle w:val="Textoindependiente"/>
        <w:ind w:right="-83"/>
        <w:jc w:val="center"/>
        <w:rPr>
          <w:rFonts w:cs="Arial"/>
          <w:b/>
          <w:sz w:val="22"/>
          <w:szCs w:val="22"/>
        </w:rPr>
      </w:pPr>
    </w:p>
    <w:p w14:paraId="077EF969" w14:textId="77777777" w:rsidR="00E123FE" w:rsidRPr="005B104F" w:rsidRDefault="00E123FE" w:rsidP="00E123FE">
      <w:pPr>
        <w:pStyle w:val="Textoindependiente"/>
        <w:ind w:right="-83"/>
        <w:jc w:val="center"/>
        <w:rPr>
          <w:rFonts w:cs="Arial"/>
          <w:b/>
          <w:sz w:val="22"/>
          <w:szCs w:val="22"/>
        </w:rPr>
      </w:pPr>
    </w:p>
    <w:p w14:paraId="2D32EFF0" w14:textId="77777777" w:rsidR="00E123FE" w:rsidRPr="005B104F" w:rsidRDefault="00E123FE" w:rsidP="00E123FE">
      <w:pPr>
        <w:pStyle w:val="Textoindependiente"/>
        <w:ind w:right="-83"/>
        <w:jc w:val="center"/>
        <w:rPr>
          <w:rFonts w:cs="Arial"/>
          <w:b/>
          <w:sz w:val="22"/>
          <w:szCs w:val="22"/>
        </w:rPr>
      </w:pPr>
    </w:p>
    <w:p w14:paraId="162B85E9" w14:textId="77777777" w:rsidR="00E123FE" w:rsidRPr="005B104F" w:rsidRDefault="00E123FE" w:rsidP="00E123FE">
      <w:pPr>
        <w:pStyle w:val="Textoindependiente"/>
        <w:ind w:right="-83"/>
        <w:jc w:val="center"/>
        <w:rPr>
          <w:rFonts w:cs="Arial"/>
          <w:b/>
          <w:sz w:val="22"/>
          <w:szCs w:val="22"/>
        </w:rPr>
      </w:pPr>
      <w:r w:rsidRPr="005B104F">
        <w:rPr>
          <w:rFonts w:cs="Arial"/>
          <w:b/>
          <w:sz w:val="22"/>
          <w:szCs w:val="22"/>
        </w:rPr>
        <w:t xml:space="preserve">MENOR CUANTÍA No. </w:t>
      </w:r>
      <w:r w:rsidRPr="005B104F">
        <w:rPr>
          <w:rFonts w:cs="Arial"/>
          <w:b/>
          <w:color w:val="FF0000"/>
          <w:sz w:val="22"/>
          <w:szCs w:val="22"/>
        </w:rPr>
        <w:t>XX</w:t>
      </w:r>
      <w:r w:rsidRPr="005B104F">
        <w:rPr>
          <w:rFonts w:cs="Arial"/>
          <w:b/>
          <w:sz w:val="22"/>
          <w:szCs w:val="22"/>
        </w:rPr>
        <w:t xml:space="preserve"> DE </w:t>
      </w:r>
      <w:r w:rsidRPr="005B104F">
        <w:rPr>
          <w:rFonts w:cs="Arial"/>
          <w:b/>
          <w:color w:val="FF0000"/>
          <w:sz w:val="22"/>
          <w:szCs w:val="22"/>
        </w:rPr>
        <w:t>XXXX</w:t>
      </w:r>
    </w:p>
    <w:p w14:paraId="1EBCE635" w14:textId="77777777" w:rsidR="00E123FE" w:rsidRPr="005B104F" w:rsidRDefault="00E123FE" w:rsidP="00E123FE">
      <w:pPr>
        <w:pStyle w:val="Textoindependiente"/>
        <w:ind w:right="-83"/>
        <w:jc w:val="center"/>
        <w:rPr>
          <w:rFonts w:cs="Arial"/>
          <w:b/>
          <w:sz w:val="22"/>
          <w:szCs w:val="22"/>
          <w:highlight w:val="yellow"/>
        </w:rPr>
      </w:pPr>
    </w:p>
    <w:p w14:paraId="4FD83953" w14:textId="77777777" w:rsidR="00E123FE" w:rsidRPr="005B104F" w:rsidRDefault="00E123FE" w:rsidP="00E123FE">
      <w:pPr>
        <w:pStyle w:val="Textoindependiente"/>
        <w:ind w:right="-83"/>
        <w:jc w:val="center"/>
        <w:rPr>
          <w:rFonts w:cs="Arial"/>
          <w:b/>
          <w:sz w:val="22"/>
          <w:szCs w:val="22"/>
          <w:highlight w:val="yellow"/>
        </w:rPr>
      </w:pPr>
    </w:p>
    <w:p w14:paraId="351BF63A" w14:textId="77777777" w:rsidR="00E123FE" w:rsidRPr="005B104F" w:rsidRDefault="00E123FE" w:rsidP="00E123FE">
      <w:pPr>
        <w:pStyle w:val="Textoindependiente"/>
        <w:ind w:right="-83"/>
        <w:jc w:val="center"/>
        <w:rPr>
          <w:rFonts w:cs="Arial"/>
          <w:b/>
          <w:color w:val="FF0000"/>
          <w:sz w:val="22"/>
          <w:szCs w:val="22"/>
        </w:rPr>
      </w:pPr>
      <w:r w:rsidRPr="005B104F">
        <w:rPr>
          <w:rFonts w:cs="Arial"/>
          <w:b/>
          <w:sz w:val="22"/>
          <w:szCs w:val="22"/>
        </w:rPr>
        <w:t xml:space="preserve">OBJETO: </w:t>
      </w:r>
      <w:r w:rsidRPr="005B104F">
        <w:rPr>
          <w:rFonts w:cs="Arial"/>
          <w:b/>
          <w:color w:val="FF0000"/>
          <w:sz w:val="22"/>
          <w:szCs w:val="22"/>
        </w:rPr>
        <w:t>(PONER EL OBJETO DEL PROCESO)</w:t>
      </w:r>
    </w:p>
    <w:p w14:paraId="0CC1D714" w14:textId="77777777" w:rsidR="00E123FE" w:rsidRPr="005B104F" w:rsidRDefault="00E123FE" w:rsidP="00E123FE">
      <w:pPr>
        <w:pStyle w:val="Textoindependiente"/>
        <w:ind w:right="-83"/>
        <w:jc w:val="center"/>
        <w:rPr>
          <w:rFonts w:cs="Arial"/>
          <w:b/>
          <w:color w:val="FF0000"/>
          <w:sz w:val="22"/>
          <w:szCs w:val="22"/>
        </w:rPr>
      </w:pPr>
    </w:p>
    <w:p w14:paraId="0364E31A" w14:textId="77777777" w:rsidR="00E123FE" w:rsidRPr="005B104F" w:rsidRDefault="00E123FE" w:rsidP="00E123FE">
      <w:pPr>
        <w:pStyle w:val="Textoindependiente"/>
        <w:ind w:right="-83"/>
        <w:jc w:val="center"/>
        <w:rPr>
          <w:rFonts w:cs="Arial"/>
          <w:b/>
          <w:color w:val="FF0000"/>
          <w:sz w:val="22"/>
          <w:szCs w:val="22"/>
        </w:rPr>
      </w:pPr>
    </w:p>
    <w:p w14:paraId="5068FED6" w14:textId="77777777" w:rsidR="00E123FE" w:rsidRPr="005B104F" w:rsidRDefault="00E123FE" w:rsidP="00E123FE">
      <w:pPr>
        <w:pStyle w:val="Textoindependiente"/>
        <w:ind w:right="-83"/>
        <w:jc w:val="center"/>
        <w:rPr>
          <w:rFonts w:cs="Arial"/>
          <w:b/>
          <w:color w:val="FF0000"/>
          <w:sz w:val="22"/>
          <w:szCs w:val="22"/>
        </w:rPr>
      </w:pPr>
    </w:p>
    <w:p w14:paraId="67053FE4" w14:textId="77777777" w:rsidR="00E123FE" w:rsidRPr="005B104F" w:rsidRDefault="00E123FE" w:rsidP="00E123FE">
      <w:pPr>
        <w:pStyle w:val="Textoindependiente"/>
        <w:ind w:right="-83"/>
        <w:jc w:val="center"/>
        <w:rPr>
          <w:rFonts w:cs="Arial"/>
          <w:b/>
          <w:color w:val="FF0000"/>
          <w:sz w:val="22"/>
          <w:szCs w:val="22"/>
        </w:rPr>
      </w:pPr>
    </w:p>
    <w:p w14:paraId="4F70FA19" w14:textId="77777777" w:rsidR="00E123FE" w:rsidRPr="005B104F" w:rsidRDefault="00E123FE" w:rsidP="00E123FE">
      <w:pPr>
        <w:pStyle w:val="Textoindependiente"/>
        <w:ind w:right="-83"/>
        <w:jc w:val="center"/>
        <w:rPr>
          <w:rFonts w:cs="Arial"/>
          <w:b/>
          <w:sz w:val="22"/>
          <w:szCs w:val="22"/>
        </w:rPr>
      </w:pPr>
      <w:r w:rsidRPr="005B104F">
        <w:rPr>
          <w:rFonts w:cs="Arial"/>
          <w:b/>
          <w:sz w:val="22"/>
          <w:szCs w:val="22"/>
        </w:rPr>
        <w:t>CÓDIGO CLASIFICADOR DE BIENES Y SERVICIOS</w:t>
      </w:r>
    </w:p>
    <w:p w14:paraId="3C377CFB" w14:textId="77777777" w:rsidR="00E123FE" w:rsidRPr="005B104F" w:rsidRDefault="00E123FE" w:rsidP="00E123FE">
      <w:pPr>
        <w:pStyle w:val="Textoindependiente"/>
        <w:ind w:right="-83"/>
        <w:jc w:val="center"/>
        <w:rPr>
          <w:rFonts w:cs="Arial"/>
          <w:b/>
          <w:sz w:val="22"/>
          <w:szCs w:val="22"/>
          <w:highlight w:val="yellow"/>
        </w:rPr>
      </w:pPr>
    </w:p>
    <w:tbl>
      <w:tblPr>
        <w:tblStyle w:val="Tablaconcuadrcula"/>
        <w:tblW w:w="0" w:type="auto"/>
        <w:jc w:val="center"/>
        <w:tblLook w:val="04A0" w:firstRow="1" w:lastRow="0" w:firstColumn="1" w:lastColumn="0" w:noHBand="0" w:noVBand="1"/>
      </w:tblPr>
      <w:tblGrid>
        <w:gridCol w:w="2931"/>
        <w:gridCol w:w="4678"/>
      </w:tblGrid>
      <w:tr w:rsidR="00E123FE" w:rsidRPr="005B104F" w14:paraId="1A263314" w14:textId="77777777" w:rsidTr="004D5D1D">
        <w:trPr>
          <w:jc w:val="center"/>
        </w:trPr>
        <w:tc>
          <w:tcPr>
            <w:tcW w:w="2931" w:type="dxa"/>
          </w:tcPr>
          <w:p w14:paraId="37C2723D" w14:textId="77777777" w:rsidR="00E123FE" w:rsidRPr="005B104F" w:rsidRDefault="00E123FE" w:rsidP="00E123FE">
            <w:pPr>
              <w:pStyle w:val="Textoindependiente"/>
              <w:ind w:right="-83"/>
              <w:jc w:val="center"/>
              <w:rPr>
                <w:rFonts w:cs="Arial"/>
                <w:b/>
                <w:sz w:val="22"/>
                <w:szCs w:val="22"/>
              </w:rPr>
            </w:pPr>
            <w:r w:rsidRPr="005B104F">
              <w:rPr>
                <w:rFonts w:cs="Arial"/>
                <w:b/>
                <w:sz w:val="22"/>
                <w:szCs w:val="22"/>
              </w:rPr>
              <w:t>CÓDIGO UNSPSC</w:t>
            </w:r>
          </w:p>
        </w:tc>
        <w:tc>
          <w:tcPr>
            <w:tcW w:w="4678" w:type="dxa"/>
          </w:tcPr>
          <w:p w14:paraId="39A56BD2" w14:textId="77777777" w:rsidR="00E123FE" w:rsidRPr="005B104F" w:rsidRDefault="00E123FE" w:rsidP="00E123FE">
            <w:pPr>
              <w:pStyle w:val="Textoindependiente"/>
              <w:ind w:right="-83"/>
              <w:jc w:val="center"/>
              <w:rPr>
                <w:rFonts w:cs="Arial"/>
                <w:b/>
                <w:sz w:val="22"/>
                <w:szCs w:val="22"/>
              </w:rPr>
            </w:pPr>
            <w:r w:rsidRPr="005B104F">
              <w:rPr>
                <w:rFonts w:cs="Arial"/>
                <w:b/>
                <w:sz w:val="22"/>
                <w:szCs w:val="22"/>
              </w:rPr>
              <w:t>DESCRIPCIÓN</w:t>
            </w:r>
          </w:p>
        </w:tc>
      </w:tr>
      <w:tr w:rsidR="00E123FE" w:rsidRPr="005B104F" w14:paraId="0F411E85" w14:textId="77777777" w:rsidTr="004D5D1D">
        <w:trPr>
          <w:jc w:val="center"/>
        </w:trPr>
        <w:tc>
          <w:tcPr>
            <w:tcW w:w="2931" w:type="dxa"/>
          </w:tcPr>
          <w:p w14:paraId="46824D4C" w14:textId="77777777" w:rsidR="00E123FE" w:rsidRPr="005B104F" w:rsidRDefault="00E123FE" w:rsidP="00E123FE">
            <w:pPr>
              <w:pStyle w:val="Textoindependiente"/>
              <w:ind w:right="-83"/>
              <w:jc w:val="center"/>
              <w:rPr>
                <w:rFonts w:cs="Arial"/>
                <w:b/>
                <w:sz w:val="22"/>
                <w:szCs w:val="22"/>
              </w:rPr>
            </w:pPr>
            <w:r w:rsidRPr="005B104F">
              <w:rPr>
                <w:rFonts w:cs="Arial"/>
                <w:b/>
                <w:color w:val="FF0000"/>
                <w:sz w:val="22"/>
                <w:szCs w:val="22"/>
              </w:rPr>
              <w:t>INCLUIR CÓDIGO</w:t>
            </w:r>
          </w:p>
        </w:tc>
        <w:tc>
          <w:tcPr>
            <w:tcW w:w="4678" w:type="dxa"/>
          </w:tcPr>
          <w:p w14:paraId="0FDC3DF2" w14:textId="77777777" w:rsidR="00E123FE" w:rsidRPr="005B104F" w:rsidRDefault="00E123FE" w:rsidP="00E123FE">
            <w:pPr>
              <w:pStyle w:val="Textoindependiente"/>
              <w:ind w:right="-83"/>
              <w:jc w:val="center"/>
              <w:rPr>
                <w:rFonts w:cs="Arial"/>
                <w:b/>
                <w:sz w:val="22"/>
                <w:szCs w:val="22"/>
              </w:rPr>
            </w:pPr>
            <w:r w:rsidRPr="005B104F">
              <w:rPr>
                <w:rFonts w:cs="Arial"/>
                <w:b/>
                <w:color w:val="FF0000"/>
                <w:sz w:val="22"/>
                <w:szCs w:val="22"/>
              </w:rPr>
              <w:t>DESCRIPCIÓN TENIENDO EN CUENTA EL CLASIFICADOR DE BIENES Y SERVICIOS</w:t>
            </w:r>
          </w:p>
        </w:tc>
      </w:tr>
    </w:tbl>
    <w:p w14:paraId="503C913C" w14:textId="77777777" w:rsidR="00E123FE" w:rsidRPr="005B104F" w:rsidRDefault="00E123FE" w:rsidP="00E123FE">
      <w:pPr>
        <w:pStyle w:val="Textoindependiente"/>
        <w:ind w:right="-83"/>
        <w:jc w:val="center"/>
        <w:rPr>
          <w:rFonts w:cs="Arial"/>
          <w:b/>
          <w:sz w:val="22"/>
          <w:szCs w:val="22"/>
          <w:highlight w:val="yellow"/>
        </w:rPr>
      </w:pPr>
    </w:p>
    <w:p w14:paraId="3E9C7820" w14:textId="77777777" w:rsidR="00E123FE" w:rsidRPr="005B104F" w:rsidRDefault="00E123FE" w:rsidP="00E123FE">
      <w:pPr>
        <w:pStyle w:val="Textoindependiente"/>
        <w:ind w:right="-83"/>
        <w:jc w:val="center"/>
        <w:rPr>
          <w:rFonts w:cs="Arial"/>
          <w:b/>
          <w:sz w:val="22"/>
          <w:szCs w:val="22"/>
          <w:highlight w:val="yellow"/>
        </w:rPr>
      </w:pPr>
    </w:p>
    <w:p w14:paraId="13B9287D" w14:textId="77777777" w:rsidR="00E123FE" w:rsidRPr="005B104F" w:rsidRDefault="00E123FE" w:rsidP="00E123FE">
      <w:pPr>
        <w:pStyle w:val="Textoindependiente"/>
        <w:ind w:right="-83"/>
        <w:jc w:val="center"/>
        <w:rPr>
          <w:rFonts w:cs="Arial"/>
          <w:b/>
          <w:sz w:val="22"/>
          <w:szCs w:val="22"/>
          <w:highlight w:val="yellow"/>
        </w:rPr>
      </w:pPr>
    </w:p>
    <w:p w14:paraId="4152F41D" w14:textId="77777777" w:rsidR="00E123FE" w:rsidRPr="005B104F" w:rsidRDefault="00E123FE" w:rsidP="00E123FE">
      <w:pPr>
        <w:pStyle w:val="Textoindependiente"/>
        <w:ind w:right="-83"/>
        <w:jc w:val="center"/>
        <w:rPr>
          <w:rFonts w:cs="Arial"/>
          <w:b/>
          <w:sz w:val="22"/>
          <w:szCs w:val="22"/>
        </w:rPr>
      </w:pPr>
    </w:p>
    <w:p w14:paraId="266BD8EC" w14:textId="77777777" w:rsidR="00E123FE" w:rsidRPr="005B104F" w:rsidRDefault="00E123FE" w:rsidP="00E123FE">
      <w:pPr>
        <w:pStyle w:val="Textoindependiente"/>
        <w:ind w:right="-83"/>
        <w:jc w:val="center"/>
        <w:rPr>
          <w:rFonts w:cs="Arial"/>
          <w:b/>
          <w:sz w:val="22"/>
          <w:szCs w:val="22"/>
        </w:rPr>
      </w:pPr>
      <w:r w:rsidRPr="005B104F">
        <w:rPr>
          <w:rFonts w:cs="Arial"/>
          <w:b/>
          <w:sz w:val="22"/>
          <w:szCs w:val="22"/>
        </w:rPr>
        <w:t xml:space="preserve">Bogotá D.C, </w:t>
      </w:r>
      <w:r w:rsidRPr="005B104F">
        <w:rPr>
          <w:rFonts w:cs="Arial"/>
          <w:b/>
          <w:color w:val="FF0000"/>
          <w:sz w:val="22"/>
          <w:szCs w:val="22"/>
        </w:rPr>
        <w:t xml:space="preserve">MES </w:t>
      </w:r>
      <w:r w:rsidRPr="005B104F">
        <w:rPr>
          <w:rFonts w:cs="Arial"/>
          <w:b/>
          <w:sz w:val="22"/>
          <w:szCs w:val="22"/>
        </w:rPr>
        <w:t>DE</w:t>
      </w:r>
      <w:r w:rsidRPr="005B104F">
        <w:rPr>
          <w:rFonts w:cs="Arial"/>
          <w:b/>
          <w:color w:val="FF0000"/>
          <w:sz w:val="22"/>
          <w:szCs w:val="22"/>
        </w:rPr>
        <w:t xml:space="preserve"> AÑO</w:t>
      </w:r>
    </w:p>
    <w:p w14:paraId="126DAE27" w14:textId="77777777" w:rsidR="00E123FE" w:rsidRPr="005B104F" w:rsidRDefault="00E123FE" w:rsidP="00E123FE">
      <w:pPr>
        <w:pStyle w:val="Textoindependiente"/>
        <w:ind w:right="-83"/>
        <w:jc w:val="center"/>
        <w:rPr>
          <w:rFonts w:cs="Arial"/>
          <w:b/>
          <w:sz w:val="22"/>
          <w:szCs w:val="22"/>
          <w:highlight w:val="yellow"/>
        </w:rPr>
      </w:pPr>
    </w:p>
    <w:p w14:paraId="14BECE89" w14:textId="77777777" w:rsidR="00E123FE" w:rsidRPr="005B104F" w:rsidRDefault="00E123FE" w:rsidP="00E123FE">
      <w:pPr>
        <w:pStyle w:val="Textoindependiente"/>
        <w:ind w:right="-83"/>
        <w:rPr>
          <w:rFonts w:cs="Arial"/>
          <w:b/>
          <w:sz w:val="22"/>
          <w:szCs w:val="22"/>
          <w:highlight w:val="yellow"/>
        </w:rPr>
      </w:pPr>
    </w:p>
    <w:p w14:paraId="7706125E" w14:textId="77777777" w:rsidR="00E123FE" w:rsidRPr="005B104F" w:rsidRDefault="00E123FE" w:rsidP="00E123FE">
      <w:pPr>
        <w:pStyle w:val="Textoindependiente"/>
        <w:ind w:right="-83"/>
        <w:rPr>
          <w:rFonts w:cs="Arial"/>
          <w:b/>
          <w:sz w:val="22"/>
          <w:szCs w:val="22"/>
          <w:highlight w:val="yellow"/>
        </w:rPr>
      </w:pPr>
    </w:p>
    <w:p w14:paraId="3EFB8D9E" w14:textId="77777777" w:rsidR="00E123FE" w:rsidRPr="005B104F" w:rsidRDefault="00E123FE" w:rsidP="00E123FE">
      <w:pPr>
        <w:pStyle w:val="Textoindependiente"/>
        <w:ind w:right="-83"/>
        <w:rPr>
          <w:rFonts w:cs="Arial"/>
          <w:b/>
          <w:sz w:val="22"/>
          <w:szCs w:val="22"/>
          <w:highlight w:val="yellow"/>
        </w:rPr>
      </w:pPr>
    </w:p>
    <w:p w14:paraId="5374CEC6" w14:textId="77777777" w:rsidR="00E123FE" w:rsidRPr="005B104F" w:rsidRDefault="00E123FE" w:rsidP="00E123FE">
      <w:pPr>
        <w:pStyle w:val="Textoindependiente"/>
        <w:ind w:right="-83"/>
        <w:rPr>
          <w:rFonts w:cs="Arial"/>
          <w:b/>
          <w:sz w:val="22"/>
          <w:szCs w:val="22"/>
          <w:highlight w:val="yellow"/>
        </w:rPr>
      </w:pPr>
    </w:p>
    <w:p w14:paraId="432D5CBE" w14:textId="77777777" w:rsidR="00E123FE" w:rsidRPr="005B104F" w:rsidRDefault="00E123FE" w:rsidP="00E123FE">
      <w:pPr>
        <w:pStyle w:val="Textoindependiente"/>
        <w:spacing w:before="4"/>
        <w:ind w:right="-83"/>
        <w:rPr>
          <w:rFonts w:cs="Arial"/>
          <w:b/>
          <w:sz w:val="22"/>
          <w:szCs w:val="22"/>
        </w:rPr>
      </w:pPr>
      <w:r w:rsidRPr="005B104F">
        <w:rPr>
          <w:rFonts w:cs="Arial"/>
          <w:b/>
          <w:sz w:val="22"/>
          <w:szCs w:val="22"/>
        </w:rPr>
        <w:t>INTRODUCCIÓN</w:t>
      </w:r>
    </w:p>
    <w:p w14:paraId="3E4BC48F" w14:textId="77777777" w:rsidR="00E123FE" w:rsidRPr="005B104F" w:rsidRDefault="00E123FE" w:rsidP="00E123FE">
      <w:pPr>
        <w:pStyle w:val="Textoindependiente"/>
        <w:spacing w:before="4"/>
        <w:ind w:right="-83"/>
        <w:rPr>
          <w:rFonts w:cs="Arial"/>
          <w:b/>
          <w:sz w:val="22"/>
          <w:szCs w:val="22"/>
        </w:rPr>
      </w:pPr>
    </w:p>
    <w:p w14:paraId="7BC06C20" w14:textId="77777777" w:rsidR="00E123FE" w:rsidRPr="005B104F" w:rsidRDefault="00E123FE" w:rsidP="00E123FE">
      <w:pPr>
        <w:pStyle w:val="Textoindependiente"/>
        <w:ind w:right="-83"/>
        <w:rPr>
          <w:rFonts w:cs="Arial"/>
          <w:sz w:val="22"/>
          <w:szCs w:val="22"/>
        </w:rPr>
      </w:pPr>
      <w:r w:rsidRPr="005B104F">
        <w:rPr>
          <w:rFonts w:cs="Arial"/>
          <w:sz w:val="22"/>
          <w:szCs w:val="22"/>
        </w:rPr>
        <w:t>En desarrollo de lo señalado en la Ley 80 de 1993, artículo 25, numerales 7 y 12, artículo 2.2.1.1.2.1.1 del Decreto 1082 de 2015, los siguientes son los estudios y documentos previos que sirven de soporte para la elaboración del proyecto de pliego de condiciones, el pliego de condiciones y el contrato del proceso que tiene por objeto:</w:t>
      </w:r>
    </w:p>
    <w:p w14:paraId="20010116" w14:textId="77777777" w:rsidR="00E123FE" w:rsidRPr="005B104F" w:rsidRDefault="00E123FE" w:rsidP="00E123FE">
      <w:pPr>
        <w:pStyle w:val="Textoindependiente"/>
        <w:spacing w:before="5"/>
        <w:ind w:right="-83"/>
        <w:rPr>
          <w:rFonts w:cs="Arial"/>
          <w:sz w:val="22"/>
          <w:szCs w:val="22"/>
        </w:rPr>
      </w:pPr>
    </w:p>
    <w:p w14:paraId="61936D66" w14:textId="77777777" w:rsidR="00E123FE" w:rsidRPr="005B104F" w:rsidRDefault="00E123FE" w:rsidP="00E123FE">
      <w:pPr>
        <w:pStyle w:val="Textoindependiente"/>
        <w:ind w:right="-83"/>
        <w:rPr>
          <w:rFonts w:cs="Arial"/>
          <w:b/>
          <w:color w:val="FF0000"/>
          <w:sz w:val="22"/>
          <w:szCs w:val="22"/>
        </w:rPr>
      </w:pPr>
      <w:r w:rsidRPr="005B104F">
        <w:rPr>
          <w:rFonts w:cs="Arial"/>
          <w:b/>
          <w:color w:val="FF0000"/>
          <w:sz w:val="22"/>
          <w:szCs w:val="22"/>
        </w:rPr>
        <w:t>“(OBJETO DEL PROCESO)”</w:t>
      </w:r>
    </w:p>
    <w:p w14:paraId="6FD8DC09" w14:textId="77777777" w:rsidR="00E123FE" w:rsidRPr="005B104F" w:rsidRDefault="00E123FE" w:rsidP="00E123FE">
      <w:pPr>
        <w:pStyle w:val="Textoindependiente"/>
        <w:spacing w:before="3"/>
        <w:ind w:right="-83"/>
        <w:rPr>
          <w:rFonts w:cs="Arial"/>
          <w:sz w:val="22"/>
          <w:szCs w:val="22"/>
        </w:rPr>
      </w:pPr>
    </w:p>
    <w:p w14:paraId="6D7E3A61" w14:textId="77777777" w:rsidR="00E123FE" w:rsidRPr="005B104F" w:rsidRDefault="00E123FE" w:rsidP="00E123FE">
      <w:pPr>
        <w:pStyle w:val="Textoindependiente"/>
        <w:ind w:right="-83"/>
        <w:rPr>
          <w:rFonts w:cs="Arial"/>
          <w:sz w:val="22"/>
          <w:szCs w:val="22"/>
        </w:rPr>
      </w:pPr>
      <w:r w:rsidRPr="005B104F">
        <w:rPr>
          <w:rFonts w:cs="Arial"/>
          <w:sz w:val="22"/>
          <w:szCs w:val="22"/>
        </w:rPr>
        <w:t xml:space="preserve">Los </w:t>
      </w:r>
      <w:r w:rsidRPr="005B104F">
        <w:rPr>
          <w:rFonts w:cs="Arial"/>
          <w:b/>
          <w:color w:val="FF0000"/>
          <w:sz w:val="22"/>
          <w:szCs w:val="22"/>
        </w:rPr>
        <w:t>(BIENES O SERVICIOS)</w:t>
      </w:r>
      <w:r w:rsidRPr="005B104F">
        <w:rPr>
          <w:rFonts w:cs="Arial"/>
          <w:sz w:val="22"/>
          <w:szCs w:val="22"/>
        </w:rPr>
        <w:t xml:space="preserve"> a </w:t>
      </w:r>
      <w:r w:rsidRPr="005B104F">
        <w:rPr>
          <w:rFonts w:cs="Arial"/>
          <w:b/>
          <w:color w:val="FF0000"/>
          <w:sz w:val="22"/>
          <w:szCs w:val="22"/>
        </w:rPr>
        <w:t>(ADQUIRIR O CONTRATAR)</w:t>
      </w:r>
      <w:r w:rsidRPr="005B104F">
        <w:rPr>
          <w:rFonts w:cs="Arial"/>
          <w:sz w:val="22"/>
          <w:szCs w:val="22"/>
        </w:rPr>
        <w:t xml:space="preserve"> a través de </w:t>
      </w:r>
      <w:r w:rsidRPr="005B104F">
        <w:rPr>
          <w:rFonts w:cs="Arial"/>
          <w:b/>
          <w:color w:val="FF0000"/>
          <w:sz w:val="22"/>
          <w:szCs w:val="22"/>
        </w:rPr>
        <w:t xml:space="preserve">(TIPOLOGÍA </w:t>
      </w:r>
      <w:r w:rsidRPr="005B104F">
        <w:rPr>
          <w:rFonts w:cs="Arial"/>
          <w:b/>
          <w:color w:val="FF0000"/>
          <w:sz w:val="22"/>
          <w:szCs w:val="22"/>
        </w:rPr>
        <w:lastRenderedPageBreak/>
        <w:t>CONTRACTUAL)</w:t>
      </w:r>
      <w:r w:rsidRPr="005B104F">
        <w:rPr>
          <w:rFonts w:cs="Arial"/>
          <w:sz w:val="22"/>
          <w:szCs w:val="22"/>
        </w:rPr>
        <w:t xml:space="preserve"> corresponden a lo identificado en el numeral </w:t>
      </w:r>
      <w:r w:rsidRPr="005B104F">
        <w:rPr>
          <w:rFonts w:cs="Arial"/>
          <w:spacing w:val="-3"/>
          <w:sz w:val="22"/>
          <w:szCs w:val="22"/>
        </w:rPr>
        <w:t xml:space="preserve">1. </w:t>
      </w:r>
      <w:r w:rsidRPr="005B104F">
        <w:rPr>
          <w:rFonts w:cs="Arial"/>
          <w:sz w:val="22"/>
          <w:szCs w:val="22"/>
        </w:rPr>
        <w:t xml:space="preserve">“DESCRIPCIÓN DE </w:t>
      </w:r>
      <w:r w:rsidRPr="005B104F">
        <w:rPr>
          <w:rFonts w:cs="Arial"/>
          <w:spacing w:val="-3"/>
          <w:sz w:val="22"/>
          <w:szCs w:val="22"/>
        </w:rPr>
        <w:t xml:space="preserve">LA </w:t>
      </w:r>
      <w:r w:rsidRPr="005B104F">
        <w:rPr>
          <w:rFonts w:cs="Arial"/>
          <w:sz w:val="22"/>
          <w:szCs w:val="22"/>
        </w:rPr>
        <w:t>NECESIDAD QUE SE PRETENDE SATISFACER CON EL PROCESO DE CONTRATACION” de</w:t>
      </w:r>
      <w:r w:rsidRPr="005B104F">
        <w:rPr>
          <w:rFonts w:cs="Arial"/>
          <w:spacing w:val="-3"/>
          <w:sz w:val="22"/>
          <w:szCs w:val="22"/>
        </w:rPr>
        <w:t xml:space="preserve"> </w:t>
      </w:r>
      <w:proofErr w:type="gramStart"/>
      <w:r w:rsidRPr="005B104F">
        <w:rPr>
          <w:rFonts w:cs="Arial"/>
          <w:sz w:val="22"/>
          <w:szCs w:val="22"/>
        </w:rPr>
        <w:t>éste</w:t>
      </w:r>
      <w:proofErr w:type="gramEnd"/>
      <w:r w:rsidRPr="005B104F">
        <w:rPr>
          <w:rFonts w:cs="Arial"/>
          <w:sz w:val="22"/>
          <w:szCs w:val="22"/>
        </w:rPr>
        <w:t xml:space="preserve"> documento, cuyas condiciones, cláusulas y términos deben corresponder a los exigidos en el pliego de condiciones, en los estudios y documentos que se relacionan y que han servido de base para elaborar éstos en el referido proceso de selección.</w:t>
      </w:r>
    </w:p>
    <w:p w14:paraId="1E9297D9" w14:textId="77777777" w:rsidR="00E123FE" w:rsidRPr="005B104F" w:rsidRDefault="00E123FE" w:rsidP="00E123FE">
      <w:pPr>
        <w:pStyle w:val="Textoindependiente"/>
        <w:spacing w:before="4"/>
        <w:ind w:right="-83"/>
        <w:rPr>
          <w:rFonts w:cs="Arial"/>
          <w:sz w:val="22"/>
          <w:szCs w:val="22"/>
        </w:rPr>
      </w:pPr>
    </w:p>
    <w:p w14:paraId="78D81601" w14:textId="77777777" w:rsidR="00E123FE" w:rsidRPr="005B104F" w:rsidRDefault="00E123FE" w:rsidP="00E123FE">
      <w:pPr>
        <w:pStyle w:val="Textoindependiente"/>
        <w:ind w:right="-83"/>
        <w:rPr>
          <w:rFonts w:cs="Arial"/>
          <w:sz w:val="22"/>
          <w:szCs w:val="22"/>
        </w:rPr>
      </w:pPr>
      <w:r w:rsidRPr="005B104F">
        <w:rPr>
          <w:rFonts w:cs="Arial"/>
          <w:sz w:val="22"/>
          <w:szCs w:val="22"/>
        </w:rPr>
        <w:t xml:space="preserve">El objetivo de estos estudios es informar y facilitar a todos los interesados el alcance de las necesidades, condiciones, requisitos y valoraciones para la futura contratación. </w:t>
      </w:r>
    </w:p>
    <w:p w14:paraId="14D10AB8" w14:textId="77777777" w:rsidR="00E123FE" w:rsidRPr="005B104F" w:rsidRDefault="00E123FE" w:rsidP="00E123FE">
      <w:pPr>
        <w:pStyle w:val="Textoindependiente"/>
        <w:spacing w:before="4"/>
        <w:ind w:right="-83"/>
        <w:rPr>
          <w:rFonts w:cs="Arial"/>
          <w:b/>
          <w:sz w:val="22"/>
          <w:szCs w:val="22"/>
        </w:rPr>
      </w:pPr>
    </w:p>
    <w:p w14:paraId="3294ED1E" w14:textId="77777777" w:rsidR="00E123FE" w:rsidRPr="005B104F" w:rsidRDefault="00E123FE" w:rsidP="00E123FE">
      <w:pPr>
        <w:pStyle w:val="Ttulo1"/>
        <w:numPr>
          <w:ilvl w:val="0"/>
          <w:numId w:val="6"/>
        </w:numPr>
        <w:ind w:left="0" w:right="-83" w:firstLine="0"/>
        <w:rPr>
          <w:i w:val="0"/>
          <w:sz w:val="22"/>
          <w:szCs w:val="22"/>
        </w:rPr>
      </w:pPr>
      <w:r w:rsidRPr="005B104F">
        <w:rPr>
          <w:i w:val="0"/>
          <w:sz w:val="22"/>
          <w:szCs w:val="22"/>
          <w:shd w:val="clear" w:color="auto" w:fill="FFFFFF"/>
        </w:rPr>
        <w:t>DESCRIPCIÓN DE LA NECESIDAD QUE LA ENTIDAD ESTATAL PRETENDE SATISFACER CON EL PROCESO DE CONTRATACIÓN.</w:t>
      </w:r>
    </w:p>
    <w:p w14:paraId="16595B30" w14:textId="77777777" w:rsidR="00E123FE" w:rsidRPr="005B104F" w:rsidRDefault="00E123FE" w:rsidP="00E123FE">
      <w:pPr>
        <w:pStyle w:val="Textoindependiente"/>
        <w:spacing w:before="10"/>
        <w:ind w:right="-83"/>
        <w:rPr>
          <w:rFonts w:cs="Arial"/>
          <w:b/>
          <w:sz w:val="22"/>
          <w:szCs w:val="22"/>
        </w:rPr>
      </w:pPr>
    </w:p>
    <w:p w14:paraId="7D0BF841" w14:textId="77777777" w:rsidR="00E123FE" w:rsidRPr="005B104F" w:rsidRDefault="00E123FE" w:rsidP="00E123FE">
      <w:pPr>
        <w:pStyle w:val="Textoindependiente"/>
        <w:ind w:right="-83"/>
        <w:rPr>
          <w:rFonts w:cs="Arial"/>
          <w:sz w:val="22"/>
          <w:szCs w:val="22"/>
        </w:rPr>
      </w:pPr>
      <w:r w:rsidRPr="005B104F">
        <w:rPr>
          <w:rFonts w:cs="Arial"/>
          <w:sz w:val="22"/>
          <w:szCs w:val="22"/>
        </w:rPr>
        <w:t>La Unidad Administrativa Especial Contaduría General de la Nación - U.A.E CGN - fue creada mediante la Ley 298 de 23 de julio de 1996 (en desarrollo del artículo 354º de la Constitución Política) como una entidad adscrita al Ministerio de Hacienda y Crédito Público, con personería jurídica, autónoma presupuestal, técnica, administrativa, y regímenes especiales en materia de administración de personal, nomenclatura, clasificación, salarios y prestaciones.</w:t>
      </w:r>
    </w:p>
    <w:p w14:paraId="4F3FE22E" w14:textId="77777777" w:rsidR="00E123FE" w:rsidRPr="005B104F" w:rsidRDefault="00E123FE" w:rsidP="00E123FE">
      <w:pPr>
        <w:pStyle w:val="Textoindependiente"/>
        <w:ind w:right="-83"/>
        <w:rPr>
          <w:rFonts w:cs="Arial"/>
          <w:sz w:val="22"/>
          <w:szCs w:val="22"/>
        </w:rPr>
      </w:pPr>
    </w:p>
    <w:p w14:paraId="60D4CF42" w14:textId="77777777" w:rsidR="00E123FE" w:rsidRPr="005B104F" w:rsidRDefault="00E123FE" w:rsidP="00E123FE">
      <w:pPr>
        <w:pStyle w:val="Textoindependiente"/>
        <w:ind w:right="-83"/>
        <w:rPr>
          <w:rFonts w:cs="Arial"/>
          <w:b/>
          <w:sz w:val="22"/>
          <w:szCs w:val="22"/>
        </w:rPr>
      </w:pPr>
      <w:r w:rsidRPr="005B104F">
        <w:rPr>
          <w:rFonts w:cs="Arial"/>
          <w:b/>
          <w:sz w:val="22"/>
          <w:szCs w:val="22"/>
        </w:rPr>
        <w:t>EJEMPLO - INVERSIÓN</w:t>
      </w:r>
    </w:p>
    <w:p w14:paraId="5F1FFAEE" w14:textId="77777777" w:rsidR="00E123FE" w:rsidRPr="005B104F" w:rsidRDefault="00E123FE" w:rsidP="00E123FE">
      <w:pPr>
        <w:pStyle w:val="Textoindependiente"/>
        <w:spacing w:before="2"/>
        <w:ind w:right="-83"/>
        <w:rPr>
          <w:rFonts w:cs="Arial"/>
          <w:sz w:val="22"/>
          <w:szCs w:val="22"/>
        </w:rPr>
      </w:pPr>
    </w:p>
    <w:p w14:paraId="68EA6223" w14:textId="398F83AB" w:rsidR="00E123FE" w:rsidRPr="005B104F" w:rsidRDefault="00E123FE" w:rsidP="00E123FE">
      <w:pPr>
        <w:pStyle w:val="Textoindependiente"/>
        <w:ind w:right="-83"/>
        <w:rPr>
          <w:rFonts w:cs="Arial"/>
          <w:sz w:val="22"/>
          <w:szCs w:val="22"/>
        </w:rPr>
      </w:pPr>
      <w:r w:rsidRPr="005B104F">
        <w:rPr>
          <w:rFonts w:cs="Arial"/>
          <w:sz w:val="22"/>
          <w:szCs w:val="22"/>
        </w:rPr>
        <w:t xml:space="preserve">Para el cumplimiento de las funciones, la entidad tiene a su cargo la ejecución del Proyecto de Inversión registrado en el BPIN (Banco de Proyectos de Inversión) del Departamento Nacional de Planeación con número BPIN </w:t>
      </w:r>
      <w:r w:rsidRPr="005B104F">
        <w:rPr>
          <w:rFonts w:cs="Arial"/>
          <w:b/>
          <w:color w:val="FF0000"/>
          <w:sz w:val="22"/>
          <w:szCs w:val="22"/>
        </w:rPr>
        <w:t>XXXXXX</w:t>
      </w:r>
      <w:r w:rsidRPr="005B104F">
        <w:rPr>
          <w:rFonts w:cs="Arial"/>
          <w:sz w:val="22"/>
          <w:szCs w:val="22"/>
        </w:rPr>
        <w:t xml:space="preserve">, nombre </w:t>
      </w:r>
      <w:r w:rsidRPr="005B104F">
        <w:rPr>
          <w:rFonts w:cs="Arial"/>
          <w:b/>
          <w:color w:val="FF0000"/>
          <w:sz w:val="22"/>
          <w:szCs w:val="22"/>
        </w:rPr>
        <w:t>“(NOMBRE DEL PROYECTO)”,</w:t>
      </w:r>
      <w:r w:rsidRPr="005B104F">
        <w:rPr>
          <w:rFonts w:cs="Arial"/>
          <w:sz w:val="22"/>
          <w:szCs w:val="22"/>
        </w:rPr>
        <w:t xml:space="preserve"> cuyo objetivo específico es “</w:t>
      </w:r>
      <w:r w:rsidRPr="005B104F">
        <w:rPr>
          <w:rFonts w:cs="Arial"/>
          <w:b/>
          <w:color w:val="FF0000"/>
          <w:sz w:val="22"/>
          <w:szCs w:val="22"/>
        </w:rPr>
        <w:t xml:space="preserve">(DESCRIBIR EL OBJETIVO ESPECÍFICO AL QUE LE APUNTA LA CONTRATACIÓN EN LA CADENA DE VALOR)”, </w:t>
      </w:r>
      <w:r w:rsidRPr="005B104F">
        <w:rPr>
          <w:rFonts w:cs="Arial"/>
          <w:sz w:val="22"/>
          <w:szCs w:val="22"/>
        </w:rPr>
        <w:t xml:space="preserve">en el cual se encuentra el </w:t>
      </w:r>
      <w:proofErr w:type="gramStart"/>
      <w:r w:rsidRPr="005B104F">
        <w:rPr>
          <w:rFonts w:cs="Arial"/>
          <w:sz w:val="22"/>
          <w:szCs w:val="22"/>
        </w:rPr>
        <w:t>producto</w:t>
      </w:r>
      <w:r w:rsidRPr="005B104F">
        <w:rPr>
          <w:rFonts w:cs="Arial"/>
          <w:b/>
          <w:sz w:val="22"/>
          <w:szCs w:val="22"/>
        </w:rPr>
        <w:t xml:space="preserve"> </w:t>
      </w:r>
      <w:r w:rsidRPr="005B104F">
        <w:rPr>
          <w:rFonts w:cs="Arial"/>
          <w:b/>
          <w:color w:val="FF0000"/>
          <w:sz w:val="22"/>
          <w:szCs w:val="22"/>
        </w:rPr>
        <w:t xml:space="preserve"> “</w:t>
      </w:r>
      <w:proofErr w:type="gramEnd"/>
      <w:r w:rsidRPr="005B104F">
        <w:rPr>
          <w:rFonts w:cs="Arial"/>
          <w:b/>
          <w:color w:val="FF0000"/>
          <w:sz w:val="22"/>
          <w:szCs w:val="22"/>
        </w:rPr>
        <w:t>(DESCRIBIR EL PRODUCTO)”.</w:t>
      </w:r>
      <w:r w:rsidRPr="005B104F">
        <w:rPr>
          <w:rFonts w:cs="Arial"/>
          <w:b/>
          <w:sz w:val="22"/>
          <w:szCs w:val="22"/>
        </w:rPr>
        <w:t xml:space="preserve"> </w:t>
      </w:r>
      <w:r w:rsidRPr="005B104F">
        <w:rPr>
          <w:rFonts w:cs="Arial"/>
          <w:sz w:val="22"/>
          <w:szCs w:val="22"/>
        </w:rPr>
        <w:t>Para llevar a cabo las actividades planeadas en dicho proyecto, específicamente la actividad “</w:t>
      </w:r>
      <w:r w:rsidRPr="005B104F">
        <w:rPr>
          <w:rFonts w:cs="Arial"/>
          <w:b/>
          <w:color w:val="FF0000"/>
          <w:sz w:val="22"/>
          <w:szCs w:val="22"/>
        </w:rPr>
        <w:t>(DESCRIBIR LA ACTIVIDAD)”</w:t>
      </w:r>
      <w:r w:rsidRPr="005B104F">
        <w:rPr>
          <w:rFonts w:cs="Arial"/>
          <w:sz w:val="22"/>
          <w:szCs w:val="22"/>
        </w:rPr>
        <w:t xml:space="preserve">, durante la vigencia </w:t>
      </w:r>
      <w:r w:rsidRPr="005B104F">
        <w:rPr>
          <w:rFonts w:cs="Arial"/>
          <w:b/>
          <w:color w:val="FF0000"/>
          <w:sz w:val="22"/>
          <w:szCs w:val="22"/>
        </w:rPr>
        <w:t>XXXX</w:t>
      </w:r>
      <w:r w:rsidRPr="005B104F">
        <w:rPr>
          <w:rFonts w:cs="Arial"/>
          <w:sz w:val="22"/>
          <w:szCs w:val="22"/>
        </w:rPr>
        <w:t xml:space="preserve">, se han asignado </w:t>
      </w:r>
      <w:r w:rsidRPr="005B104F">
        <w:rPr>
          <w:rFonts w:cs="Arial"/>
          <w:b/>
          <w:color w:val="FF0000"/>
          <w:sz w:val="22"/>
          <w:szCs w:val="22"/>
        </w:rPr>
        <w:t xml:space="preserve">(VALOR EN LETRAS Y VALOR EN NUMEROS), </w:t>
      </w:r>
    </w:p>
    <w:p w14:paraId="02C3C537" w14:textId="77777777" w:rsidR="00E123FE" w:rsidRPr="005B104F" w:rsidRDefault="00E123FE" w:rsidP="00E123FE">
      <w:pPr>
        <w:pStyle w:val="Textoindependiente"/>
        <w:ind w:right="-83"/>
        <w:rPr>
          <w:rFonts w:cs="Arial"/>
          <w:sz w:val="22"/>
          <w:szCs w:val="22"/>
        </w:rPr>
      </w:pPr>
    </w:p>
    <w:p w14:paraId="2B71830F" w14:textId="77777777" w:rsidR="00E123FE" w:rsidRPr="005B104F" w:rsidRDefault="00E123FE" w:rsidP="00E123FE">
      <w:pPr>
        <w:pStyle w:val="Textoindependiente"/>
        <w:ind w:right="-83"/>
        <w:rPr>
          <w:rFonts w:cs="Arial"/>
          <w:b/>
          <w:color w:val="FF0000"/>
          <w:sz w:val="22"/>
          <w:szCs w:val="22"/>
        </w:rPr>
      </w:pPr>
      <w:r w:rsidRPr="005B104F">
        <w:rPr>
          <w:rFonts w:cs="Arial"/>
          <w:b/>
          <w:color w:val="FF0000"/>
          <w:sz w:val="22"/>
          <w:szCs w:val="22"/>
        </w:rPr>
        <w:t>(DESCRIPCIÓN DE LA NECESIDAD QUE SE PRETENDE SATISFACER CON LA FUTURA CONTRATACIÓN)</w:t>
      </w:r>
    </w:p>
    <w:p w14:paraId="3CBD9325" w14:textId="77777777" w:rsidR="00E123FE" w:rsidRPr="005B104F" w:rsidRDefault="00E123FE" w:rsidP="00E123FE">
      <w:pPr>
        <w:pStyle w:val="Textoindependiente"/>
        <w:spacing w:before="9"/>
        <w:ind w:right="-83"/>
        <w:rPr>
          <w:rFonts w:cs="Arial"/>
          <w:sz w:val="22"/>
          <w:szCs w:val="22"/>
        </w:rPr>
      </w:pPr>
    </w:p>
    <w:p w14:paraId="4FC2C1DD" w14:textId="245EF507" w:rsidR="00E123FE" w:rsidRPr="005B104F" w:rsidRDefault="00E123FE" w:rsidP="00E123FE">
      <w:pPr>
        <w:pStyle w:val="Textoindependiente"/>
        <w:spacing w:before="1"/>
        <w:ind w:right="-83"/>
        <w:rPr>
          <w:rFonts w:cs="Arial"/>
          <w:sz w:val="22"/>
          <w:szCs w:val="22"/>
        </w:rPr>
      </w:pPr>
      <w:r w:rsidRPr="005B104F">
        <w:rPr>
          <w:rFonts w:cs="Arial"/>
          <w:sz w:val="22"/>
          <w:szCs w:val="22"/>
        </w:rPr>
        <w:t xml:space="preserve">De acuerdo con lo anteriormente expuesto, las especificaciones técnicas, funcionales y económicas aquí descritas, se hace necesario: </w:t>
      </w:r>
      <w:r w:rsidRPr="005B104F">
        <w:rPr>
          <w:rFonts w:cs="Arial"/>
          <w:b/>
          <w:color w:val="FF0000"/>
          <w:sz w:val="22"/>
          <w:szCs w:val="22"/>
        </w:rPr>
        <w:t xml:space="preserve">(REFERENCIA: NOMBRE DEL PROCESO – NO ES EL OBJETO) </w:t>
      </w:r>
      <w:r w:rsidRPr="005B104F">
        <w:rPr>
          <w:rFonts w:cs="Arial"/>
          <w:sz w:val="22"/>
          <w:szCs w:val="22"/>
        </w:rPr>
        <w:t>para la U.A.E Contaduría General de la Nación.</w:t>
      </w:r>
    </w:p>
    <w:p w14:paraId="7D9429CD" w14:textId="77777777" w:rsidR="00E123FE" w:rsidRPr="005B104F" w:rsidRDefault="00E123FE" w:rsidP="00E123FE">
      <w:pPr>
        <w:pStyle w:val="Textoindependiente"/>
        <w:spacing w:before="1"/>
        <w:ind w:right="-83"/>
        <w:rPr>
          <w:rFonts w:cs="Arial"/>
          <w:sz w:val="22"/>
          <w:szCs w:val="22"/>
        </w:rPr>
      </w:pPr>
    </w:p>
    <w:p w14:paraId="38149A9B" w14:textId="77777777" w:rsidR="00E123FE" w:rsidRPr="005B104F" w:rsidRDefault="00E123FE" w:rsidP="00E123FE">
      <w:pPr>
        <w:pStyle w:val="Textoindependiente"/>
        <w:spacing w:before="1"/>
        <w:ind w:right="-83"/>
        <w:rPr>
          <w:rFonts w:cs="Arial"/>
          <w:b/>
          <w:sz w:val="22"/>
          <w:szCs w:val="22"/>
        </w:rPr>
      </w:pPr>
      <w:r w:rsidRPr="005B104F">
        <w:rPr>
          <w:rFonts w:cs="Arial"/>
          <w:b/>
          <w:sz w:val="22"/>
          <w:szCs w:val="22"/>
        </w:rPr>
        <w:t>EJEMPLO - FUNCIONAMIENTO</w:t>
      </w:r>
    </w:p>
    <w:p w14:paraId="097BECFA" w14:textId="77777777" w:rsidR="00E123FE" w:rsidRPr="005B104F" w:rsidRDefault="00E123FE" w:rsidP="00E123FE">
      <w:pPr>
        <w:pStyle w:val="Textoindependiente"/>
        <w:spacing w:before="1"/>
        <w:ind w:right="-83"/>
        <w:rPr>
          <w:rFonts w:cs="Arial"/>
          <w:sz w:val="22"/>
          <w:szCs w:val="22"/>
        </w:rPr>
      </w:pPr>
    </w:p>
    <w:p w14:paraId="723EDCED" w14:textId="77777777" w:rsidR="00E123FE" w:rsidRPr="005B104F" w:rsidRDefault="00E123FE" w:rsidP="00E123FE">
      <w:pPr>
        <w:pStyle w:val="Textoindependiente"/>
        <w:ind w:right="-83"/>
        <w:rPr>
          <w:rFonts w:cs="Arial"/>
          <w:b/>
          <w:color w:val="FF0000"/>
          <w:sz w:val="22"/>
          <w:szCs w:val="22"/>
        </w:rPr>
      </w:pPr>
      <w:r w:rsidRPr="005B104F">
        <w:rPr>
          <w:rFonts w:cs="Arial"/>
          <w:b/>
          <w:color w:val="FF0000"/>
          <w:sz w:val="22"/>
          <w:szCs w:val="22"/>
        </w:rPr>
        <w:t>(DESCRIPCIÓN DE LA NECESIDAD QUE SE PRETENDE SATISFACER CON LA FUTURA CONTRATACIÓN)</w:t>
      </w:r>
    </w:p>
    <w:p w14:paraId="70AE7372" w14:textId="77777777" w:rsidR="00E123FE" w:rsidRPr="005B104F" w:rsidRDefault="00E123FE" w:rsidP="00E123FE">
      <w:pPr>
        <w:pStyle w:val="Textoindependiente"/>
        <w:spacing w:before="9"/>
        <w:ind w:right="-83"/>
        <w:rPr>
          <w:rFonts w:cs="Arial"/>
          <w:sz w:val="22"/>
          <w:szCs w:val="22"/>
        </w:rPr>
      </w:pPr>
    </w:p>
    <w:p w14:paraId="6F8FC649" w14:textId="7EC40AC1" w:rsidR="00E123FE" w:rsidRPr="005B104F" w:rsidRDefault="00E123FE" w:rsidP="00E123FE">
      <w:pPr>
        <w:pStyle w:val="Textoindependiente"/>
        <w:spacing w:before="1"/>
        <w:ind w:right="-83"/>
        <w:rPr>
          <w:rFonts w:cs="Arial"/>
          <w:sz w:val="22"/>
          <w:szCs w:val="22"/>
        </w:rPr>
      </w:pPr>
      <w:r w:rsidRPr="005B104F">
        <w:rPr>
          <w:rFonts w:cs="Arial"/>
          <w:sz w:val="22"/>
          <w:szCs w:val="22"/>
        </w:rPr>
        <w:t xml:space="preserve">De acuerdo con lo anteriormente expuesto, las especificaciones técnicas, funcionales y económicas aquí descritas, se hace necesario: </w:t>
      </w:r>
      <w:r w:rsidRPr="005B104F">
        <w:rPr>
          <w:rFonts w:cs="Arial"/>
          <w:b/>
          <w:color w:val="FF0000"/>
          <w:sz w:val="22"/>
          <w:szCs w:val="22"/>
        </w:rPr>
        <w:t xml:space="preserve">(REFERENCIA: NOMBRE DEL PROCESO – NO ES EL OBJETO) </w:t>
      </w:r>
      <w:r w:rsidRPr="005B104F">
        <w:rPr>
          <w:rFonts w:cs="Arial"/>
          <w:sz w:val="22"/>
          <w:szCs w:val="22"/>
        </w:rPr>
        <w:t>para la U.A.E Contaduría General de la Nación.</w:t>
      </w:r>
    </w:p>
    <w:p w14:paraId="79B6D1AE" w14:textId="77777777" w:rsidR="00E123FE" w:rsidRPr="005B104F" w:rsidRDefault="00E123FE" w:rsidP="00E123FE">
      <w:pPr>
        <w:pStyle w:val="Textoindependiente"/>
        <w:spacing w:before="1"/>
        <w:ind w:right="-83"/>
        <w:rPr>
          <w:rFonts w:cs="Arial"/>
          <w:sz w:val="22"/>
          <w:szCs w:val="22"/>
        </w:rPr>
      </w:pPr>
    </w:p>
    <w:p w14:paraId="3E05E819" w14:textId="31915FA4" w:rsidR="00E123FE" w:rsidRPr="005B104F" w:rsidRDefault="00E123FE" w:rsidP="00E123FE">
      <w:pPr>
        <w:pStyle w:val="Ttulo1"/>
        <w:numPr>
          <w:ilvl w:val="1"/>
          <w:numId w:val="4"/>
        </w:numPr>
        <w:tabs>
          <w:tab w:val="left" w:pos="567"/>
        </w:tabs>
        <w:ind w:left="0" w:right="-83" w:firstLine="0"/>
        <w:jc w:val="both"/>
        <w:rPr>
          <w:i w:val="0"/>
          <w:sz w:val="22"/>
          <w:szCs w:val="22"/>
        </w:rPr>
      </w:pPr>
      <w:r w:rsidRPr="005B104F">
        <w:rPr>
          <w:i w:val="0"/>
          <w:sz w:val="22"/>
          <w:szCs w:val="22"/>
          <w:shd w:val="clear" w:color="auto" w:fill="FFFFFF"/>
        </w:rPr>
        <w:t xml:space="preserve">OBJETO </w:t>
      </w:r>
      <w:r w:rsidR="002D7812" w:rsidRPr="005B104F">
        <w:rPr>
          <w:i w:val="0"/>
          <w:sz w:val="22"/>
          <w:szCs w:val="22"/>
          <w:shd w:val="clear" w:color="auto" w:fill="FFFFFF"/>
        </w:rPr>
        <w:t>POR</w:t>
      </w:r>
      <w:r w:rsidRPr="005B104F">
        <w:rPr>
          <w:i w:val="0"/>
          <w:sz w:val="22"/>
          <w:szCs w:val="22"/>
          <w:shd w:val="clear" w:color="auto" w:fill="FFFFFF"/>
        </w:rPr>
        <w:t xml:space="preserve"> CONTRATAR CON SUS ESPECIFICACIONES, LAS AUTORIZACIONES, PERMISOS Y LICEN</w:t>
      </w:r>
      <w:r w:rsidRPr="005B104F">
        <w:rPr>
          <w:i w:val="0"/>
          <w:sz w:val="22"/>
          <w:szCs w:val="22"/>
          <w:shd w:val="clear" w:color="auto" w:fill="FFFFFF"/>
        </w:rPr>
        <w:softHyphen/>
        <w:t>CIAS REQUERIDOS PARA SU EJECUCIÓN</w:t>
      </w:r>
    </w:p>
    <w:p w14:paraId="03A5E3C6" w14:textId="77777777" w:rsidR="00E123FE" w:rsidRPr="005B104F" w:rsidRDefault="00E123FE" w:rsidP="00E123FE">
      <w:pPr>
        <w:pStyle w:val="Ttulo1"/>
        <w:numPr>
          <w:ilvl w:val="1"/>
          <w:numId w:val="5"/>
        </w:numPr>
        <w:tabs>
          <w:tab w:val="left" w:pos="567"/>
        </w:tabs>
        <w:ind w:left="0" w:right="-83" w:firstLine="0"/>
        <w:rPr>
          <w:i w:val="0"/>
          <w:sz w:val="22"/>
          <w:szCs w:val="22"/>
        </w:rPr>
      </w:pPr>
      <w:r w:rsidRPr="005B104F">
        <w:rPr>
          <w:i w:val="0"/>
          <w:sz w:val="22"/>
          <w:szCs w:val="22"/>
          <w:shd w:val="clear" w:color="auto" w:fill="FFFFFF"/>
        </w:rPr>
        <w:t>DESCRIPCIÓN DEL OBJETO A CONTRATAR</w:t>
      </w:r>
    </w:p>
    <w:p w14:paraId="0E1FCA7F" w14:textId="77777777" w:rsidR="00E123FE" w:rsidRPr="005B104F" w:rsidRDefault="00E123FE" w:rsidP="00E123FE">
      <w:pPr>
        <w:pStyle w:val="Textoindependiente"/>
        <w:spacing w:before="11"/>
        <w:ind w:right="-83"/>
        <w:rPr>
          <w:rFonts w:cs="Arial"/>
          <w:b/>
          <w:color w:val="FF0000"/>
          <w:sz w:val="22"/>
          <w:szCs w:val="22"/>
        </w:rPr>
      </w:pPr>
    </w:p>
    <w:p w14:paraId="74A81A03" w14:textId="77777777" w:rsidR="00E123FE" w:rsidRPr="005B104F" w:rsidRDefault="00E123FE" w:rsidP="00E123FE">
      <w:pPr>
        <w:pStyle w:val="Ttulo1"/>
        <w:tabs>
          <w:tab w:val="left" w:pos="3946"/>
        </w:tabs>
        <w:ind w:left="0" w:right="-83" w:firstLine="0"/>
        <w:rPr>
          <w:i w:val="0"/>
          <w:color w:val="FF0000"/>
          <w:sz w:val="22"/>
          <w:szCs w:val="22"/>
        </w:rPr>
      </w:pPr>
      <w:r w:rsidRPr="005B104F">
        <w:rPr>
          <w:i w:val="0"/>
          <w:color w:val="FF0000"/>
          <w:sz w:val="22"/>
          <w:szCs w:val="22"/>
          <w:shd w:val="clear" w:color="auto" w:fill="FFFFFF"/>
        </w:rPr>
        <w:t>(OBJETO A CONTRATAR, CON SUS ESPECIFICACIONES, LAS AUTORIZACIONES, PERMISOS Y LICEN</w:t>
      </w:r>
      <w:r w:rsidRPr="005B104F">
        <w:rPr>
          <w:i w:val="0"/>
          <w:color w:val="FF0000"/>
          <w:sz w:val="22"/>
          <w:szCs w:val="22"/>
          <w:shd w:val="clear" w:color="auto" w:fill="FFFFFF"/>
        </w:rPr>
        <w:softHyphen/>
        <w:t>CIAS REQUERIDOS PARA SU EJECUCIÓN, Y CUANDO EL CONTRATO INCLUYE DISEÑO Y CONSTRUCCIÓN, LOS DOCUMENTOS TÉCNICOS PARA EL DESARROLLO DEL PROYECTO.</w:t>
      </w:r>
      <w:r w:rsidRPr="005B104F">
        <w:rPr>
          <w:i w:val="0"/>
          <w:color w:val="FF0000"/>
          <w:sz w:val="22"/>
          <w:szCs w:val="22"/>
        </w:rPr>
        <w:t>)</w:t>
      </w:r>
    </w:p>
    <w:p w14:paraId="6FFAE7E9" w14:textId="77777777" w:rsidR="00E123FE" w:rsidRPr="005B104F" w:rsidRDefault="00E123FE" w:rsidP="00E123FE">
      <w:pPr>
        <w:pStyle w:val="Textoindependiente"/>
        <w:spacing w:before="11"/>
        <w:ind w:right="-83"/>
        <w:rPr>
          <w:rFonts w:cs="Arial"/>
          <w:b/>
          <w:color w:val="FF0000"/>
          <w:sz w:val="22"/>
          <w:szCs w:val="22"/>
        </w:rPr>
      </w:pPr>
    </w:p>
    <w:p w14:paraId="079FDB8C" w14:textId="238C1D2B" w:rsidR="00E123FE" w:rsidRPr="005B104F" w:rsidRDefault="002D7812" w:rsidP="00E123FE">
      <w:pPr>
        <w:pStyle w:val="Ttulo1"/>
        <w:numPr>
          <w:ilvl w:val="1"/>
          <w:numId w:val="5"/>
        </w:numPr>
        <w:tabs>
          <w:tab w:val="left" w:pos="567"/>
        </w:tabs>
        <w:ind w:left="0" w:right="-83" w:firstLine="0"/>
        <w:rPr>
          <w:i w:val="0"/>
          <w:sz w:val="22"/>
          <w:szCs w:val="22"/>
        </w:rPr>
      </w:pPr>
      <w:r w:rsidRPr="005B104F">
        <w:rPr>
          <w:i w:val="0"/>
          <w:sz w:val="22"/>
          <w:szCs w:val="22"/>
          <w:shd w:val="clear" w:color="auto" w:fill="FFFFFF"/>
        </w:rPr>
        <w:t>ESPECIFICACIONES, AUTORIZACIONES</w:t>
      </w:r>
      <w:r w:rsidR="00E123FE" w:rsidRPr="005B104F">
        <w:rPr>
          <w:i w:val="0"/>
          <w:sz w:val="22"/>
          <w:szCs w:val="22"/>
          <w:shd w:val="clear" w:color="auto" w:fill="FFFFFF"/>
        </w:rPr>
        <w:t>, PERMISOS Y LICEN</w:t>
      </w:r>
      <w:r w:rsidR="00E123FE" w:rsidRPr="005B104F">
        <w:rPr>
          <w:i w:val="0"/>
          <w:sz w:val="22"/>
          <w:szCs w:val="22"/>
          <w:shd w:val="clear" w:color="auto" w:fill="FFFFFF"/>
        </w:rPr>
        <w:softHyphen/>
        <w:t>CIAS REQUERIDOS PARA SU EJECUCIÓN</w:t>
      </w:r>
    </w:p>
    <w:p w14:paraId="1AB62DC1" w14:textId="77777777" w:rsidR="00E123FE" w:rsidRPr="005B104F" w:rsidRDefault="00E123FE" w:rsidP="00E123FE">
      <w:pPr>
        <w:pStyle w:val="Ttulo1"/>
        <w:tabs>
          <w:tab w:val="left" w:pos="3946"/>
        </w:tabs>
        <w:ind w:left="0" w:right="-83" w:firstLine="0"/>
        <w:rPr>
          <w:i w:val="0"/>
          <w:sz w:val="22"/>
          <w:szCs w:val="22"/>
        </w:rPr>
      </w:pPr>
    </w:p>
    <w:p w14:paraId="5A05F8D0" w14:textId="77777777" w:rsidR="00E123FE" w:rsidRPr="005B104F" w:rsidRDefault="00E123FE" w:rsidP="00E123FE">
      <w:pPr>
        <w:pStyle w:val="Textoindependiente"/>
        <w:ind w:right="-83"/>
        <w:rPr>
          <w:rFonts w:cs="Arial"/>
          <w:sz w:val="22"/>
          <w:szCs w:val="22"/>
        </w:rPr>
      </w:pPr>
      <w:r w:rsidRPr="005B104F">
        <w:rPr>
          <w:rFonts w:cs="Arial"/>
          <w:sz w:val="22"/>
          <w:szCs w:val="22"/>
        </w:rPr>
        <w:t>Las especificaciones de cada una de las especificaciones técnicas, tales como objeto, cláusulas adicionales y particulares, especificaciones técnicas, se encuentran contenidos y debidamente discriminados en el pliego de condiciones.</w:t>
      </w:r>
    </w:p>
    <w:p w14:paraId="32272A24" w14:textId="77777777" w:rsidR="00E123FE" w:rsidRPr="005B104F" w:rsidRDefault="00E123FE" w:rsidP="00E123FE">
      <w:pPr>
        <w:pStyle w:val="Textoindependiente"/>
        <w:tabs>
          <w:tab w:val="left" w:pos="2964"/>
        </w:tabs>
        <w:ind w:right="-83"/>
        <w:rPr>
          <w:rFonts w:cs="Arial"/>
          <w:sz w:val="22"/>
          <w:szCs w:val="22"/>
        </w:rPr>
      </w:pPr>
      <w:r w:rsidRPr="005B104F">
        <w:rPr>
          <w:rFonts w:cs="Arial"/>
          <w:sz w:val="22"/>
          <w:szCs w:val="22"/>
        </w:rPr>
        <w:tab/>
      </w:r>
    </w:p>
    <w:p w14:paraId="2388741B" w14:textId="1AF3798A" w:rsidR="00E123FE" w:rsidRPr="005B104F" w:rsidRDefault="00E123FE" w:rsidP="00E123FE">
      <w:pPr>
        <w:pStyle w:val="Ttulo1"/>
        <w:tabs>
          <w:tab w:val="left" w:pos="3946"/>
        </w:tabs>
        <w:ind w:left="0" w:right="-83" w:firstLine="0"/>
        <w:rPr>
          <w:b w:val="0"/>
          <w:i w:val="0"/>
          <w:sz w:val="22"/>
          <w:szCs w:val="22"/>
        </w:rPr>
      </w:pPr>
      <w:r w:rsidRPr="005B104F">
        <w:rPr>
          <w:b w:val="0"/>
          <w:i w:val="0"/>
          <w:sz w:val="22"/>
          <w:szCs w:val="22"/>
        </w:rPr>
        <w:t xml:space="preserve">El contratista estará obligado a ofrecer y garantizar las condiciones básicas que corresponden a las especificaciones técnicas a contratar, las cuales se dan aceptadas con la firma del </w:t>
      </w:r>
      <w:r w:rsidRPr="005B104F">
        <w:rPr>
          <w:i w:val="0"/>
          <w:sz w:val="22"/>
          <w:szCs w:val="22"/>
          <w:highlight w:val="green"/>
          <w:u w:val="single"/>
        </w:rPr>
        <w:t xml:space="preserve">FORMATO No. 1 - CARTA DE PRESENTACIÓN DE LA </w:t>
      </w:r>
      <w:r w:rsidR="002D7812" w:rsidRPr="005B104F">
        <w:rPr>
          <w:i w:val="0"/>
          <w:sz w:val="22"/>
          <w:szCs w:val="22"/>
          <w:highlight w:val="green"/>
          <w:u w:val="single"/>
        </w:rPr>
        <w:t>OFERTA</w:t>
      </w:r>
      <w:r w:rsidR="002D7812" w:rsidRPr="005B104F">
        <w:rPr>
          <w:i w:val="0"/>
          <w:sz w:val="22"/>
          <w:szCs w:val="22"/>
          <w:u w:val="single"/>
        </w:rPr>
        <w:t xml:space="preserve"> </w:t>
      </w:r>
      <w:r w:rsidR="002D7812" w:rsidRPr="005B104F">
        <w:rPr>
          <w:b w:val="0"/>
          <w:i w:val="0"/>
          <w:sz w:val="22"/>
          <w:szCs w:val="22"/>
        </w:rPr>
        <w:t>del</w:t>
      </w:r>
      <w:r w:rsidRPr="005B104F">
        <w:rPr>
          <w:b w:val="0"/>
          <w:i w:val="0"/>
          <w:sz w:val="22"/>
          <w:szCs w:val="22"/>
        </w:rPr>
        <w:t xml:space="preserve"> pliego de condiciones y que se estipulan en el </w:t>
      </w:r>
      <w:r w:rsidRPr="005B104F">
        <w:rPr>
          <w:i w:val="0"/>
          <w:sz w:val="22"/>
          <w:szCs w:val="22"/>
          <w:highlight w:val="green"/>
          <w:u w:val="single"/>
        </w:rPr>
        <w:t>ANEXO No.</w:t>
      </w:r>
      <w:r w:rsidRPr="005B104F">
        <w:rPr>
          <w:i w:val="0"/>
          <w:spacing w:val="22"/>
          <w:sz w:val="22"/>
          <w:szCs w:val="22"/>
          <w:highlight w:val="green"/>
          <w:u w:val="single"/>
        </w:rPr>
        <w:t xml:space="preserve"> </w:t>
      </w:r>
      <w:r w:rsidRPr="005B104F">
        <w:rPr>
          <w:i w:val="0"/>
          <w:sz w:val="22"/>
          <w:szCs w:val="22"/>
          <w:highlight w:val="green"/>
          <w:u w:val="single"/>
        </w:rPr>
        <w:t>1 ESPECIFICACIONES TÉCNICAS</w:t>
      </w:r>
      <w:r w:rsidRPr="005B104F">
        <w:rPr>
          <w:b w:val="0"/>
          <w:i w:val="0"/>
          <w:sz w:val="22"/>
          <w:szCs w:val="22"/>
        </w:rPr>
        <w:t>.</w:t>
      </w:r>
    </w:p>
    <w:p w14:paraId="44DAFF28" w14:textId="77777777" w:rsidR="00E123FE" w:rsidRPr="005B104F" w:rsidRDefault="00E123FE" w:rsidP="00E123FE">
      <w:pPr>
        <w:pStyle w:val="Ttulo1"/>
        <w:tabs>
          <w:tab w:val="left" w:pos="3946"/>
        </w:tabs>
        <w:ind w:left="0" w:right="-83" w:firstLine="0"/>
        <w:rPr>
          <w:i w:val="0"/>
          <w:sz w:val="22"/>
          <w:szCs w:val="22"/>
        </w:rPr>
      </w:pPr>
    </w:p>
    <w:p w14:paraId="207B8916" w14:textId="77777777" w:rsidR="00E123FE" w:rsidRPr="005B104F" w:rsidRDefault="00E123FE" w:rsidP="00E123FE">
      <w:pPr>
        <w:pStyle w:val="Ttulo1"/>
        <w:numPr>
          <w:ilvl w:val="2"/>
          <w:numId w:val="5"/>
        </w:numPr>
        <w:tabs>
          <w:tab w:val="left" w:pos="567"/>
        </w:tabs>
        <w:ind w:left="0" w:right="-83" w:firstLine="0"/>
        <w:rPr>
          <w:i w:val="0"/>
          <w:sz w:val="22"/>
          <w:szCs w:val="22"/>
        </w:rPr>
      </w:pPr>
      <w:r w:rsidRPr="005B104F">
        <w:rPr>
          <w:i w:val="0"/>
          <w:sz w:val="22"/>
          <w:szCs w:val="22"/>
        </w:rPr>
        <w:t>PLAZO DE EJECUCIÓN</w:t>
      </w:r>
    </w:p>
    <w:p w14:paraId="3E46C584" w14:textId="77777777" w:rsidR="00E123FE" w:rsidRPr="005B104F" w:rsidRDefault="00E123FE" w:rsidP="00E123FE">
      <w:pPr>
        <w:pStyle w:val="Ttulo1"/>
        <w:tabs>
          <w:tab w:val="left" w:pos="3946"/>
        </w:tabs>
        <w:ind w:left="0" w:right="-83" w:firstLine="0"/>
        <w:rPr>
          <w:i w:val="0"/>
          <w:sz w:val="22"/>
          <w:szCs w:val="22"/>
        </w:rPr>
      </w:pPr>
      <w:r w:rsidRPr="005B104F">
        <w:rPr>
          <w:b w:val="0"/>
          <w:i w:val="0"/>
          <w:sz w:val="22"/>
          <w:szCs w:val="22"/>
        </w:rPr>
        <w:t xml:space="preserve">La U.A.E CONTADURÍA GENERAL DE LA NACIÓN requiere </w:t>
      </w:r>
      <w:r w:rsidRPr="005B104F">
        <w:rPr>
          <w:i w:val="0"/>
          <w:color w:val="FF0000"/>
          <w:sz w:val="22"/>
          <w:szCs w:val="22"/>
        </w:rPr>
        <w:t>(ADQUIRIR O CONTRATAR)</w:t>
      </w:r>
      <w:r w:rsidRPr="005B104F">
        <w:rPr>
          <w:i w:val="0"/>
          <w:sz w:val="22"/>
          <w:szCs w:val="22"/>
        </w:rPr>
        <w:t xml:space="preserve"> </w:t>
      </w:r>
      <w:r w:rsidRPr="005B104F">
        <w:rPr>
          <w:b w:val="0"/>
          <w:i w:val="0"/>
          <w:sz w:val="22"/>
          <w:szCs w:val="22"/>
        </w:rPr>
        <w:t>a través de</w:t>
      </w:r>
      <w:r w:rsidRPr="005B104F">
        <w:rPr>
          <w:i w:val="0"/>
          <w:sz w:val="22"/>
          <w:szCs w:val="22"/>
        </w:rPr>
        <w:t xml:space="preserve"> </w:t>
      </w:r>
      <w:r w:rsidRPr="005B104F">
        <w:rPr>
          <w:i w:val="0"/>
          <w:color w:val="FF0000"/>
          <w:sz w:val="22"/>
          <w:szCs w:val="22"/>
        </w:rPr>
        <w:t>(TIPOLOGÍA CONTRACTUAL)</w:t>
      </w:r>
      <w:r w:rsidRPr="005B104F">
        <w:rPr>
          <w:i w:val="0"/>
          <w:sz w:val="22"/>
          <w:szCs w:val="22"/>
        </w:rPr>
        <w:t xml:space="preserve"> </w:t>
      </w:r>
      <w:r w:rsidRPr="005B104F">
        <w:rPr>
          <w:b w:val="0"/>
          <w:i w:val="0"/>
          <w:sz w:val="22"/>
          <w:szCs w:val="22"/>
        </w:rPr>
        <w:t xml:space="preserve">los </w:t>
      </w:r>
      <w:r w:rsidRPr="005B104F">
        <w:rPr>
          <w:i w:val="0"/>
          <w:color w:val="FF0000"/>
          <w:sz w:val="22"/>
          <w:szCs w:val="22"/>
        </w:rPr>
        <w:t>(BIENES O SERVICIOS)</w:t>
      </w:r>
      <w:r w:rsidRPr="005B104F">
        <w:rPr>
          <w:b w:val="0"/>
          <w:i w:val="0"/>
          <w:sz w:val="22"/>
          <w:szCs w:val="22"/>
        </w:rPr>
        <w:t xml:space="preserve"> relacionadas en el numeral 1. DESCRIPCIÓN </w:t>
      </w:r>
      <w:r w:rsidRPr="005B104F">
        <w:rPr>
          <w:b w:val="0"/>
          <w:i w:val="0"/>
          <w:sz w:val="22"/>
          <w:szCs w:val="22"/>
          <w:shd w:val="clear" w:color="auto" w:fill="FFFFFF"/>
        </w:rPr>
        <w:t>DE LA NECESIDAD QUE LA ENTIDAD ESTATAL PRETENDE SATISFACER CON EL PROCESO DE CONTRATACIÓN</w:t>
      </w:r>
      <w:r w:rsidRPr="005B104F">
        <w:rPr>
          <w:b w:val="0"/>
          <w:i w:val="0"/>
          <w:sz w:val="22"/>
          <w:szCs w:val="22"/>
        </w:rPr>
        <w:t xml:space="preserve">, por un término de </w:t>
      </w:r>
      <w:r w:rsidRPr="005B104F">
        <w:rPr>
          <w:i w:val="0"/>
          <w:color w:val="FF0000"/>
          <w:sz w:val="22"/>
          <w:szCs w:val="22"/>
        </w:rPr>
        <w:t>NUMERO EN LETRAS</w:t>
      </w:r>
      <w:r w:rsidRPr="005B104F">
        <w:rPr>
          <w:b w:val="0"/>
          <w:i w:val="0"/>
          <w:sz w:val="22"/>
          <w:szCs w:val="22"/>
        </w:rPr>
        <w:t xml:space="preserve"> </w:t>
      </w:r>
      <w:r w:rsidRPr="005B104F">
        <w:rPr>
          <w:i w:val="0"/>
          <w:color w:val="FF0000"/>
          <w:sz w:val="22"/>
          <w:szCs w:val="22"/>
        </w:rPr>
        <w:t>(NUMERO)</w:t>
      </w:r>
      <w:r w:rsidRPr="005B104F">
        <w:rPr>
          <w:b w:val="0"/>
          <w:i w:val="0"/>
          <w:sz w:val="22"/>
          <w:szCs w:val="22"/>
        </w:rPr>
        <w:t xml:space="preserve"> días o meses contados a partir de la suscripción del acta de inicio previo cumplimiento de los requisitos de perfeccionamiento y ejecución.</w:t>
      </w:r>
    </w:p>
    <w:p w14:paraId="3C143F75" w14:textId="77777777" w:rsidR="00E123FE" w:rsidRPr="005B104F" w:rsidRDefault="00E123FE" w:rsidP="00E123FE">
      <w:pPr>
        <w:pStyle w:val="Textoindependiente"/>
        <w:ind w:right="-83"/>
        <w:rPr>
          <w:rFonts w:cs="Arial"/>
          <w:sz w:val="22"/>
          <w:szCs w:val="22"/>
        </w:rPr>
      </w:pPr>
      <w:r w:rsidRPr="005B104F">
        <w:rPr>
          <w:rFonts w:cs="Arial"/>
          <w:sz w:val="22"/>
          <w:szCs w:val="22"/>
        </w:rPr>
        <w:t>Lo anterior de acuerdo con las especificaciones técnicas y económicas establecidas en el pliego de</w:t>
      </w:r>
      <w:r w:rsidRPr="005B104F">
        <w:rPr>
          <w:rFonts w:cs="Arial"/>
          <w:spacing w:val="2"/>
          <w:sz w:val="22"/>
          <w:szCs w:val="22"/>
        </w:rPr>
        <w:t xml:space="preserve"> </w:t>
      </w:r>
      <w:r w:rsidRPr="005B104F">
        <w:rPr>
          <w:rFonts w:cs="Arial"/>
          <w:sz w:val="22"/>
          <w:szCs w:val="22"/>
        </w:rPr>
        <w:t>condiciones.</w:t>
      </w:r>
    </w:p>
    <w:p w14:paraId="6FD3318F" w14:textId="77777777" w:rsidR="00E123FE" w:rsidRPr="005B104F" w:rsidRDefault="00E123FE" w:rsidP="00E123FE">
      <w:pPr>
        <w:pStyle w:val="Textoindependiente"/>
        <w:ind w:right="-83"/>
        <w:rPr>
          <w:rFonts w:cs="Arial"/>
          <w:sz w:val="22"/>
          <w:szCs w:val="22"/>
        </w:rPr>
      </w:pPr>
    </w:p>
    <w:p w14:paraId="142134C9" w14:textId="77777777" w:rsidR="00E123FE" w:rsidRPr="005B104F" w:rsidRDefault="00E123FE" w:rsidP="00E123FE">
      <w:pPr>
        <w:pStyle w:val="Textoindependiente"/>
        <w:ind w:right="-83"/>
        <w:rPr>
          <w:rFonts w:cs="Arial"/>
          <w:sz w:val="22"/>
          <w:szCs w:val="22"/>
        </w:rPr>
      </w:pPr>
      <w:r w:rsidRPr="005B104F">
        <w:rPr>
          <w:rFonts w:cs="Arial"/>
          <w:b/>
          <w:sz w:val="22"/>
          <w:szCs w:val="22"/>
        </w:rPr>
        <w:t xml:space="preserve">NOTA: </w:t>
      </w:r>
      <w:r w:rsidRPr="005B104F">
        <w:rPr>
          <w:rFonts w:cs="Arial"/>
          <w:sz w:val="22"/>
          <w:szCs w:val="22"/>
        </w:rPr>
        <w:t xml:space="preserve">El plazo de entrega del bien o servicio no podrá superar la vigencia. </w:t>
      </w:r>
    </w:p>
    <w:p w14:paraId="58F2C3FB" w14:textId="77777777" w:rsidR="00E123FE" w:rsidRPr="005B104F" w:rsidRDefault="00E123FE" w:rsidP="00E123FE">
      <w:pPr>
        <w:pStyle w:val="Textoindependiente"/>
        <w:ind w:right="-83"/>
        <w:rPr>
          <w:rFonts w:cs="Arial"/>
          <w:sz w:val="22"/>
          <w:szCs w:val="22"/>
        </w:rPr>
      </w:pPr>
    </w:p>
    <w:p w14:paraId="74556087" w14:textId="77777777" w:rsidR="00E123FE" w:rsidRPr="005B104F" w:rsidRDefault="00E123FE" w:rsidP="00E123FE">
      <w:pPr>
        <w:pStyle w:val="Ttulo1"/>
        <w:numPr>
          <w:ilvl w:val="2"/>
          <w:numId w:val="5"/>
        </w:numPr>
        <w:tabs>
          <w:tab w:val="left" w:pos="567"/>
        </w:tabs>
        <w:ind w:left="0" w:right="-83" w:firstLine="0"/>
        <w:rPr>
          <w:i w:val="0"/>
          <w:sz w:val="22"/>
          <w:szCs w:val="22"/>
        </w:rPr>
      </w:pPr>
      <w:r w:rsidRPr="005B104F">
        <w:rPr>
          <w:i w:val="0"/>
          <w:sz w:val="22"/>
          <w:szCs w:val="22"/>
        </w:rPr>
        <w:t>FORMA DE PAGO</w:t>
      </w:r>
    </w:p>
    <w:p w14:paraId="0A650DE9" w14:textId="77777777" w:rsidR="00E123FE" w:rsidRPr="005B104F" w:rsidRDefault="00E123FE" w:rsidP="00E123FE">
      <w:pPr>
        <w:pStyle w:val="Ttulo1"/>
        <w:tabs>
          <w:tab w:val="left" w:pos="3946"/>
        </w:tabs>
        <w:ind w:left="0" w:right="-83" w:firstLine="0"/>
        <w:rPr>
          <w:i w:val="0"/>
          <w:sz w:val="22"/>
          <w:szCs w:val="22"/>
        </w:rPr>
      </w:pPr>
    </w:p>
    <w:p w14:paraId="61D368A7" w14:textId="77777777" w:rsidR="00E123FE" w:rsidRPr="005B104F" w:rsidRDefault="00E123FE" w:rsidP="00E123FE">
      <w:pPr>
        <w:pStyle w:val="Textoindependiente"/>
        <w:ind w:right="-83"/>
        <w:rPr>
          <w:rFonts w:cs="Arial"/>
          <w:sz w:val="22"/>
          <w:szCs w:val="22"/>
        </w:rPr>
      </w:pPr>
      <w:r w:rsidRPr="005B104F">
        <w:rPr>
          <w:rFonts w:cs="Arial"/>
          <w:sz w:val="22"/>
          <w:szCs w:val="22"/>
        </w:rPr>
        <w:t>La Contaduría General de la Nación se compromete a pagar el valor del futuro contrato, condicionado a las apropiaciones presupuestales que se hagan del mismo, así:</w:t>
      </w:r>
    </w:p>
    <w:p w14:paraId="0662B3AD" w14:textId="77777777" w:rsidR="00E123FE" w:rsidRPr="005B104F" w:rsidRDefault="00E123FE" w:rsidP="00E123FE">
      <w:pPr>
        <w:pStyle w:val="Prrafodelista"/>
        <w:numPr>
          <w:ilvl w:val="0"/>
          <w:numId w:val="2"/>
        </w:numPr>
        <w:tabs>
          <w:tab w:val="left" w:pos="684"/>
        </w:tabs>
        <w:spacing w:before="161"/>
        <w:ind w:left="0" w:right="-83" w:firstLine="0"/>
        <w:jc w:val="both"/>
        <w:rPr>
          <w:rFonts w:ascii="Arial" w:hAnsi="Arial" w:cs="Arial"/>
        </w:rPr>
      </w:pPr>
      <w:r w:rsidRPr="005B104F">
        <w:rPr>
          <w:rFonts w:ascii="Arial" w:hAnsi="Arial" w:cs="Arial"/>
        </w:rPr>
        <w:t>El pago estará sujeto al cumplimiento de los trámites administrativos a que haya lugar, a la aprobación del Programa Anual Mensualizado de Caja-PAC- por parte de la Dirección General de Crédito Público y del Tesoro Nacional, a la expedición de la obligación y orden de pago en el</w:t>
      </w:r>
      <w:r w:rsidRPr="005B104F">
        <w:rPr>
          <w:rFonts w:ascii="Arial" w:hAnsi="Arial" w:cs="Arial"/>
          <w:spacing w:val="-27"/>
        </w:rPr>
        <w:t xml:space="preserve"> </w:t>
      </w:r>
      <w:r w:rsidRPr="005B104F">
        <w:rPr>
          <w:rFonts w:ascii="Arial" w:hAnsi="Arial" w:cs="Arial"/>
        </w:rPr>
        <w:t>SIIF.</w:t>
      </w:r>
    </w:p>
    <w:p w14:paraId="1393A1A2" w14:textId="77777777" w:rsidR="00E123FE" w:rsidRPr="005B104F" w:rsidRDefault="00E123FE" w:rsidP="00E123FE">
      <w:pPr>
        <w:pStyle w:val="Prrafodelista"/>
        <w:numPr>
          <w:ilvl w:val="0"/>
          <w:numId w:val="2"/>
        </w:numPr>
        <w:tabs>
          <w:tab w:val="left" w:pos="684"/>
        </w:tabs>
        <w:ind w:left="0" w:right="-83" w:firstLine="0"/>
        <w:jc w:val="both"/>
        <w:rPr>
          <w:rFonts w:ascii="Arial" w:hAnsi="Arial" w:cs="Arial"/>
        </w:rPr>
      </w:pPr>
      <w:r w:rsidRPr="005B104F">
        <w:rPr>
          <w:rFonts w:ascii="Arial" w:hAnsi="Arial" w:cs="Arial"/>
        </w:rPr>
        <w:t>Se realizará el pago de la siguiente</w:t>
      </w:r>
      <w:r w:rsidRPr="005B104F">
        <w:rPr>
          <w:rFonts w:ascii="Arial" w:hAnsi="Arial" w:cs="Arial"/>
          <w:spacing w:val="-12"/>
        </w:rPr>
        <w:t xml:space="preserve"> </w:t>
      </w:r>
      <w:r w:rsidRPr="005B104F">
        <w:rPr>
          <w:rFonts w:ascii="Arial" w:hAnsi="Arial" w:cs="Arial"/>
        </w:rPr>
        <w:t>manera:</w:t>
      </w:r>
    </w:p>
    <w:p w14:paraId="21AC76A8" w14:textId="77777777" w:rsidR="00E123FE" w:rsidRPr="005B104F" w:rsidRDefault="00E123FE" w:rsidP="00E123FE">
      <w:pPr>
        <w:ind w:right="-83"/>
        <w:rPr>
          <w:rFonts w:ascii="Arial" w:hAnsi="Arial" w:cs="Arial"/>
          <w:i w:val="0"/>
          <w:sz w:val="22"/>
          <w:szCs w:val="22"/>
        </w:rPr>
      </w:pPr>
    </w:p>
    <w:p w14:paraId="7050C459" w14:textId="77777777" w:rsidR="00E123FE" w:rsidRPr="005B104F" w:rsidRDefault="00E123FE" w:rsidP="00E123FE">
      <w:pPr>
        <w:pStyle w:val="Prrafodelista"/>
        <w:numPr>
          <w:ilvl w:val="1"/>
          <w:numId w:val="2"/>
        </w:numPr>
        <w:tabs>
          <w:tab w:val="left" w:pos="567"/>
        </w:tabs>
        <w:spacing w:before="8"/>
        <w:ind w:left="0" w:right="-83" w:firstLine="0"/>
        <w:jc w:val="both"/>
        <w:rPr>
          <w:rFonts w:ascii="Arial" w:hAnsi="Arial" w:cs="Arial"/>
          <w:b/>
          <w:color w:val="FF0000"/>
        </w:rPr>
      </w:pPr>
      <w:r w:rsidRPr="005B104F">
        <w:rPr>
          <w:rFonts w:ascii="Arial" w:hAnsi="Arial" w:cs="Arial"/>
          <w:b/>
          <w:color w:val="FF0000"/>
        </w:rPr>
        <w:t>(EL PAGO DEL VALOR DEL CONTRATO SE DEFINIRÁ POR CADA JEFE TENIENDO EN CUENTA EL OBJETO, Y LAS OBLIGACIONES A DESARROLLAR)</w:t>
      </w:r>
    </w:p>
    <w:p w14:paraId="658988CF" w14:textId="77777777" w:rsidR="00E123FE" w:rsidRPr="005B104F" w:rsidRDefault="00E123FE" w:rsidP="00E123FE">
      <w:pPr>
        <w:pStyle w:val="Prrafodelista"/>
        <w:tabs>
          <w:tab w:val="left" w:pos="890"/>
        </w:tabs>
        <w:spacing w:before="8"/>
        <w:ind w:left="0" w:right="-83" w:firstLine="0"/>
        <w:jc w:val="both"/>
        <w:rPr>
          <w:rFonts w:ascii="Arial" w:hAnsi="Arial" w:cs="Arial"/>
          <w:b/>
          <w:color w:val="FF0000"/>
        </w:rPr>
      </w:pPr>
    </w:p>
    <w:p w14:paraId="68525E6A" w14:textId="77777777" w:rsidR="00E123FE" w:rsidRPr="005B104F" w:rsidRDefault="00E123FE" w:rsidP="00E123FE">
      <w:pPr>
        <w:pStyle w:val="Textoindependiente"/>
        <w:numPr>
          <w:ilvl w:val="0"/>
          <w:numId w:val="2"/>
        </w:numPr>
        <w:suppressAutoHyphens w:val="0"/>
        <w:autoSpaceDE w:val="0"/>
        <w:autoSpaceDN w:val="0"/>
        <w:spacing w:before="1"/>
        <w:ind w:left="0" w:right="-83" w:firstLine="0"/>
        <w:rPr>
          <w:rFonts w:cs="Arial"/>
          <w:sz w:val="22"/>
          <w:szCs w:val="22"/>
        </w:rPr>
      </w:pPr>
      <w:r w:rsidRPr="005B104F">
        <w:rPr>
          <w:rFonts w:cs="Arial"/>
          <w:sz w:val="22"/>
          <w:szCs w:val="22"/>
        </w:rPr>
        <w:t>El pago se realizará previo recibo a satisfacción por parte del supervisor, el pago debe contar con la presentación de la respectiva cuenta de cobro o factura, según corresponda, junto con la certificación original expedida por el representante legal o revisor fiscal del pago de seguridad social y parafiscales y la posterior radicación de la información requerida en el SECOP II.</w:t>
      </w:r>
    </w:p>
    <w:p w14:paraId="3AFCF3F5" w14:textId="77777777" w:rsidR="00E123FE" w:rsidRPr="005B104F" w:rsidRDefault="00E123FE" w:rsidP="00E123FE">
      <w:pPr>
        <w:pStyle w:val="Textoindependiente"/>
        <w:spacing w:before="12"/>
        <w:ind w:right="-83"/>
        <w:rPr>
          <w:rFonts w:cs="Arial"/>
          <w:sz w:val="22"/>
          <w:szCs w:val="22"/>
        </w:rPr>
      </w:pPr>
    </w:p>
    <w:p w14:paraId="1527C39D" w14:textId="77777777" w:rsidR="00E123FE" w:rsidRPr="005B104F" w:rsidRDefault="00E123FE" w:rsidP="00E123FE">
      <w:pPr>
        <w:pStyle w:val="Textoindependiente"/>
        <w:ind w:right="-83"/>
        <w:rPr>
          <w:rFonts w:cs="Arial"/>
          <w:sz w:val="22"/>
          <w:szCs w:val="22"/>
        </w:rPr>
      </w:pPr>
      <w:r w:rsidRPr="005B104F">
        <w:rPr>
          <w:rFonts w:cs="Arial"/>
          <w:sz w:val="22"/>
          <w:szCs w:val="22"/>
        </w:rPr>
        <w:t>NOTA: Excepcionalmente se realizará el pago, solo con los documentos físicos, en caso de presentarse fallas en la plataforma de SECOP II que no sean del control de la CGN ni del Contratista.</w:t>
      </w:r>
    </w:p>
    <w:p w14:paraId="31882E0F" w14:textId="77777777" w:rsidR="00E123FE" w:rsidRPr="005B104F" w:rsidRDefault="00E123FE" w:rsidP="00E123FE">
      <w:pPr>
        <w:pStyle w:val="Textoindependiente"/>
        <w:ind w:right="-83"/>
        <w:rPr>
          <w:rFonts w:cs="Arial"/>
          <w:sz w:val="22"/>
          <w:szCs w:val="22"/>
        </w:rPr>
      </w:pPr>
    </w:p>
    <w:p w14:paraId="505BCEFD" w14:textId="77777777" w:rsidR="00E123FE" w:rsidRPr="005B104F" w:rsidRDefault="00E123FE" w:rsidP="00E123FE">
      <w:pPr>
        <w:pStyle w:val="Textoindependiente"/>
        <w:numPr>
          <w:ilvl w:val="2"/>
          <w:numId w:val="5"/>
        </w:numPr>
        <w:suppressAutoHyphens w:val="0"/>
        <w:autoSpaceDE w:val="0"/>
        <w:autoSpaceDN w:val="0"/>
        <w:ind w:left="0" w:right="-83" w:firstLine="0"/>
        <w:rPr>
          <w:rFonts w:cs="Arial"/>
          <w:b/>
          <w:sz w:val="22"/>
          <w:szCs w:val="22"/>
        </w:rPr>
      </w:pPr>
      <w:r w:rsidRPr="005B104F">
        <w:rPr>
          <w:rFonts w:cs="Arial"/>
          <w:b/>
          <w:sz w:val="22"/>
          <w:szCs w:val="22"/>
        </w:rPr>
        <w:t>ADJUDICACIÓN</w:t>
      </w:r>
    </w:p>
    <w:p w14:paraId="6D209C12" w14:textId="77777777" w:rsidR="00E123FE" w:rsidRPr="005B104F" w:rsidRDefault="00E123FE" w:rsidP="00E123FE">
      <w:pPr>
        <w:pStyle w:val="Textoindependiente"/>
        <w:ind w:right="-83"/>
        <w:rPr>
          <w:rFonts w:cs="Arial"/>
          <w:sz w:val="22"/>
          <w:szCs w:val="22"/>
        </w:rPr>
      </w:pPr>
    </w:p>
    <w:p w14:paraId="1710486A" w14:textId="77777777" w:rsidR="00E123FE" w:rsidRPr="005B104F" w:rsidRDefault="00E123FE" w:rsidP="00E123FE">
      <w:pPr>
        <w:pStyle w:val="Textoindependiente"/>
        <w:ind w:right="-83"/>
        <w:rPr>
          <w:rFonts w:cs="Arial"/>
          <w:sz w:val="22"/>
          <w:szCs w:val="22"/>
        </w:rPr>
      </w:pPr>
      <w:r w:rsidRPr="005B104F">
        <w:rPr>
          <w:rFonts w:cs="Arial"/>
          <w:sz w:val="22"/>
          <w:szCs w:val="22"/>
        </w:rPr>
        <w:t xml:space="preserve">La adjudicación se realizará de acuerdo con las propuestas que reciba </w:t>
      </w:r>
      <w:r w:rsidRPr="005B104F">
        <w:rPr>
          <w:rFonts w:cs="Arial"/>
          <w:spacing w:val="-3"/>
          <w:sz w:val="22"/>
          <w:szCs w:val="22"/>
        </w:rPr>
        <w:t xml:space="preserve">la U.A.E </w:t>
      </w:r>
      <w:r w:rsidRPr="005B104F">
        <w:rPr>
          <w:rFonts w:cs="Arial"/>
          <w:sz w:val="22"/>
          <w:szCs w:val="22"/>
        </w:rPr>
        <w:t>CONTADURÍA GENERAL DE LA NACIÓN y la que resulte más favorable a los fines</w:t>
      </w:r>
      <w:r w:rsidRPr="005B104F">
        <w:rPr>
          <w:rFonts w:cs="Arial"/>
          <w:spacing w:val="-7"/>
          <w:sz w:val="22"/>
          <w:szCs w:val="22"/>
        </w:rPr>
        <w:t xml:space="preserve"> </w:t>
      </w:r>
      <w:r w:rsidRPr="005B104F">
        <w:rPr>
          <w:rFonts w:cs="Arial"/>
          <w:sz w:val="22"/>
          <w:szCs w:val="22"/>
        </w:rPr>
        <w:t>de</w:t>
      </w:r>
      <w:r w:rsidRPr="005B104F">
        <w:rPr>
          <w:rFonts w:cs="Arial"/>
          <w:spacing w:val="-5"/>
          <w:sz w:val="22"/>
          <w:szCs w:val="22"/>
        </w:rPr>
        <w:t xml:space="preserve"> </w:t>
      </w:r>
      <w:r w:rsidRPr="005B104F">
        <w:rPr>
          <w:rFonts w:cs="Arial"/>
          <w:sz w:val="22"/>
          <w:szCs w:val="22"/>
        </w:rPr>
        <w:t>esta</w:t>
      </w:r>
      <w:r w:rsidRPr="005B104F">
        <w:rPr>
          <w:rFonts w:cs="Arial"/>
          <w:spacing w:val="-5"/>
          <w:sz w:val="22"/>
          <w:szCs w:val="22"/>
        </w:rPr>
        <w:t xml:space="preserve"> </w:t>
      </w:r>
      <w:r w:rsidRPr="005B104F">
        <w:rPr>
          <w:rFonts w:cs="Arial"/>
          <w:sz w:val="22"/>
          <w:szCs w:val="22"/>
        </w:rPr>
        <w:t>contratación</w:t>
      </w:r>
      <w:r w:rsidRPr="005B104F">
        <w:rPr>
          <w:rFonts w:cs="Arial"/>
          <w:spacing w:val="-1"/>
          <w:sz w:val="22"/>
          <w:szCs w:val="22"/>
        </w:rPr>
        <w:t xml:space="preserve"> </w:t>
      </w:r>
      <w:r w:rsidRPr="005B104F">
        <w:rPr>
          <w:rFonts w:cs="Arial"/>
          <w:sz w:val="22"/>
          <w:szCs w:val="22"/>
        </w:rPr>
        <w:t>y</w:t>
      </w:r>
      <w:r w:rsidRPr="005B104F">
        <w:rPr>
          <w:rFonts w:cs="Arial"/>
          <w:spacing w:val="-9"/>
          <w:sz w:val="22"/>
          <w:szCs w:val="22"/>
        </w:rPr>
        <w:t xml:space="preserve"> </w:t>
      </w:r>
      <w:r w:rsidRPr="005B104F">
        <w:rPr>
          <w:rFonts w:cs="Arial"/>
          <w:sz w:val="22"/>
          <w:szCs w:val="22"/>
        </w:rPr>
        <w:t>necesidad</w:t>
      </w:r>
      <w:r w:rsidRPr="005B104F">
        <w:rPr>
          <w:rFonts w:cs="Arial"/>
          <w:spacing w:val="-5"/>
          <w:sz w:val="22"/>
          <w:szCs w:val="22"/>
        </w:rPr>
        <w:t xml:space="preserve"> </w:t>
      </w:r>
      <w:r w:rsidRPr="005B104F">
        <w:rPr>
          <w:rFonts w:cs="Arial"/>
          <w:sz w:val="22"/>
          <w:szCs w:val="22"/>
        </w:rPr>
        <w:t>a</w:t>
      </w:r>
      <w:r w:rsidRPr="005B104F">
        <w:rPr>
          <w:rFonts w:cs="Arial"/>
          <w:spacing w:val="-7"/>
          <w:sz w:val="22"/>
          <w:szCs w:val="22"/>
        </w:rPr>
        <w:t xml:space="preserve"> </w:t>
      </w:r>
      <w:r w:rsidRPr="005B104F">
        <w:rPr>
          <w:rFonts w:cs="Arial"/>
          <w:sz w:val="22"/>
          <w:szCs w:val="22"/>
        </w:rPr>
        <w:t>satisfacer</w:t>
      </w:r>
      <w:r w:rsidRPr="005B104F">
        <w:rPr>
          <w:rFonts w:cs="Arial"/>
          <w:spacing w:val="-2"/>
          <w:sz w:val="22"/>
          <w:szCs w:val="22"/>
        </w:rPr>
        <w:t xml:space="preserve"> </w:t>
      </w:r>
      <w:r w:rsidRPr="005B104F">
        <w:rPr>
          <w:rFonts w:cs="Arial"/>
          <w:sz w:val="22"/>
          <w:szCs w:val="22"/>
        </w:rPr>
        <w:t>con</w:t>
      </w:r>
      <w:r w:rsidRPr="005B104F">
        <w:rPr>
          <w:rFonts w:cs="Arial"/>
          <w:spacing w:val="-5"/>
          <w:sz w:val="22"/>
          <w:szCs w:val="22"/>
        </w:rPr>
        <w:t xml:space="preserve"> </w:t>
      </w:r>
      <w:r w:rsidRPr="005B104F">
        <w:rPr>
          <w:rFonts w:cs="Arial"/>
          <w:sz w:val="22"/>
          <w:szCs w:val="22"/>
        </w:rPr>
        <w:t>este</w:t>
      </w:r>
      <w:r w:rsidRPr="005B104F">
        <w:rPr>
          <w:rFonts w:cs="Arial"/>
          <w:spacing w:val="-4"/>
          <w:sz w:val="22"/>
          <w:szCs w:val="22"/>
        </w:rPr>
        <w:t xml:space="preserve"> </w:t>
      </w:r>
      <w:r w:rsidRPr="005B104F">
        <w:rPr>
          <w:rFonts w:cs="Arial"/>
          <w:sz w:val="22"/>
          <w:szCs w:val="22"/>
        </w:rPr>
        <w:t>proceso,</w:t>
      </w:r>
      <w:r w:rsidRPr="005B104F">
        <w:rPr>
          <w:rFonts w:cs="Arial"/>
          <w:spacing w:val="-5"/>
          <w:sz w:val="22"/>
          <w:szCs w:val="22"/>
        </w:rPr>
        <w:t xml:space="preserve"> </w:t>
      </w:r>
      <w:r w:rsidRPr="005B104F">
        <w:rPr>
          <w:rFonts w:cs="Arial"/>
          <w:sz w:val="22"/>
          <w:szCs w:val="22"/>
        </w:rPr>
        <w:t>en</w:t>
      </w:r>
      <w:r w:rsidRPr="005B104F">
        <w:rPr>
          <w:rFonts w:cs="Arial"/>
          <w:spacing w:val="-5"/>
          <w:sz w:val="22"/>
          <w:szCs w:val="22"/>
        </w:rPr>
        <w:t xml:space="preserve"> </w:t>
      </w:r>
      <w:r w:rsidRPr="005B104F">
        <w:rPr>
          <w:rFonts w:cs="Arial"/>
          <w:sz w:val="22"/>
          <w:szCs w:val="22"/>
        </w:rPr>
        <w:t>estricto</w:t>
      </w:r>
      <w:r w:rsidRPr="005B104F">
        <w:rPr>
          <w:rFonts w:cs="Arial"/>
          <w:spacing w:val="-7"/>
          <w:sz w:val="22"/>
          <w:szCs w:val="22"/>
        </w:rPr>
        <w:t xml:space="preserve"> </w:t>
      </w:r>
      <w:r w:rsidRPr="005B104F">
        <w:rPr>
          <w:rFonts w:cs="Arial"/>
          <w:sz w:val="22"/>
          <w:szCs w:val="22"/>
        </w:rPr>
        <w:t>apego</w:t>
      </w:r>
      <w:r w:rsidRPr="005B104F">
        <w:rPr>
          <w:rFonts w:cs="Arial"/>
          <w:spacing w:val="-4"/>
          <w:sz w:val="22"/>
          <w:szCs w:val="22"/>
        </w:rPr>
        <w:t xml:space="preserve"> </w:t>
      </w:r>
      <w:r w:rsidRPr="005B104F">
        <w:rPr>
          <w:rFonts w:cs="Arial"/>
          <w:sz w:val="22"/>
          <w:szCs w:val="22"/>
        </w:rPr>
        <w:t>al</w:t>
      </w:r>
      <w:r w:rsidRPr="005B104F">
        <w:rPr>
          <w:rFonts w:cs="Arial"/>
          <w:spacing w:val="-3"/>
          <w:sz w:val="22"/>
          <w:szCs w:val="22"/>
        </w:rPr>
        <w:t xml:space="preserve"> </w:t>
      </w:r>
      <w:r w:rsidRPr="005B104F">
        <w:rPr>
          <w:rFonts w:cs="Arial"/>
          <w:sz w:val="22"/>
          <w:szCs w:val="22"/>
        </w:rPr>
        <w:t>deber de selección objetiva reformulado por la Ley 1150 de 2007 y definido en el Pliego de Condiciones.</w:t>
      </w:r>
    </w:p>
    <w:p w14:paraId="66B6D74F" w14:textId="77777777" w:rsidR="00E123FE" w:rsidRPr="005B104F" w:rsidRDefault="00E123FE" w:rsidP="00E123FE">
      <w:pPr>
        <w:pStyle w:val="Textoindependiente"/>
        <w:ind w:right="-83"/>
        <w:rPr>
          <w:rFonts w:cs="Arial"/>
          <w:sz w:val="22"/>
          <w:szCs w:val="22"/>
        </w:rPr>
      </w:pPr>
    </w:p>
    <w:p w14:paraId="0F6ED283" w14:textId="77777777" w:rsidR="00E123FE" w:rsidRPr="005B104F" w:rsidRDefault="00E123FE" w:rsidP="00E123FE">
      <w:pPr>
        <w:pStyle w:val="Textoindependiente"/>
        <w:numPr>
          <w:ilvl w:val="1"/>
          <w:numId w:val="4"/>
        </w:numPr>
        <w:suppressAutoHyphens w:val="0"/>
        <w:autoSpaceDE w:val="0"/>
        <w:autoSpaceDN w:val="0"/>
        <w:ind w:left="0" w:right="-83" w:firstLine="0"/>
        <w:jc w:val="both"/>
        <w:rPr>
          <w:rFonts w:cs="Arial"/>
          <w:b/>
          <w:sz w:val="22"/>
          <w:szCs w:val="22"/>
        </w:rPr>
      </w:pPr>
      <w:r w:rsidRPr="005B104F">
        <w:rPr>
          <w:rFonts w:cs="Arial"/>
          <w:b/>
          <w:sz w:val="22"/>
          <w:szCs w:val="22"/>
          <w:shd w:val="clear" w:color="auto" w:fill="FFFFFF"/>
        </w:rPr>
        <w:t>MODALIDAD DE SELECCIÓN DEL CONTRATISTA Y SU JUSTIFICACIÓN, INCLUYENDO LOS FUNDA</w:t>
      </w:r>
      <w:r w:rsidRPr="005B104F">
        <w:rPr>
          <w:rFonts w:cs="Arial"/>
          <w:b/>
          <w:sz w:val="22"/>
          <w:szCs w:val="22"/>
          <w:shd w:val="clear" w:color="auto" w:fill="FFFFFF"/>
        </w:rPr>
        <w:softHyphen/>
        <w:t>MENTOS JURÍDICOS</w:t>
      </w:r>
    </w:p>
    <w:p w14:paraId="298E92C7" w14:textId="77777777" w:rsidR="00E123FE" w:rsidRPr="005B104F" w:rsidRDefault="00E123FE" w:rsidP="00E123FE">
      <w:pPr>
        <w:pStyle w:val="Textoindependiente"/>
        <w:ind w:right="-83"/>
        <w:rPr>
          <w:rFonts w:cs="Arial"/>
          <w:sz w:val="22"/>
          <w:szCs w:val="22"/>
        </w:rPr>
      </w:pPr>
    </w:p>
    <w:p w14:paraId="5DA1B60E" w14:textId="77777777" w:rsidR="00E123FE" w:rsidRPr="005B104F" w:rsidRDefault="00E123FE" w:rsidP="00E123FE">
      <w:pPr>
        <w:pStyle w:val="Textoindependiente"/>
        <w:numPr>
          <w:ilvl w:val="1"/>
          <w:numId w:val="9"/>
        </w:numPr>
        <w:suppressAutoHyphens w:val="0"/>
        <w:autoSpaceDE w:val="0"/>
        <w:autoSpaceDN w:val="0"/>
        <w:ind w:left="0" w:right="-83" w:firstLine="0"/>
        <w:rPr>
          <w:rFonts w:cs="Arial"/>
          <w:b/>
          <w:sz w:val="22"/>
          <w:szCs w:val="22"/>
        </w:rPr>
      </w:pPr>
      <w:r w:rsidRPr="005B104F">
        <w:rPr>
          <w:rFonts w:cs="Arial"/>
          <w:b/>
          <w:sz w:val="22"/>
          <w:szCs w:val="22"/>
        </w:rPr>
        <w:t>MODALIDAD DE SELECCIÓN DEL CONTRATISTA</w:t>
      </w:r>
    </w:p>
    <w:p w14:paraId="1FD22828" w14:textId="77777777" w:rsidR="00E123FE" w:rsidRPr="005B104F" w:rsidRDefault="00E123FE" w:rsidP="00E123FE">
      <w:pPr>
        <w:pStyle w:val="Textoindependiente"/>
        <w:ind w:right="-83"/>
        <w:rPr>
          <w:rFonts w:cs="Arial"/>
          <w:b/>
          <w:sz w:val="22"/>
          <w:szCs w:val="22"/>
        </w:rPr>
      </w:pPr>
    </w:p>
    <w:p w14:paraId="5C5B3DAD" w14:textId="77777777" w:rsidR="00E123FE" w:rsidRPr="005B104F" w:rsidRDefault="00E123FE" w:rsidP="00E123FE">
      <w:pPr>
        <w:pStyle w:val="Textoindependiente"/>
        <w:ind w:right="-83"/>
        <w:rPr>
          <w:rFonts w:cs="Arial"/>
          <w:sz w:val="22"/>
          <w:szCs w:val="22"/>
        </w:rPr>
      </w:pPr>
      <w:r w:rsidRPr="005B104F">
        <w:rPr>
          <w:rFonts w:cs="Arial"/>
          <w:sz w:val="22"/>
          <w:szCs w:val="22"/>
        </w:rPr>
        <w:t xml:space="preserve">De conformidad con lo dispuesto en el artículo 30 de la Ley 80 de 1993, el numeral 1 del artículo 2o. de la Ley 1150 de 2007, y en el Decreto 1082 de 2015, se concluye que la modalidad bajo la cual la U.A.E Contaduría General de la Nación debe adelantar el proceso </w:t>
      </w:r>
      <w:r w:rsidRPr="005B104F">
        <w:rPr>
          <w:rFonts w:cs="Arial"/>
          <w:sz w:val="22"/>
          <w:szCs w:val="22"/>
        </w:rPr>
        <w:lastRenderedPageBreak/>
        <w:t xml:space="preserve">de selección de </w:t>
      </w:r>
      <w:r w:rsidRPr="005B104F">
        <w:rPr>
          <w:rFonts w:cs="Arial"/>
          <w:b/>
          <w:color w:val="FF0000"/>
          <w:sz w:val="22"/>
          <w:szCs w:val="22"/>
        </w:rPr>
        <w:t>(OBJETO A CONTRATAR)</w:t>
      </w:r>
      <w:r w:rsidRPr="005B104F">
        <w:rPr>
          <w:rFonts w:cs="Arial"/>
          <w:sz w:val="22"/>
          <w:szCs w:val="22"/>
        </w:rPr>
        <w:t>, es la modalidad de Selección abreviada de menor cuantía.</w:t>
      </w:r>
    </w:p>
    <w:p w14:paraId="335A0A10" w14:textId="77777777" w:rsidR="00E123FE" w:rsidRPr="005B104F" w:rsidRDefault="00E123FE" w:rsidP="00E123FE">
      <w:pPr>
        <w:pStyle w:val="Textoindependiente"/>
        <w:tabs>
          <w:tab w:val="left" w:pos="1785"/>
        </w:tabs>
        <w:spacing w:before="3"/>
        <w:ind w:right="-83"/>
        <w:rPr>
          <w:rFonts w:cs="Arial"/>
          <w:sz w:val="22"/>
          <w:szCs w:val="22"/>
        </w:rPr>
      </w:pPr>
      <w:r w:rsidRPr="005B104F">
        <w:rPr>
          <w:rFonts w:cs="Arial"/>
          <w:sz w:val="22"/>
          <w:szCs w:val="22"/>
        </w:rPr>
        <w:tab/>
      </w:r>
    </w:p>
    <w:p w14:paraId="2040D717" w14:textId="77777777" w:rsidR="00E123FE" w:rsidRPr="005B104F" w:rsidRDefault="00E123FE" w:rsidP="00E123FE">
      <w:pPr>
        <w:pStyle w:val="Textoindependiente"/>
        <w:ind w:right="-83"/>
        <w:rPr>
          <w:rFonts w:cs="Arial"/>
          <w:sz w:val="22"/>
          <w:szCs w:val="22"/>
        </w:rPr>
      </w:pPr>
      <w:r w:rsidRPr="005B104F">
        <w:rPr>
          <w:rFonts w:cs="Arial"/>
          <w:sz w:val="22"/>
          <w:szCs w:val="22"/>
        </w:rPr>
        <w:t>En efecto, conforme lo dispone la norma en mención, la licitación pública es la regla general para la selección de los contratistas, salvo las situaciones a las que se asigna una modalidad especial.</w:t>
      </w:r>
    </w:p>
    <w:p w14:paraId="72884792" w14:textId="77777777" w:rsidR="00E123FE" w:rsidRPr="005B104F" w:rsidRDefault="00E123FE" w:rsidP="00E123FE">
      <w:pPr>
        <w:pStyle w:val="Textoindependiente"/>
        <w:spacing w:before="6"/>
        <w:ind w:right="-83"/>
        <w:rPr>
          <w:rFonts w:cs="Arial"/>
          <w:sz w:val="22"/>
          <w:szCs w:val="22"/>
        </w:rPr>
      </w:pPr>
    </w:p>
    <w:p w14:paraId="712EB169" w14:textId="77777777" w:rsidR="00E123FE" w:rsidRPr="005B104F" w:rsidRDefault="00E123FE" w:rsidP="00E123FE">
      <w:pPr>
        <w:pStyle w:val="Textoindependiente"/>
        <w:ind w:right="-83"/>
        <w:rPr>
          <w:rFonts w:cs="Arial"/>
          <w:sz w:val="22"/>
          <w:szCs w:val="22"/>
        </w:rPr>
      </w:pPr>
      <w:r w:rsidRPr="005B104F">
        <w:rPr>
          <w:rFonts w:cs="Arial"/>
          <w:sz w:val="22"/>
          <w:szCs w:val="22"/>
        </w:rPr>
        <w:t xml:space="preserve">Adicionalmente, para este caso, </w:t>
      </w:r>
      <w:r w:rsidRPr="005B104F">
        <w:rPr>
          <w:rFonts w:cs="Arial"/>
          <w:spacing w:val="-3"/>
          <w:sz w:val="22"/>
          <w:szCs w:val="22"/>
        </w:rPr>
        <w:t xml:space="preserve">el </w:t>
      </w:r>
      <w:r w:rsidRPr="005B104F">
        <w:rPr>
          <w:rFonts w:cs="Arial"/>
          <w:sz w:val="22"/>
          <w:szCs w:val="22"/>
        </w:rPr>
        <w:t>valor del presupuesto oficial de este proceso de contratación supera la mínima cuantía, cuyo valor es hasta $</w:t>
      </w:r>
      <w:r w:rsidRPr="005B104F">
        <w:rPr>
          <w:rFonts w:cs="Arial"/>
          <w:sz w:val="22"/>
          <w:szCs w:val="22"/>
          <w:shd w:val="clear" w:color="auto" w:fill="FFFFFF"/>
        </w:rPr>
        <w:t>24.578.484, y se encuentra dentro de los valores establecidos para llevar a cabo una selección abreviada de menor cuantía, $245.784.840, para</w:t>
      </w:r>
      <w:r w:rsidRPr="005B104F">
        <w:rPr>
          <w:rFonts w:cs="Arial"/>
          <w:sz w:val="22"/>
          <w:szCs w:val="22"/>
        </w:rPr>
        <w:t xml:space="preserve"> la vigencia </w:t>
      </w:r>
      <w:r w:rsidRPr="005B104F">
        <w:rPr>
          <w:rFonts w:cs="Arial"/>
          <w:b/>
          <w:color w:val="FF0000"/>
          <w:sz w:val="22"/>
          <w:szCs w:val="22"/>
        </w:rPr>
        <w:t>XXXX</w:t>
      </w:r>
      <w:r w:rsidRPr="005B104F">
        <w:rPr>
          <w:rFonts w:cs="Arial"/>
          <w:sz w:val="22"/>
          <w:szCs w:val="22"/>
        </w:rPr>
        <w:t>.</w:t>
      </w:r>
    </w:p>
    <w:p w14:paraId="2758EF46" w14:textId="77777777" w:rsidR="00E123FE" w:rsidRPr="005B104F" w:rsidRDefault="00E123FE" w:rsidP="00E123FE">
      <w:pPr>
        <w:pStyle w:val="Textoindependiente"/>
        <w:ind w:right="-83"/>
        <w:rPr>
          <w:rFonts w:cs="Arial"/>
          <w:sz w:val="22"/>
          <w:szCs w:val="22"/>
        </w:rPr>
      </w:pPr>
    </w:p>
    <w:p w14:paraId="19E01A16" w14:textId="77777777" w:rsidR="00E123FE" w:rsidRPr="005B104F" w:rsidRDefault="00E123FE" w:rsidP="00E123FE">
      <w:pPr>
        <w:pStyle w:val="Textoindependiente"/>
        <w:ind w:right="-83"/>
        <w:rPr>
          <w:rFonts w:cs="Arial"/>
          <w:sz w:val="22"/>
          <w:szCs w:val="22"/>
        </w:rPr>
      </w:pPr>
      <w:r w:rsidRPr="005B104F">
        <w:rPr>
          <w:rFonts w:cs="Arial"/>
          <w:b/>
          <w:sz w:val="22"/>
          <w:szCs w:val="22"/>
        </w:rPr>
        <w:t>NOTA:</w:t>
      </w:r>
      <w:r w:rsidRPr="005B104F">
        <w:rPr>
          <w:rFonts w:cs="Arial"/>
          <w:sz w:val="22"/>
          <w:szCs w:val="22"/>
        </w:rPr>
        <w:t xml:space="preserve"> La convocatoria se limitará a </w:t>
      </w:r>
      <w:proofErr w:type="spellStart"/>
      <w:r w:rsidRPr="005B104F">
        <w:rPr>
          <w:rFonts w:cs="Arial"/>
          <w:sz w:val="22"/>
          <w:szCs w:val="22"/>
        </w:rPr>
        <w:t>Mipymes</w:t>
      </w:r>
      <w:proofErr w:type="spellEnd"/>
      <w:r w:rsidRPr="005B104F">
        <w:rPr>
          <w:rFonts w:cs="Arial"/>
          <w:sz w:val="22"/>
          <w:szCs w:val="22"/>
        </w:rPr>
        <w:t xml:space="preserve"> de conformidad con lo establecido en el </w:t>
      </w:r>
      <w:r w:rsidRPr="005B104F">
        <w:rPr>
          <w:rFonts w:cs="Arial"/>
          <w:bCs/>
          <w:sz w:val="22"/>
          <w:szCs w:val="22"/>
        </w:rPr>
        <w:t>Artículo 2.2.1.2.4.2.2</w:t>
      </w:r>
      <w:r w:rsidRPr="005B104F">
        <w:rPr>
          <w:rFonts w:cs="Arial"/>
          <w:sz w:val="22"/>
          <w:szCs w:val="22"/>
        </w:rPr>
        <w:t xml:space="preserve"> del Decreto 1082 de 2015.</w:t>
      </w:r>
    </w:p>
    <w:p w14:paraId="455586AC" w14:textId="77777777" w:rsidR="00E123FE" w:rsidRPr="005B104F" w:rsidRDefault="00E123FE" w:rsidP="00E123FE">
      <w:pPr>
        <w:pStyle w:val="Textoindependiente"/>
        <w:ind w:right="-83"/>
        <w:rPr>
          <w:rFonts w:cs="Arial"/>
          <w:b/>
          <w:sz w:val="22"/>
          <w:szCs w:val="22"/>
        </w:rPr>
      </w:pPr>
    </w:p>
    <w:p w14:paraId="7D1C55AA" w14:textId="77777777" w:rsidR="00E123FE" w:rsidRPr="005B104F" w:rsidRDefault="00E123FE" w:rsidP="00E123FE">
      <w:pPr>
        <w:pStyle w:val="Textoindependiente"/>
        <w:numPr>
          <w:ilvl w:val="1"/>
          <w:numId w:val="9"/>
        </w:numPr>
        <w:suppressAutoHyphens w:val="0"/>
        <w:autoSpaceDE w:val="0"/>
        <w:autoSpaceDN w:val="0"/>
        <w:ind w:left="0" w:right="-83" w:firstLine="0"/>
        <w:rPr>
          <w:rFonts w:cs="Arial"/>
          <w:b/>
          <w:sz w:val="22"/>
          <w:szCs w:val="22"/>
        </w:rPr>
      </w:pPr>
      <w:r w:rsidRPr="005B104F">
        <w:rPr>
          <w:rFonts w:cs="Arial"/>
          <w:b/>
          <w:sz w:val="22"/>
          <w:szCs w:val="22"/>
          <w:shd w:val="clear" w:color="auto" w:fill="FFFFFF"/>
        </w:rPr>
        <w:t>JUSTIFICACIÓN, INCLUYENDO LOS FUNDA</w:t>
      </w:r>
      <w:r w:rsidRPr="005B104F">
        <w:rPr>
          <w:rFonts w:cs="Arial"/>
          <w:b/>
          <w:sz w:val="22"/>
          <w:szCs w:val="22"/>
          <w:shd w:val="clear" w:color="auto" w:fill="FFFFFF"/>
        </w:rPr>
        <w:softHyphen/>
        <w:t>MENTOS JURÍDICOS</w:t>
      </w:r>
    </w:p>
    <w:p w14:paraId="430F4B26" w14:textId="77777777" w:rsidR="00E123FE" w:rsidRPr="005B104F" w:rsidRDefault="00E123FE" w:rsidP="00E123FE">
      <w:pPr>
        <w:pStyle w:val="Textoindependiente"/>
        <w:ind w:right="-83"/>
        <w:rPr>
          <w:rFonts w:cs="Arial"/>
          <w:b/>
          <w:sz w:val="22"/>
          <w:szCs w:val="22"/>
          <w:shd w:val="clear" w:color="auto" w:fill="FFFFFF"/>
        </w:rPr>
      </w:pPr>
    </w:p>
    <w:p w14:paraId="3CC2DC54" w14:textId="77777777" w:rsidR="00E123FE" w:rsidRPr="005B104F" w:rsidRDefault="00E123FE" w:rsidP="00E123FE">
      <w:pPr>
        <w:pStyle w:val="Textoindependiente"/>
        <w:ind w:right="-83"/>
        <w:rPr>
          <w:rFonts w:cs="Arial"/>
          <w:sz w:val="22"/>
          <w:szCs w:val="22"/>
        </w:rPr>
      </w:pPr>
      <w:r w:rsidRPr="005B104F">
        <w:rPr>
          <w:rFonts w:cs="Arial"/>
          <w:sz w:val="22"/>
          <w:szCs w:val="22"/>
        </w:rPr>
        <w:t>El literal b) del numeral 2 del artículo 2 de la Ley 1150 de 2007, establece el proceso de Selección Abreviada de menor cuantía, y se encuentra reglamentado por el artículo 2.2.1.2.1.2.20 del Decreto 1082 de 2015. Dichas disposiciones prevén lo siguiente:</w:t>
      </w:r>
    </w:p>
    <w:p w14:paraId="1A8B4F18" w14:textId="77777777" w:rsidR="00E123FE" w:rsidRPr="005B104F" w:rsidRDefault="00E123FE" w:rsidP="00E123FE">
      <w:pPr>
        <w:pStyle w:val="Textoindependiente"/>
        <w:spacing w:before="10"/>
        <w:ind w:right="-83"/>
        <w:rPr>
          <w:rFonts w:cs="Arial"/>
          <w:sz w:val="22"/>
          <w:szCs w:val="22"/>
        </w:rPr>
      </w:pPr>
    </w:p>
    <w:p w14:paraId="6D66179E" w14:textId="77777777" w:rsidR="00E123FE" w:rsidRPr="005B104F" w:rsidRDefault="00E123FE" w:rsidP="00E123FE">
      <w:pPr>
        <w:pStyle w:val="Ttulo2"/>
        <w:numPr>
          <w:ilvl w:val="0"/>
          <w:numId w:val="26"/>
        </w:numPr>
        <w:ind w:left="0" w:right="-83" w:firstLine="0"/>
        <w:rPr>
          <w:rFonts w:eastAsia="Calibri"/>
          <w:bCs w:val="0"/>
          <w:iCs w:val="0"/>
          <w:sz w:val="22"/>
          <w:szCs w:val="22"/>
        </w:rPr>
      </w:pPr>
      <w:r w:rsidRPr="005B104F">
        <w:rPr>
          <w:rFonts w:eastAsia="Calibri"/>
          <w:bCs w:val="0"/>
          <w:iCs w:val="0"/>
          <w:sz w:val="22"/>
          <w:szCs w:val="22"/>
        </w:rPr>
        <w:t>Artículo 2 Literal b) de la Ley 1150 de 2007:</w:t>
      </w:r>
    </w:p>
    <w:p w14:paraId="00A508AE" w14:textId="77777777" w:rsidR="00E123FE" w:rsidRPr="005B104F" w:rsidRDefault="00E123FE" w:rsidP="00E123FE">
      <w:pPr>
        <w:pStyle w:val="Textoindependiente"/>
        <w:spacing w:before="3"/>
        <w:ind w:right="-83"/>
        <w:rPr>
          <w:rFonts w:cs="Arial"/>
          <w:sz w:val="22"/>
          <w:szCs w:val="22"/>
        </w:rPr>
      </w:pPr>
    </w:p>
    <w:p w14:paraId="564AAD7D" w14:textId="77777777" w:rsidR="00E123FE" w:rsidRPr="005B104F" w:rsidRDefault="00E123FE" w:rsidP="00E123FE">
      <w:pPr>
        <w:ind w:right="-83"/>
        <w:rPr>
          <w:rFonts w:ascii="Arial" w:hAnsi="Arial" w:cs="Arial"/>
          <w:i w:val="0"/>
          <w:sz w:val="22"/>
          <w:szCs w:val="22"/>
        </w:rPr>
      </w:pPr>
      <w:r w:rsidRPr="005B104F">
        <w:rPr>
          <w:rFonts w:ascii="Arial" w:hAnsi="Arial" w:cs="Arial"/>
          <w:i w:val="0"/>
          <w:sz w:val="22"/>
          <w:szCs w:val="22"/>
        </w:rPr>
        <w:t>“Artículo 2o. De las modalidades de selección. La escogencia del contratista se efectuará con arreglo a las modalidades de selección de licitación pública, selección abreviada, concurso de méritos y contratación directa, con base en las siguientes reglas:</w:t>
      </w:r>
    </w:p>
    <w:p w14:paraId="09EE69AF" w14:textId="393BFCD5" w:rsidR="00E123FE" w:rsidRPr="005B104F" w:rsidRDefault="00E123FE" w:rsidP="00E123FE">
      <w:pPr>
        <w:ind w:right="-83"/>
        <w:rPr>
          <w:rFonts w:ascii="Arial" w:hAnsi="Arial" w:cs="Arial"/>
          <w:i w:val="0"/>
          <w:sz w:val="22"/>
          <w:szCs w:val="22"/>
        </w:rPr>
      </w:pPr>
      <w:r w:rsidRPr="005B104F">
        <w:rPr>
          <w:rFonts w:ascii="Arial" w:hAnsi="Arial" w:cs="Arial"/>
          <w:i w:val="0"/>
          <w:sz w:val="22"/>
          <w:szCs w:val="22"/>
        </w:rPr>
        <w:t xml:space="preserve">(…) 2. Selección abreviada. La Selección abreviada corresponde a la modalidad de selección objetiva prevista para aquellos casos en </w:t>
      </w:r>
      <w:r w:rsidR="002D7812" w:rsidRPr="005B104F">
        <w:rPr>
          <w:rFonts w:ascii="Arial" w:hAnsi="Arial" w:cs="Arial"/>
          <w:i w:val="0"/>
          <w:sz w:val="22"/>
          <w:szCs w:val="22"/>
        </w:rPr>
        <w:t>que,</w:t>
      </w:r>
      <w:r w:rsidRPr="005B104F">
        <w:rPr>
          <w:rFonts w:ascii="Arial" w:hAnsi="Arial" w:cs="Arial"/>
          <w:i w:val="0"/>
          <w:sz w:val="22"/>
          <w:szCs w:val="22"/>
        </w:rPr>
        <w:t xml:space="preserve"> por las características del objeto a contratar, las circunstancias de la contratación o la cuantía o destinación del bien, obra o </w:t>
      </w:r>
      <w:proofErr w:type="gramStart"/>
      <w:r w:rsidRPr="005B104F">
        <w:rPr>
          <w:rFonts w:ascii="Arial" w:hAnsi="Arial" w:cs="Arial"/>
          <w:i w:val="0"/>
          <w:sz w:val="22"/>
          <w:szCs w:val="22"/>
        </w:rPr>
        <w:t>servicio,</w:t>
      </w:r>
      <w:proofErr w:type="gramEnd"/>
      <w:r w:rsidRPr="005B104F">
        <w:rPr>
          <w:rFonts w:ascii="Arial" w:hAnsi="Arial" w:cs="Arial"/>
          <w:i w:val="0"/>
          <w:sz w:val="22"/>
          <w:szCs w:val="22"/>
        </w:rPr>
        <w:t xml:space="preserve"> puedan adelantarse procesos simplificados para garantizar la eficiencia de la gestión contractual.</w:t>
      </w:r>
    </w:p>
    <w:p w14:paraId="1A591247" w14:textId="77777777" w:rsidR="00E123FE" w:rsidRPr="005B104F" w:rsidRDefault="00E123FE" w:rsidP="00E123FE">
      <w:pPr>
        <w:ind w:right="-83"/>
        <w:rPr>
          <w:rFonts w:ascii="Arial" w:hAnsi="Arial" w:cs="Arial"/>
          <w:i w:val="0"/>
          <w:sz w:val="22"/>
          <w:szCs w:val="22"/>
        </w:rPr>
      </w:pPr>
      <w:r w:rsidRPr="005B104F">
        <w:rPr>
          <w:rFonts w:ascii="Arial" w:hAnsi="Arial" w:cs="Arial"/>
          <w:i w:val="0"/>
          <w:sz w:val="22"/>
          <w:szCs w:val="22"/>
        </w:rPr>
        <w:t>(…) Serán causales de selección abreviada las siguientes:</w:t>
      </w:r>
    </w:p>
    <w:p w14:paraId="661EEE01" w14:textId="77777777" w:rsidR="00E123FE" w:rsidRPr="005B104F" w:rsidRDefault="00E123FE" w:rsidP="00E123FE">
      <w:pPr>
        <w:spacing w:before="2"/>
        <w:ind w:right="-83"/>
        <w:rPr>
          <w:rFonts w:ascii="Arial" w:hAnsi="Arial" w:cs="Arial"/>
          <w:i w:val="0"/>
          <w:sz w:val="22"/>
          <w:szCs w:val="22"/>
        </w:rPr>
      </w:pPr>
      <w:r w:rsidRPr="005B104F">
        <w:rPr>
          <w:rFonts w:ascii="Arial" w:hAnsi="Arial" w:cs="Arial"/>
          <w:i w:val="0"/>
          <w:sz w:val="22"/>
          <w:szCs w:val="22"/>
        </w:rPr>
        <w:t>(…) b) La contratación de menor cuantía. Se entenderá por menor cuantía los valores que a continuación se relacionan, determinados en función de los presupuestos anuales de las entidades públicas expresados en salarios mínimos legales mensuales.”</w:t>
      </w:r>
    </w:p>
    <w:p w14:paraId="4B9D8FC1" w14:textId="77777777" w:rsidR="00E123FE" w:rsidRPr="005B104F" w:rsidRDefault="00E123FE" w:rsidP="00E123FE">
      <w:pPr>
        <w:pStyle w:val="Textoindependiente"/>
        <w:tabs>
          <w:tab w:val="left" w:pos="709"/>
        </w:tabs>
        <w:spacing w:before="8"/>
        <w:ind w:right="-83"/>
        <w:rPr>
          <w:rFonts w:cs="Arial"/>
          <w:sz w:val="22"/>
          <w:szCs w:val="22"/>
        </w:rPr>
      </w:pPr>
    </w:p>
    <w:p w14:paraId="76A0AE76" w14:textId="77777777" w:rsidR="00E123FE" w:rsidRPr="005B104F" w:rsidRDefault="00E123FE" w:rsidP="00E123FE">
      <w:pPr>
        <w:pStyle w:val="Ttulo2"/>
        <w:numPr>
          <w:ilvl w:val="0"/>
          <w:numId w:val="26"/>
        </w:numPr>
        <w:tabs>
          <w:tab w:val="left" w:pos="567"/>
        </w:tabs>
        <w:spacing w:before="1"/>
        <w:ind w:left="0" w:right="-83" w:firstLine="0"/>
        <w:rPr>
          <w:rFonts w:eastAsia="Calibri"/>
          <w:bCs w:val="0"/>
          <w:iCs w:val="0"/>
          <w:sz w:val="22"/>
          <w:szCs w:val="22"/>
        </w:rPr>
      </w:pPr>
      <w:r w:rsidRPr="005B104F">
        <w:rPr>
          <w:rFonts w:eastAsia="Calibri"/>
          <w:bCs w:val="0"/>
          <w:iCs w:val="0"/>
          <w:sz w:val="22"/>
          <w:szCs w:val="22"/>
        </w:rPr>
        <w:t>Artículo 2.2.1.2.1.2.20 del Decreto 1082 de 2015:</w:t>
      </w:r>
    </w:p>
    <w:p w14:paraId="0D51CC6C" w14:textId="77777777" w:rsidR="00E123FE" w:rsidRPr="005B104F" w:rsidRDefault="00E123FE" w:rsidP="00E123FE">
      <w:pPr>
        <w:pStyle w:val="Textoindependiente"/>
        <w:tabs>
          <w:tab w:val="left" w:pos="709"/>
        </w:tabs>
        <w:spacing w:before="2"/>
        <w:ind w:right="-83"/>
        <w:rPr>
          <w:rFonts w:cs="Arial"/>
          <w:sz w:val="22"/>
          <w:szCs w:val="22"/>
        </w:rPr>
      </w:pPr>
    </w:p>
    <w:p w14:paraId="161BFFE9" w14:textId="77777777" w:rsidR="00E123FE" w:rsidRPr="005B104F" w:rsidRDefault="00E123FE" w:rsidP="00E123FE">
      <w:pPr>
        <w:tabs>
          <w:tab w:val="left" w:pos="709"/>
        </w:tabs>
        <w:ind w:right="-83"/>
        <w:rPr>
          <w:rFonts w:ascii="Arial" w:hAnsi="Arial" w:cs="Arial"/>
          <w:i w:val="0"/>
          <w:sz w:val="22"/>
          <w:szCs w:val="22"/>
        </w:rPr>
      </w:pPr>
      <w:r w:rsidRPr="005B104F">
        <w:rPr>
          <w:rFonts w:ascii="Arial" w:hAnsi="Arial" w:cs="Arial"/>
          <w:i w:val="0"/>
          <w:sz w:val="22"/>
          <w:szCs w:val="22"/>
        </w:rPr>
        <w:t>“(….) Además de las normas generales establecidas en el presente decreto, las siguientes reglas son aplicables a la selección abreviada de menor cuantía:</w:t>
      </w:r>
    </w:p>
    <w:p w14:paraId="4B355BB8" w14:textId="77777777" w:rsidR="00E123FE" w:rsidRPr="005B104F" w:rsidRDefault="00E123FE" w:rsidP="00E123FE">
      <w:pPr>
        <w:pStyle w:val="Prrafodelista"/>
        <w:numPr>
          <w:ilvl w:val="0"/>
          <w:numId w:val="25"/>
        </w:numPr>
        <w:tabs>
          <w:tab w:val="left" w:pos="709"/>
        </w:tabs>
        <w:spacing w:before="94"/>
        <w:ind w:left="0" w:right="-83" w:firstLine="0"/>
        <w:jc w:val="both"/>
        <w:rPr>
          <w:rFonts w:ascii="Arial" w:hAnsi="Arial" w:cs="Arial"/>
        </w:rPr>
      </w:pPr>
      <w:r w:rsidRPr="005B104F">
        <w:rPr>
          <w:rFonts w:ascii="Arial" w:hAnsi="Arial" w:cs="Arial"/>
        </w:rPr>
        <w:t>En un término no mayor a tres (3) días hábiles contados a partir de la fecha de apertura del Proceso de Contratación los interesados deben manifestar su intención de participar, a través del mecanismo establecido para el efecto en los pliegos de condiciones.</w:t>
      </w:r>
    </w:p>
    <w:p w14:paraId="590C8606" w14:textId="77777777" w:rsidR="00E123FE" w:rsidRPr="005B104F" w:rsidRDefault="00E123FE" w:rsidP="00E123FE">
      <w:pPr>
        <w:pStyle w:val="Prrafodelista"/>
        <w:numPr>
          <w:ilvl w:val="0"/>
          <w:numId w:val="25"/>
        </w:numPr>
        <w:tabs>
          <w:tab w:val="left" w:pos="709"/>
        </w:tabs>
        <w:spacing w:before="94"/>
        <w:ind w:left="0" w:right="-83" w:firstLine="0"/>
        <w:jc w:val="both"/>
        <w:rPr>
          <w:rFonts w:ascii="Arial" w:hAnsi="Arial" w:cs="Arial"/>
        </w:rPr>
      </w:pPr>
      <w:r w:rsidRPr="005B104F">
        <w:rPr>
          <w:rFonts w:ascii="Arial" w:hAnsi="Arial" w:cs="Arial"/>
        </w:rPr>
        <w:lastRenderedPageBreak/>
        <w:t>Si la Entidad Estatal recibe más de diez (10) manifestaciones de interés puede continuar el proceso o hacer un sorteo para seleccionar máximo diez (10) interesados con quienes continuará el Proceso de Contratación. La Entidad Estatal debe establecer en los pliegos de condiciones si hay lugar a sorteo y la forma en la cual lo hará.</w:t>
      </w:r>
    </w:p>
    <w:p w14:paraId="507E6866" w14:textId="77777777" w:rsidR="00E123FE" w:rsidRPr="005B104F" w:rsidRDefault="00E123FE" w:rsidP="00E123FE">
      <w:pPr>
        <w:pStyle w:val="Prrafodelista"/>
        <w:numPr>
          <w:ilvl w:val="0"/>
          <w:numId w:val="25"/>
        </w:numPr>
        <w:tabs>
          <w:tab w:val="left" w:pos="709"/>
        </w:tabs>
        <w:spacing w:before="94"/>
        <w:ind w:left="0" w:right="-83" w:firstLine="0"/>
        <w:jc w:val="both"/>
        <w:rPr>
          <w:rFonts w:ascii="Arial" w:hAnsi="Arial" w:cs="Arial"/>
        </w:rPr>
      </w:pPr>
      <w:r w:rsidRPr="005B104F">
        <w:rPr>
          <w:rFonts w:ascii="Arial" w:hAnsi="Arial" w:cs="Arial"/>
        </w:rPr>
        <w:t xml:space="preserve">Si hay lugar a sorteo, el plazo para la presentación de las ofertas empezará a correr el día hábil siguiente a la fecha en la cual la Entidad Estatal informe a los interesados el resultado del sorteo. </w:t>
      </w:r>
    </w:p>
    <w:p w14:paraId="1C77F131" w14:textId="66FF447E" w:rsidR="00E123FE" w:rsidRPr="005B104F" w:rsidRDefault="00E123FE" w:rsidP="00E123FE">
      <w:pPr>
        <w:pStyle w:val="Prrafodelista"/>
        <w:numPr>
          <w:ilvl w:val="0"/>
          <w:numId w:val="25"/>
        </w:numPr>
        <w:tabs>
          <w:tab w:val="left" w:pos="709"/>
        </w:tabs>
        <w:spacing w:before="94"/>
        <w:ind w:left="0" w:right="-83" w:firstLine="0"/>
        <w:jc w:val="both"/>
        <w:rPr>
          <w:rFonts w:ascii="Arial" w:hAnsi="Arial" w:cs="Arial"/>
        </w:rPr>
      </w:pPr>
      <w:r w:rsidRPr="005B104F">
        <w:rPr>
          <w:rFonts w:ascii="Arial" w:hAnsi="Arial" w:cs="Arial"/>
        </w:rPr>
        <w:t>La Entidad Estatal debe publicar el informe de evaluación de ofertas durante tres (3) días hábiles. (…)”</w:t>
      </w:r>
    </w:p>
    <w:p w14:paraId="406C9A00" w14:textId="77777777" w:rsidR="00E123FE" w:rsidRPr="005B104F" w:rsidRDefault="00E123FE" w:rsidP="00E123FE">
      <w:pPr>
        <w:pStyle w:val="Textoindependiente"/>
        <w:tabs>
          <w:tab w:val="left" w:pos="709"/>
        </w:tabs>
        <w:ind w:right="-83"/>
        <w:rPr>
          <w:rFonts w:cs="Arial"/>
          <w:sz w:val="22"/>
          <w:szCs w:val="22"/>
        </w:rPr>
      </w:pPr>
    </w:p>
    <w:p w14:paraId="215CCA7E" w14:textId="77777777" w:rsidR="00E123FE" w:rsidRPr="005B104F" w:rsidRDefault="00E123FE" w:rsidP="00E123FE">
      <w:pPr>
        <w:pStyle w:val="Textoindependiente"/>
        <w:tabs>
          <w:tab w:val="left" w:pos="709"/>
        </w:tabs>
        <w:ind w:right="-83"/>
        <w:rPr>
          <w:rFonts w:cs="Arial"/>
          <w:sz w:val="22"/>
          <w:szCs w:val="22"/>
        </w:rPr>
      </w:pPr>
      <w:r w:rsidRPr="005B104F">
        <w:rPr>
          <w:rFonts w:cs="Arial"/>
          <w:sz w:val="22"/>
          <w:szCs w:val="22"/>
        </w:rPr>
        <w:t>Por lo anterior y en atención a las modalidades de selección contenidas en la Ley 1150 de 2007 y el Decreto 1082 de 2015, se concluye que teniendo en cuenta el monto de la contratación, la modalidad de selección que debe ser aplicada en este caso, es la Selección Abreviada de Menor Cuantía.</w:t>
      </w:r>
    </w:p>
    <w:p w14:paraId="7FD10B1A" w14:textId="77777777" w:rsidR="00E123FE" w:rsidRPr="005B104F" w:rsidRDefault="00E123FE" w:rsidP="00E123FE">
      <w:pPr>
        <w:pStyle w:val="Textoindependiente"/>
        <w:tabs>
          <w:tab w:val="left" w:pos="709"/>
        </w:tabs>
        <w:ind w:right="-83"/>
        <w:rPr>
          <w:rFonts w:cs="Arial"/>
          <w:sz w:val="22"/>
          <w:szCs w:val="22"/>
        </w:rPr>
      </w:pPr>
    </w:p>
    <w:p w14:paraId="11A3E1A7" w14:textId="77777777" w:rsidR="00E123FE" w:rsidRPr="005B104F" w:rsidRDefault="00E123FE" w:rsidP="00E123FE">
      <w:pPr>
        <w:pStyle w:val="Textoindependiente"/>
        <w:tabs>
          <w:tab w:val="left" w:pos="709"/>
        </w:tabs>
        <w:ind w:right="-83"/>
        <w:rPr>
          <w:rFonts w:cs="Arial"/>
          <w:sz w:val="22"/>
          <w:szCs w:val="22"/>
        </w:rPr>
      </w:pPr>
      <w:r w:rsidRPr="005B104F">
        <w:rPr>
          <w:rFonts w:cs="Arial"/>
          <w:sz w:val="22"/>
          <w:szCs w:val="22"/>
        </w:rPr>
        <w:t>Con el ánimo de escoger la oferta más favorable para la Entidad de conformidad con las normas de la contratación estatal, esta modalidad será la adecuada, ya que con ella podemos otorgar ponderación técnica y económica logrando con esto un beneficio para la entidad, teniendo en cuenta que se escogerá un proponente con capacidad técnica, operacional y financiera, capaz de cumplir con el contrato acorde a los requerimientos de la Entidad.</w:t>
      </w:r>
    </w:p>
    <w:p w14:paraId="57148B39" w14:textId="77777777" w:rsidR="00E123FE" w:rsidRPr="005B104F" w:rsidRDefault="00E123FE" w:rsidP="00E123FE">
      <w:pPr>
        <w:pStyle w:val="Textoindependiente"/>
        <w:ind w:right="-83"/>
        <w:rPr>
          <w:rFonts w:cs="Arial"/>
          <w:b/>
          <w:sz w:val="22"/>
          <w:szCs w:val="22"/>
        </w:rPr>
      </w:pPr>
    </w:p>
    <w:p w14:paraId="4A2DF574" w14:textId="599F66D6" w:rsidR="00E123FE" w:rsidRPr="005B104F" w:rsidRDefault="00E123FE" w:rsidP="00E123FE">
      <w:pPr>
        <w:pStyle w:val="Textoindependiente"/>
        <w:numPr>
          <w:ilvl w:val="1"/>
          <w:numId w:val="4"/>
        </w:numPr>
        <w:tabs>
          <w:tab w:val="left" w:pos="0"/>
          <w:tab w:val="left" w:pos="567"/>
        </w:tabs>
        <w:suppressAutoHyphens w:val="0"/>
        <w:autoSpaceDE w:val="0"/>
        <w:autoSpaceDN w:val="0"/>
        <w:ind w:left="0" w:right="-83" w:firstLine="0"/>
        <w:jc w:val="both"/>
        <w:rPr>
          <w:rFonts w:cs="Arial"/>
          <w:b/>
          <w:sz w:val="22"/>
          <w:szCs w:val="22"/>
        </w:rPr>
      </w:pPr>
      <w:r w:rsidRPr="005B104F">
        <w:rPr>
          <w:rFonts w:cs="Arial"/>
          <w:b/>
          <w:sz w:val="22"/>
          <w:szCs w:val="22"/>
          <w:shd w:val="clear" w:color="auto" w:fill="FFFFFF"/>
        </w:rPr>
        <w:t xml:space="preserve">VALOR ESTIMADO DEL CONTRATO Y LA JUSTIFICACIÓN </w:t>
      </w:r>
      <w:r w:rsidR="002D7812" w:rsidRPr="005B104F">
        <w:rPr>
          <w:rFonts w:cs="Arial"/>
          <w:b/>
          <w:sz w:val="22"/>
          <w:szCs w:val="22"/>
          <w:shd w:val="clear" w:color="auto" w:fill="FFFFFF"/>
        </w:rPr>
        <w:t>DE ESTE</w:t>
      </w:r>
      <w:r w:rsidRPr="005B104F">
        <w:rPr>
          <w:rFonts w:cs="Arial"/>
          <w:b/>
          <w:sz w:val="22"/>
          <w:szCs w:val="22"/>
          <w:shd w:val="clear" w:color="auto" w:fill="FFFFFF"/>
        </w:rPr>
        <w:t xml:space="preserve">. </w:t>
      </w:r>
    </w:p>
    <w:p w14:paraId="602E449F" w14:textId="77777777" w:rsidR="00E123FE" w:rsidRPr="005B104F" w:rsidRDefault="00E123FE" w:rsidP="00E123FE">
      <w:pPr>
        <w:pStyle w:val="Textoindependiente"/>
        <w:tabs>
          <w:tab w:val="left" w:pos="0"/>
          <w:tab w:val="left" w:pos="9781"/>
        </w:tabs>
        <w:ind w:right="-83"/>
        <w:rPr>
          <w:rFonts w:cs="Arial"/>
          <w:b/>
          <w:sz w:val="22"/>
          <w:szCs w:val="22"/>
          <w:shd w:val="clear" w:color="auto" w:fill="FFFFFF"/>
        </w:rPr>
      </w:pPr>
    </w:p>
    <w:p w14:paraId="6A0B6DA9" w14:textId="77777777" w:rsidR="00E123FE" w:rsidRPr="005B104F" w:rsidRDefault="00E123FE" w:rsidP="00E123FE">
      <w:pPr>
        <w:pStyle w:val="Textoindependiente"/>
        <w:numPr>
          <w:ilvl w:val="1"/>
          <w:numId w:val="10"/>
        </w:numPr>
        <w:tabs>
          <w:tab w:val="left" w:pos="0"/>
          <w:tab w:val="left" w:pos="567"/>
        </w:tabs>
        <w:suppressAutoHyphens w:val="0"/>
        <w:autoSpaceDE w:val="0"/>
        <w:autoSpaceDN w:val="0"/>
        <w:ind w:left="0" w:right="-83" w:firstLine="0"/>
        <w:rPr>
          <w:rFonts w:cs="Arial"/>
          <w:b/>
          <w:sz w:val="22"/>
          <w:szCs w:val="22"/>
          <w:shd w:val="clear" w:color="auto" w:fill="FFFFFF"/>
        </w:rPr>
      </w:pPr>
      <w:r w:rsidRPr="005B104F">
        <w:rPr>
          <w:rFonts w:cs="Arial"/>
          <w:b/>
          <w:sz w:val="22"/>
          <w:szCs w:val="22"/>
          <w:shd w:val="clear" w:color="auto" w:fill="FFFFFF"/>
        </w:rPr>
        <w:t>VALOR ESTIMADO DEL CONTRATO</w:t>
      </w:r>
    </w:p>
    <w:p w14:paraId="537AEDCB" w14:textId="77777777" w:rsidR="00E123FE" w:rsidRPr="005B104F" w:rsidRDefault="00E123FE" w:rsidP="00E123FE">
      <w:pPr>
        <w:pStyle w:val="Textoindependiente"/>
        <w:tabs>
          <w:tab w:val="left" w:pos="0"/>
          <w:tab w:val="left" w:pos="9781"/>
        </w:tabs>
        <w:ind w:right="-83"/>
        <w:rPr>
          <w:rFonts w:cs="Arial"/>
          <w:b/>
          <w:sz w:val="22"/>
          <w:szCs w:val="22"/>
          <w:shd w:val="clear" w:color="auto" w:fill="FFFFFF"/>
        </w:rPr>
      </w:pPr>
    </w:p>
    <w:p w14:paraId="2E017930" w14:textId="77777777" w:rsidR="00E123FE" w:rsidRPr="005B104F" w:rsidRDefault="00E123FE" w:rsidP="00E123FE">
      <w:pPr>
        <w:ind w:right="-83"/>
        <w:rPr>
          <w:rFonts w:ascii="Arial" w:hAnsi="Arial" w:cs="Arial"/>
          <w:i w:val="0"/>
          <w:sz w:val="22"/>
          <w:szCs w:val="22"/>
        </w:rPr>
      </w:pPr>
      <w:r w:rsidRPr="005B104F">
        <w:rPr>
          <w:rFonts w:ascii="Arial" w:hAnsi="Arial" w:cs="Arial"/>
          <w:i w:val="0"/>
          <w:sz w:val="22"/>
          <w:szCs w:val="22"/>
        </w:rPr>
        <w:t xml:space="preserve">Se estima que el valor de la futura contratación realizada mediante modalidad de licitación pública será la suma de </w:t>
      </w:r>
      <w:r w:rsidRPr="005B104F">
        <w:rPr>
          <w:rFonts w:ascii="Arial" w:hAnsi="Arial" w:cs="Arial"/>
          <w:b/>
          <w:i w:val="0"/>
          <w:color w:val="FF0000"/>
          <w:sz w:val="22"/>
          <w:szCs w:val="22"/>
        </w:rPr>
        <w:t>VALOR EN LETRAS ($XXXXXXX)</w:t>
      </w:r>
      <w:r w:rsidRPr="005B104F">
        <w:rPr>
          <w:rFonts w:ascii="Arial" w:hAnsi="Arial" w:cs="Arial"/>
          <w:b/>
          <w:i w:val="0"/>
          <w:sz w:val="22"/>
          <w:szCs w:val="22"/>
        </w:rPr>
        <w:t xml:space="preserve"> </w:t>
      </w:r>
      <w:r w:rsidRPr="005B104F">
        <w:rPr>
          <w:rFonts w:ascii="Arial" w:hAnsi="Arial" w:cs="Arial"/>
          <w:i w:val="0"/>
          <w:sz w:val="22"/>
          <w:szCs w:val="22"/>
        </w:rPr>
        <w:t>incluidos los costos directos e indirectos y todos los impuestos a que haya lugar.</w:t>
      </w:r>
    </w:p>
    <w:p w14:paraId="0992E442" w14:textId="77777777" w:rsidR="00E123FE" w:rsidRPr="005B104F" w:rsidRDefault="00E123FE" w:rsidP="00E123FE">
      <w:pPr>
        <w:pStyle w:val="Textoindependiente"/>
        <w:tabs>
          <w:tab w:val="left" w:pos="879"/>
          <w:tab w:val="left" w:pos="3644"/>
        </w:tabs>
        <w:spacing w:before="1"/>
        <w:ind w:right="-83"/>
        <w:rPr>
          <w:rFonts w:cs="Arial"/>
          <w:sz w:val="22"/>
          <w:szCs w:val="22"/>
        </w:rPr>
      </w:pPr>
    </w:p>
    <w:p w14:paraId="634B65D5" w14:textId="77777777" w:rsidR="00E123FE" w:rsidRPr="005B104F" w:rsidRDefault="00E123FE" w:rsidP="00E123FE">
      <w:pPr>
        <w:pStyle w:val="Textoindependiente"/>
        <w:numPr>
          <w:ilvl w:val="1"/>
          <w:numId w:val="10"/>
        </w:numPr>
        <w:tabs>
          <w:tab w:val="left" w:pos="567"/>
          <w:tab w:val="left" w:pos="3644"/>
        </w:tabs>
        <w:suppressAutoHyphens w:val="0"/>
        <w:autoSpaceDE w:val="0"/>
        <w:autoSpaceDN w:val="0"/>
        <w:spacing w:before="1"/>
        <w:ind w:left="0" w:right="-83" w:firstLine="0"/>
        <w:rPr>
          <w:rFonts w:cs="Arial"/>
          <w:b/>
          <w:sz w:val="22"/>
          <w:szCs w:val="22"/>
        </w:rPr>
      </w:pPr>
      <w:r w:rsidRPr="005B104F">
        <w:rPr>
          <w:rFonts w:cs="Arial"/>
          <w:b/>
          <w:sz w:val="22"/>
          <w:szCs w:val="22"/>
        </w:rPr>
        <w:t>JUSTIFICACIÓN DEL VALOR ESTIMADO DEL CONTRATO</w:t>
      </w:r>
    </w:p>
    <w:p w14:paraId="5E8E7C83" w14:textId="77777777" w:rsidR="00E123FE" w:rsidRPr="005B104F" w:rsidRDefault="00E123FE" w:rsidP="00E123FE">
      <w:pPr>
        <w:pStyle w:val="Textoindependiente"/>
        <w:tabs>
          <w:tab w:val="left" w:pos="879"/>
          <w:tab w:val="left" w:pos="3644"/>
        </w:tabs>
        <w:spacing w:before="1"/>
        <w:ind w:right="-83"/>
        <w:rPr>
          <w:rFonts w:cs="Arial"/>
          <w:sz w:val="22"/>
          <w:szCs w:val="22"/>
        </w:rPr>
      </w:pPr>
    </w:p>
    <w:p w14:paraId="1B4B8928" w14:textId="77777777" w:rsidR="00E123FE" w:rsidRPr="005B104F" w:rsidRDefault="00E123FE" w:rsidP="00E123FE">
      <w:pPr>
        <w:pStyle w:val="Textoindependiente"/>
        <w:spacing w:before="1"/>
        <w:ind w:right="-83"/>
        <w:rPr>
          <w:rFonts w:cs="Arial"/>
          <w:sz w:val="22"/>
          <w:szCs w:val="22"/>
        </w:rPr>
      </w:pPr>
      <w:r w:rsidRPr="005B104F">
        <w:rPr>
          <w:rFonts w:cs="Arial"/>
          <w:sz w:val="22"/>
          <w:szCs w:val="22"/>
        </w:rPr>
        <w:t xml:space="preserve">De conformidad con el artículo </w:t>
      </w:r>
      <w:r w:rsidRPr="005B104F">
        <w:rPr>
          <w:rStyle w:val="Textoennegrita"/>
          <w:rFonts w:cs="Arial"/>
          <w:color w:val="333333"/>
          <w:sz w:val="22"/>
          <w:szCs w:val="22"/>
          <w:shd w:val="clear" w:color="auto" w:fill="FFFFFF"/>
        </w:rPr>
        <w:t>2.2.1.1.1.6.1 y el artículo</w:t>
      </w:r>
      <w:r w:rsidRPr="005B104F">
        <w:rPr>
          <w:rFonts w:cs="Arial"/>
          <w:sz w:val="22"/>
          <w:szCs w:val="22"/>
        </w:rPr>
        <w:t xml:space="preserve"> 2.2.1.1.2.1.1, numeral 4 el Decreto 1082 de 2015, que establece la obligación que tiene la entidad estatal de elaborar el análisis de las condiciones y precios del mercado que permitan establecer el valor razonable para pagar por el servicio o el bien que sea requerido. </w:t>
      </w:r>
    </w:p>
    <w:p w14:paraId="3BD975A9" w14:textId="77777777" w:rsidR="00E123FE" w:rsidRPr="005B104F" w:rsidRDefault="00E123FE" w:rsidP="00E123FE">
      <w:pPr>
        <w:pStyle w:val="Textoindependiente"/>
        <w:spacing w:before="1"/>
        <w:ind w:right="-83"/>
        <w:rPr>
          <w:rFonts w:cs="Arial"/>
          <w:sz w:val="22"/>
          <w:szCs w:val="22"/>
        </w:rPr>
      </w:pPr>
      <w:r w:rsidRPr="005B104F">
        <w:rPr>
          <w:rFonts w:cs="Arial"/>
          <w:sz w:val="22"/>
          <w:szCs w:val="22"/>
        </w:rPr>
        <w:t xml:space="preserve">Dando cumplimiento a la obligación establecida en el artículo 4 del Decreto 1082 de 2015, se desarrolla el </w:t>
      </w:r>
      <w:r w:rsidRPr="005B104F">
        <w:rPr>
          <w:rFonts w:cs="Arial"/>
          <w:b/>
          <w:sz w:val="22"/>
          <w:szCs w:val="22"/>
          <w:highlight w:val="green"/>
          <w:u w:val="single"/>
        </w:rPr>
        <w:t>ANEXO No 2. ANÁLISIS DEL SECTOR ECONÓMICO</w:t>
      </w:r>
      <w:r w:rsidRPr="005B104F">
        <w:rPr>
          <w:rFonts w:cs="Arial"/>
          <w:sz w:val="22"/>
          <w:szCs w:val="22"/>
        </w:rPr>
        <w:t>, y a continuación se</w:t>
      </w:r>
      <w:r w:rsidRPr="005B104F">
        <w:rPr>
          <w:rFonts w:cs="Arial"/>
          <w:spacing w:val="-11"/>
          <w:sz w:val="22"/>
          <w:szCs w:val="22"/>
        </w:rPr>
        <w:t xml:space="preserve"> </w:t>
      </w:r>
      <w:r w:rsidRPr="005B104F">
        <w:rPr>
          <w:rFonts w:cs="Arial"/>
          <w:sz w:val="22"/>
          <w:szCs w:val="22"/>
        </w:rPr>
        <w:t>presenta</w:t>
      </w:r>
      <w:r w:rsidRPr="005B104F">
        <w:rPr>
          <w:rFonts w:cs="Arial"/>
          <w:spacing w:val="-12"/>
          <w:sz w:val="22"/>
          <w:szCs w:val="22"/>
        </w:rPr>
        <w:t xml:space="preserve"> </w:t>
      </w:r>
      <w:r w:rsidRPr="005B104F">
        <w:rPr>
          <w:rFonts w:cs="Arial"/>
          <w:sz w:val="22"/>
          <w:szCs w:val="22"/>
        </w:rPr>
        <w:t>el</w:t>
      </w:r>
      <w:r w:rsidRPr="005B104F">
        <w:rPr>
          <w:rFonts w:cs="Arial"/>
          <w:spacing w:val="-14"/>
          <w:sz w:val="22"/>
          <w:szCs w:val="22"/>
        </w:rPr>
        <w:t xml:space="preserve"> </w:t>
      </w:r>
      <w:r w:rsidRPr="005B104F">
        <w:rPr>
          <w:rFonts w:cs="Arial"/>
          <w:sz w:val="22"/>
          <w:szCs w:val="22"/>
        </w:rPr>
        <w:t>consolidado:</w:t>
      </w:r>
    </w:p>
    <w:p w14:paraId="20839BBA" w14:textId="77777777" w:rsidR="00E123FE" w:rsidRPr="005B104F" w:rsidRDefault="00E123FE" w:rsidP="00E123FE">
      <w:pPr>
        <w:pStyle w:val="Textoindependiente"/>
        <w:ind w:right="-83"/>
        <w:rPr>
          <w:rFonts w:cs="Arial"/>
          <w:sz w:val="22"/>
          <w:szCs w:val="22"/>
        </w:rPr>
      </w:pPr>
    </w:p>
    <w:tbl>
      <w:tblPr>
        <w:tblStyle w:val="Tablaconcuadrcula"/>
        <w:tblW w:w="0" w:type="auto"/>
        <w:tblInd w:w="142" w:type="dxa"/>
        <w:tblLook w:val="04A0" w:firstRow="1" w:lastRow="0" w:firstColumn="1" w:lastColumn="0" w:noHBand="0" w:noVBand="1"/>
      </w:tblPr>
      <w:tblGrid>
        <w:gridCol w:w="1654"/>
        <w:gridCol w:w="1901"/>
        <w:gridCol w:w="1365"/>
        <w:gridCol w:w="1431"/>
        <w:gridCol w:w="1127"/>
        <w:gridCol w:w="1208"/>
      </w:tblGrid>
      <w:tr w:rsidR="00E123FE" w:rsidRPr="005B104F" w14:paraId="02A3D310" w14:textId="77777777" w:rsidTr="004D5D1D">
        <w:tc>
          <w:tcPr>
            <w:tcW w:w="1767" w:type="dxa"/>
          </w:tcPr>
          <w:p w14:paraId="73FA0569" w14:textId="77777777" w:rsidR="00E123FE" w:rsidRPr="005B104F" w:rsidRDefault="00E123FE" w:rsidP="00E123FE">
            <w:pPr>
              <w:pStyle w:val="Textoindependiente"/>
              <w:ind w:right="-83"/>
              <w:jc w:val="center"/>
              <w:rPr>
                <w:rFonts w:cs="Arial"/>
                <w:b/>
                <w:sz w:val="22"/>
                <w:szCs w:val="22"/>
              </w:rPr>
            </w:pPr>
            <w:r w:rsidRPr="005B104F">
              <w:rPr>
                <w:rFonts w:cs="Arial"/>
                <w:b/>
                <w:sz w:val="22"/>
                <w:szCs w:val="22"/>
              </w:rPr>
              <w:t>No. DE COTIZACIÓN</w:t>
            </w:r>
          </w:p>
        </w:tc>
        <w:tc>
          <w:tcPr>
            <w:tcW w:w="2168" w:type="dxa"/>
          </w:tcPr>
          <w:p w14:paraId="59AE7AFD" w14:textId="77777777" w:rsidR="00E123FE" w:rsidRPr="005B104F" w:rsidRDefault="00E123FE" w:rsidP="00E123FE">
            <w:pPr>
              <w:pStyle w:val="Textoindependiente"/>
              <w:ind w:right="-83"/>
              <w:jc w:val="center"/>
              <w:rPr>
                <w:rFonts w:cs="Arial"/>
                <w:b/>
                <w:sz w:val="22"/>
                <w:szCs w:val="22"/>
              </w:rPr>
            </w:pPr>
            <w:r w:rsidRPr="005B104F">
              <w:rPr>
                <w:rFonts w:cs="Arial"/>
                <w:b/>
                <w:sz w:val="22"/>
                <w:szCs w:val="22"/>
              </w:rPr>
              <w:t>DESCRIPCIÓN DEL BIEN O SERVICIO</w:t>
            </w:r>
          </w:p>
        </w:tc>
        <w:tc>
          <w:tcPr>
            <w:tcW w:w="1340" w:type="dxa"/>
          </w:tcPr>
          <w:p w14:paraId="15B120D7" w14:textId="77777777" w:rsidR="00E123FE" w:rsidRPr="005B104F" w:rsidRDefault="00E123FE" w:rsidP="00E123FE">
            <w:pPr>
              <w:pStyle w:val="Textoindependiente"/>
              <w:ind w:right="-83"/>
              <w:jc w:val="center"/>
              <w:rPr>
                <w:rFonts w:cs="Arial"/>
                <w:b/>
                <w:sz w:val="22"/>
                <w:szCs w:val="22"/>
              </w:rPr>
            </w:pPr>
            <w:r w:rsidRPr="005B104F">
              <w:rPr>
                <w:rFonts w:cs="Arial"/>
                <w:b/>
                <w:sz w:val="22"/>
                <w:szCs w:val="22"/>
              </w:rPr>
              <w:t>CANTIDAD</w:t>
            </w:r>
          </w:p>
        </w:tc>
        <w:tc>
          <w:tcPr>
            <w:tcW w:w="1688" w:type="dxa"/>
          </w:tcPr>
          <w:p w14:paraId="4745A548" w14:textId="77777777" w:rsidR="00E123FE" w:rsidRPr="005B104F" w:rsidRDefault="00E123FE" w:rsidP="00E123FE">
            <w:pPr>
              <w:pStyle w:val="Textoindependiente"/>
              <w:ind w:right="-83"/>
              <w:jc w:val="center"/>
              <w:rPr>
                <w:rFonts w:cs="Arial"/>
                <w:b/>
                <w:sz w:val="22"/>
                <w:szCs w:val="22"/>
              </w:rPr>
            </w:pPr>
            <w:r w:rsidRPr="005B104F">
              <w:rPr>
                <w:rFonts w:cs="Arial"/>
                <w:b/>
                <w:sz w:val="22"/>
                <w:szCs w:val="22"/>
              </w:rPr>
              <w:t>VALOR UNITARIO</w:t>
            </w:r>
          </w:p>
        </w:tc>
        <w:tc>
          <w:tcPr>
            <w:tcW w:w="1367" w:type="dxa"/>
          </w:tcPr>
          <w:p w14:paraId="55E29871" w14:textId="77777777" w:rsidR="00E123FE" w:rsidRPr="005B104F" w:rsidRDefault="00E123FE" w:rsidP="00E123FE">
            <w:pPr>
              <w:pStyle w:val="Textoindependiente"/>
              <w:ind w:right="-83"/>
              <w:jc w:val="center"/>
              <w:rPr>
                <w:rFonts w:cs="Arial"/>
                <w:b/>
                <w:sz w:val="22"/>
                <w:szCs w:val="22"/>
              </w:rPr>
            </w:pPr>
            <w:r w:rsidRPr="005B104F">
              <w:rPr>
                <w:rFonts w:cs="Arial"/>
                <w:b/>
                <w:sz w:val="22"/>
                <w:szCs w:val="22"/>
              </w:rPr>
              <w:t>VALOR IVA</w:t>
            </w:r>
          </w:p>
        </w:tc>
        <w:tc>
          <w:tcPr>
            <w:tcW w:w="1584" w:type="dxa"/>
          </w:tcPr>
          <w:p w14:paraId="70FF065B" w14:textId="77777777" w:rsidR="00E123FE" w:rsidRPr="005B104F" w:rsidRDefault="00E123FE" w:rsidP="00E123FE">
            <w:pPr>
              <w:pStyle w:val="Textoindependiente"/>
              <w:ind w:right="-83"/>
              <w:jc w:val="center"/>
              <w:rPr>
                <w:rFonts w:cs="Arial"/>
                <w:b/>
                <w:sz w:val="22"/>
                <w:szCs w:val="22"/>
              </w:rPr>
            </w:pPr>
            <w:r w:rsidRPr="005B104F">
              <w:rPr>
                <w:rFonts w:cs="Arial"/>
                <w:b/>
                <w:sz w:val="22"/>
                <w:szCs w:val="22"/>
              </w:rPr>
              <w:t>VALOR TOTAL</w:t>
            </w:r>
          </w:p>
        </w:tc>
      </w:tr>
      <w:tr w:rsidR="00E123FE" w:rsidRPr="005B104F" w14:paraId="72E3417D" w14:textId="77777777" w:rsidTr="004D5D1D">
        <w:tc>
          <w:tcPr>
            <w:tcW w:w="1767" w:type="dxa"/>
          </w:tcPr>
          <w:p w14:paraId="61E4C5FB" w14:textId="77777777" w:rsidR="00E123FE" w:rsidRPr="005B104F" w:rsidRDefault="00E123FE" w:rsidP="00E123FE">
            <w:pPr>
              <w:pStyle w:val="Textoindependiente"/>
              <w:ind w:right="-83"/>
              <w:jc w:val="center"/>
              <w:rPr>
                <w:rFonts w:cs="Arial"/>
                <w:sz w:val="22"/>
                <w:szCs w:val="22"/>
              </w:rPr>
            </w:pPr>
            <w:r w:rsidRPr="005B104F">
              <w:rPr>
                <w:rFonts w:cs="Arial"/>
                <w:sz w:val="22"/>
                <w:szCs w:val="22"/>
              </w:rPr>
              <w:t>1</w:t>
            </w:r>
          </w:p>
        </w:tc>
        <w:tc>
          <w:tcPr>
            <w:tcW w:w="2168" w:type="dxa"/>
          </w:tcPr>
          <w:p w14:paraId="208C1EBB" w14:textId="77777777" w:rsidR="00E123FE" w:rsidRPr="005B104F" w:rsidRDefault="00E123FE" w:rsidP="00E123FE">
            <w:pPr>
              <w:pStyle w:val="Textoindependiente"/>
              <w:ind w:right="-83"/>
              <w:jc w:val="center"/>
              <w:rPr>
                <w:rFonts w:cs="Arial"/>
                <w:sz w:val="22"/>
                <w:szCs w:val="22"/>
              </w:rPr>
            </w:pPr>
          </w:p>
        </w:tc>
        <w:tc>
          <w:tcPr>
            <w:tcW w:w="1340" w:type="dxa"/>
          </w:tcPr>
          <w:p w14:paraId="3A83AFAB" w14:textId="77777777" w:rsidR="00E123FE" w:rsidRPr="005B104F" w:rsidRDefault="00E123FE" w:rsidP="00E123FE">
            <w:pPr>
              <w:pStyle w:val="Textoindependiente"/>
              <w:ind w:right="-83"/>
              <w:jc w:val="center"/>
              <w:rPr>
                <w:rFonts w:cs="Arial"/>
                <w:sz w:val="22"/>
                <w:szCs w:val="22"/>
              </w:rPr>
            </w:pPr>
          </w:p>
        </w:tc>
        <w:tc>
          <w:tcPr>
            <w:tcW w:w="1688" w:type="dxa"/>
          </w:tcPr>
          <w:p w14:paraId="68F714C0" w14:textId="77777777" w:rsidR="00E123FE" w:rsidRPr="005B104F" w:rsidRDefault="00E123FE" w:rsidP="00E123FE">
            <w:pPr>
              <w:pStyle w:val="Textoindependiente"/>
              <w:ind w:right="-83"/>
              <w:jc w:val="center"/>
              <w:rPr>
                <w:rFonts w:cs="Arial"/>
                <w:sz w:val="22"/>
                <w:szCs w:val="22"/>
                <w:highlight w:val="yellow"/>
              </w:rPr>
            </w:pPr>
          </w:p>
        </w:tc>
        <w:tc>
          <w:tcPr>
            <w:tcW w:w="1367" w:type="dxa"/>
          </w:tcPr>
          <w:p w14:paraId="69E3FD96" w14:textId="77777777" w:rsidR="00E123FE" w:rsidRPr="005B104F" w:rsidRDefault="00E123FE" w:rsidP="00E123FE">
            <w:pPr>
              <w:pStyle w:val="Textoindependiente"/>
              <w:ind w:right="-83"/>
              <w:jc w:val="center"/>
              <w:rPr>
                <w:rFonts w:cs="Arial"/>
                <w:sz w:val="22"/>
                <w:szCs w:val="22"/>
                <w:highlight w:val="yellow"/>
              </w:rPr>
            </w:pPr>
          </w:p>
        </w:tc>
        <w:tc>
          <w:tcPr>
            <w:tcW w:w="1584" w:type="dxa"/>
          </w:tcPr>
          <w:p w14:paraId="6A845CA6" w14:textId="77777777" w:rsidR="00E123FE" w:rsidRPr="005B104F" w:rsidRDefault="00E123FE" w:rsidP="00E123FE">
            <w:pPr>
              <w:pStyle w:val="Textoindependiente"/>
              <w:ind w:right="-83"/>
              <w:jc w:val="center"/>
              <w:rPr>
                <w:rFonts w:cs="Arial"/>
                <w:sz w:val="22"/>
                <w:szCs w:val="22"/>
                <w:highlight w:val="yellow"/>
              </w:rPr>
            </w:pPr>
          </w:p>
        </w:tc>
      </w:tr>
      <w:tr w:rsidR="00E123FE" w:rsidRPr="005B104F" w14:paraId="2C9794C8" w14:textId="77777777" w:rsidTr="004D5D1D">
        <w:tc>
          <w:tcPr>
            <w:tcW w:w="1767" w:type="dxa"/>
          </w:tcPr>
          <w:p w14:paraId="13545BEA" w14:textId="77777777" w:rsidR="00E123FE" w:rsidRPr="005B104F" w:rsidRDefault="00E123FE" w:rsidP="00E123FE">
            <w:pPr>
              <w:pStyle w:val="Textoindependiente"/>
              <w:ind w:right="-83"/>
              <w:jc w:val="center"/>
              <w:rPr>
                <w:rFonts w:cs="Arial"/>
                <w:sz w:val="22"/>
                <w:szCs w:val="22"/>
              </w:rPr>
            </w:pPr>
            <w:r w:rsidRPr="005B104F">
              <w:rPr>
                <w:rFonts w:cs="Arial"/>
                <w:sz w:val="22"/>
                <w:szCs w:val="22"/>
              </w:rPr>
              <w:lastRenderedPageBreak/>
              <w:t>2</w:t>
            </w:r>
          </w:p>
        </w:tc>
        <w:tc>
          <w:tcPr>
            <w:tcW w:w="2168" w:type="dxa"/>
          </w:tcPr>
          <w:p w14:paraId="2656CB18" w14:textId="77777777" w:rsidR="00E123FE" w:rsidRPr="005B104F" w:rsidRDefault="00E123FE" w:rsidP="00E123FE">
            <w:pPr>
              <w:pStyle w:val="Textoindependiente"/>
              <w:ind w:right="-83"/>
              <w:jc w:val="center"/>
              <w:rPr>
                <w:rFonts w:cs="Arial"/>
                <w:sz w:val="22"/>
                <w:szCs w:val="22"/>
              </w:rPr>
            </w:pPr>
          </w:p>
        </w:tc>
        <w:tc>
          <w:tcPr>
            <w:tcW w:w="1340" w:type="dxa"/>
          </w:tcPr>
          <w:p w14:paraId="6ABA1C33" w14:textId="77777777" w:rsidR="00E123FE" w:rsidRPr="005B104F" w:rsidRDefault="00E123FE" w:rsidP="00E123FE">
            <w:pPr>
              <w:pStyle w:val="Textoindependiente"/>
              <w:ind w:right="-83"/>
              <w:jc w:val="center"/>
              <w:rPr>
                <w:rFonts w:cs="Arial"/>
                <w:sz w:val="22"/>
                <w:szCs w:val="22"/>
              </w:rPr>
            </w:pPr>
          </w:p>
        </w:tc>
        <w:tc>
          <w:tcPr>
            <w:tcW w:w="1688" w:type="dxa"/>
          </w:tcPr>
          <w:p w14:paraId="00D8D17C" w14:textId="77777777" w:rsidR="00E123FE" w:rsidRPr="005B104F" w:rsidRDefault="00E123FE" w:rsidP="00E123FE">
            <w:pPr>
              <w:pStyle w:val="Textoindependiente"/>
              <w:ind w:right="-83"/>
              <w:jc w:val="center"/>
              <w:rPr>
                <w:rFonts w:cs="Arial"/>
                <w:sz w:val="22"/>
                <w:szCs w:val="22"/>
                <w:highlight w:val="yellow"/>
              </w:rPr>
            </w:pPr>
          </w:p>
        </w:tc>
        <w:tc>
          <w:tcPr>
            <w:tcW w:w="1367" w:type="dxa"/>
          </w:tcPr>
          <w:p w14:paraId="18E92651" w14:textId="77777777" w:rsidR="00E123FE" w:rsidRPr="005B104F" w:rsidRDefault="00E123FE" w:rsidP="00E123FE">
            <w:pPr>
              <w:pStyle w:val="Textoindependiente"/>
              <w:ind w:right="-83"/>
              <w:jc w:val="center"/>
              <w:rPr>
                <w:rFonts w:cs="Arial"/>
                <w:sz w:val="22"/>
                <w:szCs w:val="22"/>
                <w:highlight w:val="yellow"/>
              </w:rPr>
            </w:pPr>
          </w:p>
        </w:tc>
        <w:tc>
          <w:tcPr>
            <w:tcW w:w="1584" w:type="dxa"/>
          </w:tcPr>
          <w:p w14:paraId="436FA19B" w14:textId="77777777" w:rsidR="00E123FE" w:rsidRPr="005B104F" w:rsidRDefault="00E123FE" w:rsidP="00E123FE">
            <w:pPr>
              <w:pStyle w:val="Textoindependiente"/>
              <w:ind w:right="-83"/>
              <w:jc w:val="center"/>
              <w:rPr>
                <w:rFonts w:cs="Arial"/>
                <w:sz w:val="22"/>
                <w:szCs w:val="22"/>
                <w:highlight w:val="yellow"/>
              </w:rPr>
            </w:pPr>
          </w:p>
        </w:tc>
      </w:tr>
      <w:tr w:rsidR="00E123FE" w:rsidRPr="005B104F" w14:paraId="2C17B24B" w14:textId="77777777" w:rsidTr="004D5D1D">
        <w:tc>
          <w:tcPr>
            <w:tcW w:w="1767" w:type="dxa"/>
          </w:tcPr>
          <w:p w14:paraId="4E339A2B" w14:textId="77777777" w:rsidR="00E123FE" w:rsidRPr="005B104F" w:rsidRDefault="00E123FE" w:rsidP="00E123FE">
            <w:pPr>
              <w:pStyle w:val="Textoindependiente"/>
              <w:ind w:right="-83"/>
              <w:jc w:val="center"/>
              <w:rPr>
                <w:rFonts w:cs="Arial"/>
                <w:sz w:val="22"/>
                <w:szCs w:val="22"/>
              </w:rPr>
            </w:pPr>
            <w:r w:rsidRPr="005B104F">
              <w:rPr>
                <w:rFonts w:cs="Arial"/>
                <w:sz w:val="22"/>
                <w:szCs w:val="22"/>
              </w:rPr>
              <w:t>3</w:t>
            </w:r>
          </w:p>
        </w:tc>
        <w:tc>
          <w:tcPr>
            <w:tcW w:w="2168" w:type="dxa"/>
          </w:tcPr>
          <w:p w14:paraId="2CAE3179" w14:textId="77777777" w:rsidR="00E123FE" w:rsidRPr="005B104F" w:rsidRDefault="00E123FE" w:rsidP="00E123FE">
            <w:pPr>
              <w:pStyle w:val="Textoindependiente"/>
              <w:ind w:right="-83"/>
              <w:jc w:val="center"/>
              <w:rPr>
                <w:rFonts w:cs="Arial"/>
                <w:sz w:val="22"/>
                <w:szCs w:val="22"/>
              </w:rPr>
            </w:pPr>
          </w:p>
        </w:tc>
        <w:tc>
          <w:tcPr>
            <w:tcW w:w="1340" w:type="dxa"/>
          </w:tcPr>
          <w:p w14:paraId="31ACBE3B" w14:textId="77777777" w:rsidR="00E123FE" w:rsidRPr="005B104F" w:rsidRDefault="00E123FE" w:rsidP="00E123FE">
            <w:pPr>
              <w:pStyle w:val="Textoindependiente"/>
              <w:ind w:right="-83"/>
              <w:jc w:val="center"/>
              <w:rPr>
                <w:rFonts w:cs="Arial"/>
                <w:sz w:val="22"/>
                <w:szCs w:val="22"/>
              </w:rPr>
            </w:pPr>
          </w:p>
        </w:tc>
        <w:tc>
          <w:tcPr>
            <w:tcW w:w="1688" w:type="dxa"/>
          </w:tcPr>
          <w:p w14:paraId="4B0ABE04" w14:textId="77777777" w:rsidR="00E123FE" w:rsidRPr="005B104F" w:rsidRDefault="00E123FE" w:rsidP="00E123FE">
            <w:pPr>
              <w:pStyle w:val="Textoindependiente"/>
              <w:ind w:right="-83"/>
              <w:jc w:val="center"/>
              <w:rPr>
                <w:rFonts w:cs="Arial"/>
                <w:sz w:val="22"/>
                <w:szCs w:val="22"/>
                <w:highlight w:val="yellow"/>
              </w:rPr>
            </w:pPr>
          </w:p>
        </w:tc>
        <w:tc>
          <w:tcPr>
            <w:tcW w:w="1367" w:type="dxa"/>
          </w:tcPr>
          <w:p w14:paraId="76287E76" w14:textId="77777777" w:rsidR="00E123FE" w:rsidRPr="005B104F" w:rsidRDefault="00E123FE" w:rsidP="00E123FE">
            <w:pPr>
              <w:pStyle w:val="Textoindependiente"/>
              <w:ind w:right="-83"/>
              <w:jc w:val="center"/>
              <w:rPr>
                <w:rFonts w:cs="Arial"/>
                <w:sz w:val="22"/>
                <w:szCs w:val="22"/>
                <w:highlight w:val="yellow"/>
              </w:rPr>
            </w:pPr>
          </w:p>
        </w:tc>
        <w:tc>
          <w:tcPr>
            <w:tcW w:w="1584" w:type="dxa"/>
          </w:tcPr>
          <w:p w14:paraId="0A885AFF" w14:textId="77777777" w:rsidR="00E123FE" w:rsidRPr="005B104F" w:rsidRDefault="00E123FE" w:rsidP="00E123FE">
            <w:pPr>
              <w:pStyle w:val="Textoindependiente"/>
              <w:ind w:right="-83"/>
              <w:jc w:val="center"/>
              <w:rPr>
                <w:rFonts w:cs="Arial"/>
                <w:sz w:val="22"/>
                <w:szCs w:val="22"/>
                <w:highlight w:val="yellow"/>
              </w:rPr>
            </w:pPr>
          </w:p>
        </w:tc>
      </w:tr>
      <w:tr w:rsidR="00E123FE" w:rsidRPr="005B104F" w14:paraId="2CF349EA" w14:textId="77777777" w:rsidTr="004D5D1D">
        <w:tc>
          <w:tcPr>
            <w:tcW w:w="1767" w:type="dxa"/>
          </w:tcPr>
          <w:p w14:paraId="241FAFEE" w14:textId="77777777" w:rsidR="00E123FE" w:rsidRPr="005B104F" w:rsidRDefault="00E123FE" w:rsidP="00E123FE">
            <w:pPr>
              <w:pStyle w:val="Textoindependiente"/>
              <w:ind w:right="-83"/>
              <w:jc w:val="center"/>
              <w:rPr>
                <w:rFonts w:cs="Arial"/>
                <w:sz w:val="22"/>
                <w:szCs w:val="22"/>
              </w:rPr>
            </w:pPr>
            <w:r w:rsidRPr="005B104F">
              <w:rPr>
                <w:rFonts w:cs="Arial"/>
                <w:sz w:val="22"/>
                <w:szCs w:val="22"/>
              </w:rPr>
              <w:t>4</w:t>
            </w:r>
          </w:p>
        </w:tc>
        <w:tc>
          <w:tcPr>
            <w:tcW w:w="2168" w:type="dxa"/>
          </w:tcPr>
          <w:p w14:paraId="6EACF847" w14:textId="77777777" w:rsidR="00E123FE" w:rsidRPr="005B104F" w:rsidRDefault="00E123FE" w:rsidP="00E123FE">
            <w:pPr>
              <w:pStyle w:val="Textoindependiente"/>
              <w:ind w:right="-83"/>
              <w:jc w:val="center"/>
              <w:rPr>
                <w:rFonts w:cs="Arial"/>
                <w:sz w:val="22"/>
                <w:szCs w:val="22"/>
              </w:rPr>
            </w:pPr>
          </w:p>
        </w:tc>
        <w:tc>
          <w:tcPr>
            <w:tcW w:w="1340" w:type="dxa"/>
          </w:tcPr>
          <w:p w14:paraId="7CBDAC2F" w14:textId="77777777" w:rsidR="00E123FE" w:rsidRPr="005B104F" w:rsidRDefault="00E123FE" w:rsidP="00E123FE">
            <w:pPr>
              <w:pStyle w:val="Textoindependiente"/>
              <w:ind w:right="-83"/>
              <w:jc w:val="center"/>
              <w:rPr>
                <w:rFonts w:cs="Arial"/>
                <w:sz w:val="22"/>
                <w:szCs w:val="22"/>
              </w:rPr>
            </w:pPr>
          </w:p>
        </w:tc>
        <w:tc>
          <w:tcPr>
            <w:tcW w:w="1688" w:type="dxa"/>
          </w:tcPr>
          <w:p w14:paraId="13837299" w14:textId="77777777" w:rsidR="00E123FE" w:rsidRPr="005B104F" w:rsidRDefault="00E123FE" w:rsidP="00E123FE">
            <w:pPr>
              <w:pStyle w:val="Textoindependiente"/>
              <w:ind w:right="-83"/>
              <w:jc w:val="center"/>
              <w:rPr>
                <w:rFonts w:cs="Arial"/>
                <w:sz w:val="22"/>
                <w:szCs w:val="22"/>
                <w:highlight w:val="yellow"/>
              </w:rPr>
            </w:pPr>
          </w:p>
        </w:tc>
        <w:tc>
          <w:tcPr>
            <w:tcW w:w="1367" w:type="dxa"/>
          </w:tcPr>
          <w:p w14:paraId="34D0243C" w14:textId="77777777" w:rsidR="00E123FE" w:rsidRPr="005B104F" w:rsidRDefault="00E123FE" w:rsidP="00E123FE">
            <w:pPr>
              <w:pStyle w:val="Textoindependiente"/>
              <w:ind w:right="-83"/>
              <w:jc w:val="center"/>
              <w:rPr>
                <w:rFonts w:cs="Arial"/>
                <w:sz w:val="22"/>
                <w:szCs w:val="22"/>
                <w:highlight w:val="yellow"/>
              </w:rPr>
            </w:pPr>
          </w:p>
        </w:tc>
        <w:tc>
          <w:tcPr>
            <w:tcW w:w="1584" w:type="dxa"/>
          </w:tcPr>
          <w:p w14:paraId="300AE4AB" w14:textId="77777777" w:rsidR="00E123FE" w:rsidRPr="005B104F" w:rsidRDefault="00E123FE" w:rsidP="00E123FE">
            <w:pPr>
              <w:pStyle w:val="Textoindependiente"/>
              <w:ind w:right="-83"/>
              <w:jc w:val="center"/>
              <w:rPr>
                <w:rFonts w:cs="Arial"/>
                <w:sz w:val="22"/>
                <w:szCs w:val="22"/>
                <w:highlight w:val="yellow"/>
              </w:rPr>
            </w:pPr>
          </w:p>
        </w:tc>
      </w:tr>
      <w:tr w:rsidR="00E123FE" w:rsidRPr="005B104F" w14:paraId="55836C8A" w14:textId="77777777" w:rsidTr="004D5D1D">
        <w:tc>
          <w:tcPr>
            <w:tcW w:w="5275" w:type="dxa"/>
            <w:gridSpan w:val="3"/>
          </w:tcPr>
          <w:p w14:paraId="0C676F07" w14:textId="77777777" w:rsidR="00E123FE" w:rsidRPr="005B104F" w:rsidRDefault="00E123FE" w:rsidP="00E123FE">
            <w:pPr>
              <w:pStyle w:val="Textoindependiente"/>
              <w:ind w:right="-83"/>
              <w:jc w:val="center"/>
              <w:rPr>
                <w:rFonts w:cs="Arial"/>
                <w:b/>
                <w:sz w:val="22"/>
                <w:szCs w:val="22"/>
              </w:rPr>
            </w:pPr>
            <w:r w:rsidRPr="005B104F">
              <w:rPr>
                <w:rFonts w:cs="Arial"/>
                <w:b/>
                <w:sz w:val="22"/>
                <w:szCs w:val="22"/>
              </w:rPr>
              <w:t>PROMEDIO</w:t>
            </w:r>
          </w:p>
        </w:tc>
        <w:tc>
          <w:tcPr>
            <w:tcW w:w="1688" w:type="dxa"/>
          </w:tcPr>
          <w:p w14:paraId="771B0AEC" w14:textId="77777777" w:rsidR="00E123FE" w:rsidRPr="005B104F" w:rsidRDefault="00E123FE" w:rsidP="00E123FE">
            <w:pPr>
              <w:pStyle w:val="Textoindependiente"/>
              <w:ind w:right="-83"/>
              <w:jc w:val="center"/>
              <w:rPr>
                <w:rFonts w:cs="Arial"/>
                <w:sz w:val="22"/>
                <w:szCs w:val="22"/>
                <w:highlight w:val="yellow"/>
              </w:rPr>
            </w:pPr>
          </w:p>
        </w:tc>
        <w:tc>
          <w:tcPr>
            <w:tcW w:w="1367" w:type="dxa"/>
          </w:tcPr>
          <w:p w14:paraId="637F0674" w14:textId="77777777" w:rsidR="00E123FE" w:rsidRPr="005B104F" w:rsidRDefault="00E123FE" w:rsidP="00E123FE">
            <w:pPr>
              <w:pStyle w:val="Textoindependiente"/>
              <w:ind w:right="-83"/>
              <w:jc w:val="center"/>
              <w:rPr>
                <w:rFonts w:cs="Arial"/>
                <w:sz w:val="22"/>
                <w:szCs w:val="22"/>
                <w:highlight w:val="yellow"/>
              </w:rPr>
            </w:pPr>
          </w:p>
        </w:tc>
        <w:tc>
          <w:tcPr>
            <w:tcW w:w="1584" w:type="dxa"/>
          </w:tcPr>
          <w:p w14:paraId="1B2780C3" w14:textId="77777777" w:rsidR="00E123FE" w:rsidRPr="005B104F" w:rsidRDefault="00E123FE" w:rsidP="00E123FE">
            <w:pPr>
              <w:pStyle w:val="Textoindependiente"/>
              <w:ind w:right="-83"/>
              <w:jc w:val="center"/>
              <w:rPr>
                <w:rFonts w:cs="Arial"/>
                <w:sz w:val="22"/>
                <w:szCs w:val="22"/>
                <w:highlight w:val="yellow"/>
              </w:rPr>
            </w:pPr>
          </w:p>
        </w:tc>
      </w:tr>
    </w:tbl>
    <w:p w14:paraId="2DE7D0B6" w14:textId="77777777" w:rsidR="00E123FE" w:rsidRPr="005B104F" w:rsidRDefault="00E123FE" w:rsidP="00E123FE">
      <w:pPr>
        <w:pStyle w:val="Textoindependiente"/>
        <w:ind w:right="-83"/>
        <w:rPr>
          <w:rFonts w:cs="Arial"/>
          <w:sz w:val="22"/>
          <w:szCs w:val="22"/>
          <w:highlight w:val="yellow"/>
        </w:rPr>
      </w:pPr>
    </w:p>
    <w:p w14:paraId="313EA325" w14:textId="77777777" w:rsidR="00E123FE" w:rsidRPr="005B104F" w:rsidRDefault="00E123FE" w:rsidP="00E123FE">
      <w:pPr>
        <w:pStyle w:val="Ttulo1"/>
        <w:ind w:left="0" w:right="-83" w:firstLine="0"/>
        <w:rPr>
          <w:b w:val="0"/>
          <w:i w:val="0"/>
          <w:sz w:val="22"/>
          <w:szCs w:val="22"/>
          <w:shd w:val="clear" w:color="auto" w:fill="FFFFFF"/>
        </w:rPr>
      </w:pPr>
      <w:r w:rsidRPr="005B104F">
        <w:rPr>
          <w:i w:val="0"/>
          <w:sz w:val="22"/>
          <w:szCs w:val="22"/>
        </w:rPr>
        <w:t xml:space="preserve">NOTA: a) </w:t>
      </w:r>
      <w:r w:rsidRPr="005B104F">
        <w:rPr>
          <w:b w:val="0"/>
          <w:i w:val="0"/>
          <w:sz w:val="22"/>
          <w:szCs w:val="22"/>
          <w:shd w:val="clear" w:color="auto" w:fill="FFFFFF"/>
        </w:rPr>
        <w:t xml:space="preserve">Cuando el valor del contrato esté determinado por precios unitarios, la entidad estatal debe incluir la forma como los calculó y soportar sus cálculos de presupuesto en la estimación de aquellos. La entidad estatal no debe publicar las variables utilizadas para calcular el valor estimado del contrato cuando la modalidad de selección del contratista sea en concurso de méritos. Si el contrato es de concesión, la entidad estatal no debe publicar el modelo financiero utilizado en su estructuración. </w:t>
      </w:r>
    </w:p>
    <w:p w14:paraId="4B0591CA" w14:textId="77777777" w:rsidR="00E123FE" w:rsidRPr="005B104F" w:rsidRDefault="00E123FE" w:rsidP="00E123FE">
      <w:pPr>
        <w:pStyle w:val="Ttulo1"/>
        <w:ind w:left="0" w:right="-83" w:firstLine="0"/>
        <w:rPr>
          <w:b w:val="0"/>
          <w:i w:val="0"/>
          <w:sz w:val="22"/>
          <w:szCs w:val="22"/>
        </w:rPr>
      </w:pPr>
      <w:r w:rsidRPr="005B104F">
        <w:rPr>
          <w:i w:val="0"/>
          <w:sz w:val="22"/>
          <w:szCs w:val="22"/>
        </w:rPr>
        <w:t>b)</w:t>
      </w:r>
      <w:r w:rsidRPr="005B104F">
        <w:rPr>
          <w:b w:val="0"/>
          <w:i w:val="0"/>
          <w:sz w:val="22"/>
          <w:szCs w:val="22"/>
        </w:rPr>
        <w:t xml:space="preserve"> Determinar si el bien o servicio esté exento de IVA, teniendo en cuenta la normatividad vigente.</w:t>
      </w:r>
    </w:p>
    <w:p w14:paraId="2FB6D9EF" w14:textId="77777777" w:rsidR="00E123FE" w:rsidRPr="005B104F" w:rsidRDefault="00E123FE" w:rsidP="00E123FE">
      <w:pPr>
        <w:pStyle w:val="Ttulo1"/>
        <w:ind w:left="0" w:right="-83" w:firstLine="0"/>
        <w:rPr>
          <w:b w:val="0"/>
          <w:i w:val="0"/>
          <w:sz w:val="22"/>
          <w:szCs w:val="22"/>
        </w:rPr>
      </w:pPr>
    </w:p>
    <w:p w14:paraId="14D380B7" w14:textId="77777777" w:rsidR="00E123FE" w:rsidRPr="005B104F" w:rsidRDefault="00E123FE" w:rsidP="00E123FE">
      <w:pPr>
        <w:pStyle w:val="Ttulo1"/>
        <w:numPr>
          <w:ilvl w:val="1"/>
          <w:numId w:val="10"/>
        </w:numPr>
        <w:tabs>
          <w:tab w:val="left" w:pos="567"/>
        </w:tabs>
        <w:ind w:left="0" w:right="-83" w:firstLine="0"/>
        <w:rPr>
          <w:i w:val="0"/>
          <w:sz w:val="22"/>
          <w:szCs w:val="22"/>
        </w:rPr>
      </w:pPr>
      <w:r w:rsidRPr="005B104F">
        <w:rPr>
          <w:i w:val="0"/>
          <w:sz w:val="22"/>
          <w:szCs w:val="22"/>
          <w:shd w:val="clear" w:color="auto" w:fill="FFFFFF"/>
        </w:rPr>
        <w:t>CERTIFICADO DE DISPONIBILIDAD PRESUPUESTAL QUE RESPALDA LA CONTRATACIÓN</w:t>
      </w:r>
    </w:p>
    <w:p w14:paraId="10FDAC9F" w14:textId="77777777" w:rsidR="00E123FE" w:rsidRPr="005B104F" w:rsidRDefault="00E123FE" w:rsidP="00E123FE">
      <w:pPr>
        <w:pStyle w:val="Ttulo1"/>
        <w:tabs>
          <w:tab w:val="left" w:pos="3530"/>
          <w:tab w:val="left" w:pos="3531"/>
        </w:tabs>
        <w:ind w:left="0" w:right="-83" w:firstLine="0"/>
        <w:rPr>
          <w:i w:val="0"/>
          <w:sz w:val="22"/>
          <w:szCs w:val="22"/>
          <w:shd w:val="clear" w:color="auto" w:fill="FFFFFF"/>
        </w:rPr>
      </w:pPr>
    </w:p>
    <w:p w14:paraId="6ED415D1" w14:textId="77777777" w:rsidR="00E123FE" w:rsidRPr="005B104F" w:rsidRDefault="00E123FE" w:rsidP="00E123FE">
      <w:pPr>
        <w:ind w:right="-83"/>
        <w:rPr>
          <w:rFonts w:ascii="Arial" w:hAnsi="Arial" w:cs="Arial"/>
          <w:i w:val="0"/>
          <w:spacing w:val="-3"/>
          <w:sz w:val="22"/>
          <w:szCs w:val="22"/>
        </w:rPr>
      </w:pPr>
      <w:r w:rsidRPr="005B104F">
        <w:rPr>
          <w:rFonts w:ascii="Arial" w:hAnsi="Arial" w:cs="Arial"/>
          <w:i w:val="0"/>
          <w:sz w:val="22"/>
          <w:szCs w:val="22"/>
        </w:rPr>
        <w:t xml:space="preserve">De </w:t>
      </w:r>
      <w:r w:rsidRPr="005B104F">
        <w:rPr>
          <w:rFonts w:ascii="Arial" w:hAnsi="Arial" w:cs="Arial"/>
          <w:i w:val="0"/>
          <w:spacing w:val="-3"/>
          <w:sz w:val="22"/>
          <w:szCs w:val="22"/>
        </w:rPr>
        <w:t xml:space="preserve">acuerdo con </w:t>
      </w:r>
      <w:r w:rsidRPr="005B104F">
        <w:rPr>
          <w:rFonts w:ascii="Arial" w:hAnsi="Arial" w:cs="Arial"/>
          <w:i w:val="0"/>
          <w:sz w:val="22"/>
          <w:szCs w:val="22"/>
        </w:rPr>
        <w:t xml:space="preserve">lo </w:t>
      </w:r>
      <w:r w:rsidRPr="005B104F">
        <w:rPr>
          <w:rFonts w:ascii="Arial" w:hAnsi="Arial" w:cs="Arial"/>
          <w:i w:val="0"/>
          <w:spacing w:val="-3"/>
          <w:sz w:val="22"/>
          <w:szCs w:val="22"/>
        </w:rPr>
        <w:t xml:space="preserve">anterior, </w:t>
      </w:r>
      <w:r w:rsidRPr="005B104F">
        <w:rPr>
          <w:rFonts w:ascii="Arial" w:hAnsi="Arial" w:cs="Arial"/>
          <w:i w:val="0"/>
          <w:sz w:val="22"/>
          <w:szCs w:val="22"/>
        </w:rPr>
        <w:t xml:space="preserve">se </w:t>
      </w:r>
      <w:r w:rsidRPr="005B104F">
        <w:rPr>
          <w:rFonts w:ascii="Arial" w:hAnsi="Arial" w:cs="Arial"/>
          <w:i w:val="0"/>
          <w:spacing w:val="-3"/>
          <w:sz w:val="22"/>
          <w:szCs w:val="22"/>
        </w:rPr>
        <w:t xml:space="preserve">concluye para </w:t>
      </w:r>
      <w:r w:rsidRPr="005B104F">
        <w:rPr>
          <w:rFonts w:ascii="Arial" w:hAnsi="Arial" w:cs="Arial"/>
          <w:i w:val="0"/>
          <w:sz w:val="22"/>
          <w:szCs w:val="22"/>
        </w:rPr>
        <w:t xml:space="preserve">efectos </w:t>
      </w:r>
      <w:r w:rsidRPr="005B104F">
        <w:rPr>
          <w:rFonts w:ascii="Arial" w:hAnsi="Arial" w:cs="Arial"/>
          <w:i w:val="0"/>
          <w:spacing w:val="-3"/>
          <w:sz w:val="22"/>
          <w:szCs w:val="22"/>
        </w:rPr>
        <w:t xml:space="preserve">presupuestales que la U.A.E Contaduría General </w:t>
      </w:r>
      <w:r w:rsidRPr="005B104F">
        <w:rPr>
          <w:rFonts w:ascii="Arial" w:hAnsi="Arial" w:cs="Arial"/>
          <w:i w:val="0"/>
          <w:sz w:val="22"/>
          <w:szCs w:val="22"/>
        </w:rPr>
        <w:t xml:space="preserve">de la </w:t>
      </w:r>
      <w:r w:rsidRPr="005B104F">
        <w:rPr>
          <w:rFonts w:ascii="Arial" w:hAnsi="Arial" w:cs="Arial"/>
          <w:i w:val="0"/>
          <w:spacing w:val="-3"/>
          <w:sz w:val="22"/>
          <w:szCs w:val="22"/>
        </w:rPr>
        <w:t xml:space="preserve">Nación, cuenta </w:t>
      </w:r>
      <w:r w:rsidRPr="005B104F">
        <w:rPr>
          <w:rFonts w:ascii="Arial" w:hAnsi="Arial" w:cs="Arial"/>
          <w:i w:val="0"/>
          <w:sz w:val="22"/>
          <w:szCs w:val="22"/>
        </w:rPr>
        <w:t xml:space="preserve">con </w:t>
      </w:r>
      <w:r w:rsidRPr="005B104F">
        <w:rPr>
          <w:rFonts w:ascii="Arial" w:hAnsi="Arial" w:cs="Arial"/>
          <w:i w:val="0"/>
          <w:spacing w:val="-3"/>
          <w:sz w:val="22"/>
          <w:szCs w:val="22"/>
        </w:rPr>
        <w:t xml:space="preserve">disponibilidad presupuestal </w:t>
      </w:r>
      <w:r w:rsidRPr="005B104F">
        <w:rPr>
          <w:rFonts w:ascii="Arial" w:hAnsi="Arial" w:cs="Arial"/>
          <w:i w:val="0"/>
          <w:sz w:val="22"/>
          <w:szCs w:val="22"/>
        </w:rPr>
        <w:t xml:space="preserve">para </w:t>
      </w:r>
      <w:r w:rsidRPr="005B104F">
        <w:rPr>
          <w:rFonts w:ascii="Arial" w:hAnsi="Arial" w:cs="Arial"/>
          <w:i w:val="0"/>
          <w:spacing w:val="-3"/>
          <w:sz w:val="22"/>
          <w:szCs w:val="22"/>
        </w:rPr>
        <w:t xml:space="preserve">atender el gasto que demande </w:t>
      </w:r>
      <w:r w:rsidRPr="005B104F">
        <w:rPr>
          <w:rFonts w:ascii="Arial" w:hAnsi="Arial" w:cs="Arial"/>
          <w:i w:val="0"/>
          <w:sz w:val="22"/>
          <w:szCs w:val="22"/>
        </w:rPr>
        <w:t xml:space="preserve">el </w:t>
      </w:r>
      <w:r w:rsidRPr="005B104F">
        <w:rPr>
          <w:rFonts w:ascii="Arial" w:hAnsi="Arial" w:cs="Arial"/>
          <w:i w:val="0"/>
          <w:spacing w:val="-3"/>
          <w:sz w:val="22"/>
          <w:szCs w:val="22"/>
        </w:rPr>
        <w:t xml:space="preserve">contrato que </w:t>
      </w:r>
      <w:r w:rsidRPr="005B104F">
        <w:rPr>
          <w:rFonts w:ascii="Arial" w:hAnsi="Arial" w:cs="Arial"/>
          <w:i w:val="0"/>
          <w:sz w:val="22"/>
          <w:szCs w:val="22"/>
        </w:rPr>
        <w:t xml:space="preserve">se </w:t>
      </w:r>
      <w:r w:rsidRPr="005B104F">
        <w:rPr>
          <w:rFonts w:ascii="Arial" w:hAnsi="Arial" w:cs="Arial"/>
          <w:i w:val="0"/>
          <w:spacing w:val="-3"/>
          <w:sz w:val="22"/>
          <w:szCs w:val="22"/>
        </w:rPr>
        <w:t xml:space="preserve">derive del presente proceso </w:t>
      </w:r>
      <w:r w:rsidRPr="005B104F">
        <w:rPr>
          <w:rFonts w:ascii="Arial" w:hAnsi="Arial" w:cs="Arial"/>
          <w:i w:val="0"/>
          <w:sz w:val="22"/>
          <w:szCs w:val="22"/>
        </w:rPr>
        <w:t xml:space="preserve">de </w:t>
      </w:r>
      <w:r w:rsidRPr="005B104F">
        <w:rPr>
          <w:rFonts w:ascii="Arial" w:hAnsi="Arial" w:cs="Arial"/>
          <w:i w:val="0"/>
          <w:spacing w:val="-3"/>
          <w:sz w:val="22"/>
          <w:szCs w:val="22"/>
        </w:rPr>
        <w:t xml:space="preserve">selección, con cargo </w:t>
      </w:r>
      <w:r w:rsidRPr="005B104F">
        <w:rPr>
          <w:rFonts w:ascii="Arial" w:hAnsi="Arial" w:cs="Arial"/>
          <w:i w:val="0"/>
          <w:sz w:val="22"/>
          <w:szCs w:val="22"/>
        </w:rPr>
        <w:t xml:space="preserve">al </w:t>
      </w:r>
      <w:r w:rsidRPr="005B104F">
        <w:rPr>
          <w:rFonts w:ascii="Arial" w:hAnsi="Arial" w:cs="Arial"/>
          <w:i w:val="0"/>
          <w:spacing w:val="-3"/>
          <w:sz w:val="22"/>
          <w:szCs w:val="22"/>
        </w:rPr>
        <w:t xml:space="preserve">presupuesto  </w:t>
      </w:r>
      <w:r w:rsidRPr="005B104F">
        <w:rPr>
          <w:rFonts w:ascii="Arial" w:hAnsi="Arial" w:cs="Arial"/>
          <w:i w:val="0"/>
          <w:sz w:val="22"/>
          <w:szCs w:val="22"/>
        </w:rPr>
        <w:t xml:space="preserve">de </w:t>
      </w:r>
      <w:r w:rsidRPr="005B104F">
        <w:rPr>
          <w:rFonts w:ascii="Arial" w:hAnsi="Arial" w:cs="Arial"/>
          <w:b/>
          <w:i w:val="0"/>
          <w:color w:val="FF0000"/>
          <w:sz w:val="22"/>
          <w:szCs w:val="22"/>
        </w:rPr>
        <w:t>(FUNCIONAMIENTO O INVERSIÓN)</w:t>
      </w:r>
      <w:r w:rsidRPr="005B104F">
        <w:rPr>
          <w:rFonts w:ascii="Arial" w:hAnsi="Arial" w:cs="Arial"/>
          <w:i w:val="0"/>
          <w:spacing w:val="-3"/>
          <w:sz w:val="22"/>
          <w:szCs w:val="22"/>
        </w:rPr>
        <w:t xml:space="preserve"> para </w:t>
      </w:r>
      <w:r w:rsidRPr="005B104F">
        <w:rPr>
          <w:rFonts w:ascii="Arial" w:hAnsi="Arial" w:cs="Arial"/>
          <w:i w:val="0"/>
          <w:sz w:val="22"/>
          <w:szCs w:val="22"/>
        </w:rPr>
        <w:t xml:space="preserve">la vigencia fiscal </w:t>
      </w:r>
      <w:r w:rsidRPr="005B104F">
        <w:rPr>
          <w:rFonts w:ascii="Arial" w:hAnsi="Arial" w:cs="Arial"/>
          <w:i w:val="0"/>
          <w:spacing w:val="-3"/>
          <w:sz w:val="22"/>
          <w:szCs w:val="22"/>
        </w:rPr>
        <w:t xml:space="preserve">de </w:t>
      </w:r>
      <w:r w:rsidRPr="005B104F">
        <w:rPr>
          <w:rFonts w:ascii="Arial" w:hAnsi="Arial" w:cs="Arial"/>
          <w:b/>
          <w:i w:val="0"/>
          <w:color w:val="FF0000"/>
          <w:spacing w:val="-3"/>
          <w:sz w:val="22"/>
          <w:szCs w:val="22"/>
        </w:rPr>
        <w:t>XXXX</w:t>
      </w:r>
      <w:r w:rsidRPr="005B104F">
        <w:rPr>
          <w:rFonts w:ascii="Arial" w:hAnsi="Arial" w:cs="Arial"/>
          <w:i w:val="0"/>
          <w:spacing w:val="-3"/>
          <w:sz w:val="22"/>
          <w:szCs w:val="22"/>
        </w:rPr>
        <w:t xml:space="preserve">, por </w:t>
      </w:r>
      <w:r w:rsidRPr="005B104F">
        <w:rPr>
          <w:rFonts w:ascii="Arial" w:hAnsi="Arial" w:cs="Arial"/>
          <w:i w:val="0"/>
          <w:sz w:val="22"/>
          <w:szCs w:val="22"/>
        </w:rPr>
        <w:t xml:space="preserve">valor de </w:t>
      </w:r>
      <w:r w:rsidRPr="005B104F">
        <w:rPr>
          <w:rFonts w:ascii="Arial" w:hAnsi="Arial" w:cs="Arial"/>
          <w:b/>
          <w:i w:val="0"/>
          <w:color w:val="FF0000"/>
          <w:sz w:val="22"/>
          <w:szCs w:val="22"/>
        </w:rPr>
        <w:t>VALOR EN LETRAS</w:t>
      </w:r>
      <w:r w:rsidRPr="005B104F">
        <w:rPr>
          <w:rFonts w:ascii="Arial" w:hAnsi="Arial" w:cs="Arial"/>
          <w:b/>
          <w:i w:val="0"/>
          <w:color w:val="FF0000"/>
          <w:spacing w:val="14"/>
          <w:sz w:val="22"/>
          <w:szCs w:val="22"/>
        </w:rPr>
        <w:t xml:space="preserve"> </w:t>
      </w:r>
      <w:r w:rsidRPr="005B104F">
        <w:rPr>
          <w:rFonts w:ascii="Arial" w:hAnsi="Arial" w:cs="Arial"/>
          <w:b/>
          <w:i w:val="0"/>
          <w:color w:val="FF0000"/>
          <w:spacing w:val="-3"/>
          <w:sz w:val="22"/>
          <w:szCs w:val="22"/>
        </w:rPr>
        <w:t>($XXXXXXXXXXX)</w:t>
      </w:r>
      <w:r w:rsidRPr="005B104F">
        <w:rPr>
          <w:rFonts w:ascii="Arial" w:hAnsi="Arial" w:cs="Arial"/>
          <w:b/>
          <w:i w:val="0"/>
          <w:color w:val="FF0000"/>
          <w:spacing w:val="14"/>
          <w:sz w:val="22"/>
          <w:szCs w:val="22"/>
        </w:rPr>
        <w:t xml:space="preserve"> </w:t>
      </w:r>
      <w:r w:rsidRPr="005B104F">
        <w:rPr>
          <w:rFonts w:ascii="Arial" w:hAnsi="Arial" w:cs="Arial"/>
          <w:b/>
          <w:i w:val="0"/>
          <w:color w:val="FF0000"/>
          <w:spacing w:val="-3"/>
          <w:sz w:val="22"/>
          <w:szCs w:val="22"/>
        </w:rPr>
        <w:t>M/CTE.</w:t>
      </w:r>
      <w:r w:rsidRPr="005B104F">
        <w:rPr>
          <w:rFonts w:ascii="Arial" w:hAnsi="Arial" w:cs="Arial"/>
          <w:b/>
          <w:i w:val="0"/>
          <w:spacing w:val="39"/>
          <w:sz w:val="22"/>
          <w:szCs w:val="22"/>
        </w:rPr>
        <w:t xml:space="preserve"> </w:t>
      </w:r>
      <w:r w:rsidRPr="005B104F">
        <w:rPr>
          <w:rFonts w:ascii="Arial" w:hAnsi="Arial" w:cs="Arial"/>
          <w:b/>
          <w:i w:val="0"/>
          <w:color w:val="FF0000"/>
          <w:spacing w:val="-3"/>
          <w:sz w:val="22"/>
          <w:szCs w:val="22"/>
          <w:u w:val="thick"/>
        </w:rPr>
        <w:t>INCLUIDO</w:t>
      </w:r>
      <w:r w:rsidRPr="005B104F">
        <w:rPr>
          <w:rFonts w:ascii="Arial" w:hAnsi="Arial" w:cs="Arial"/>
          <w:b/>
          <w:i w:val="0"/>
          <w:color w:val="FF0000"/>
          <w:spacing w:val="15"/>
          <w:sz w:val="22"/>
          <w:szCs w:val="22"/>
          <w:u w:val="thick"/>
        </w:rPr>
        <w:t xml:space="preserve"> </w:t>
      </w:r>
      <w:r w:rsidRPr="005B104F">
        <w:rPr>
          <w:rFonts w:ascii="Arial" w:hAnsi="Arial" w:cs="Arial"/>
          <w:b/>
          <w:i w:val="0"/>
          <w:color w:val="FF0000"/>
          <w:spacing w:val="-3"/>
          <w:sz w:val="22"/>
          <w:szCs w:val="22"/>
          <w:u w:val="thick"/>
        </w:rPr>
        <w:t>IVA</w:t>
      </w:r>
      <w:r w:rsidRPr="005B104F">
        <w:rPr>
          <w:rFonts w:ascii="Arial" w:hAnsi="Arial" w:cs="Arial"/>
          <w:i w:val="0"/>
          <w:spacing w:val="-3"/>
          <w:sz w:val="22"/>
          <w:szCs w:val="22"/>
        </w:rPr>
        <w:t>,</w:t>
      </w:r>
      <w:r w:rsidRPr="005B104F">
        <w:rPr>
          <w:rFonts w:ascii="Arial" w:hAnsi="Arial" w:cs="Arial"/>
          <w:i w:val="0"/>
          <w:spacing w:val="17"/>
          <w:sz w:val="22"/>
          <w:szCs w:val="22"/>
        </w:rPr>
        <w:t xml:space="preserve"> </w:t>
      </w:r>
      <w:r w:rsidRPr="005B104F">
        <w:rPr>
          <w:rFonts w:ascii="Arial" w:hAnsi="Arial" w:cs="Arial"/>
          <w:i w:val="0"/>
          <w:spacing w:val="-3"/>
          <w:sz w:val="22"/>
          <w:szCs w:val="22"/>
        </w:rPr>
        <w:t>El</w:t>
      </w:r>
      <w:r w:rsidRPr="005B104F">
        <w:rPr>
          <w:rFonts w:ascii="Arial" w:hAnsi="Arial" w:cs="Arial"/>
          <w:i w:val="0"/>
          <w:spacing w:val="20"/>
          <w:sz w:val="22"/>
          <w:szCs w:val="22"/>
        </w:rPr>
        <w:t xml:space="preserve"> </w:t>
      </w:r>
      <w:r w:rsidRPr="005B104F">
        <w:rPr>
          <w:rFonts w:ascii="Arial" w:hAnsi="Arial" w:cs="Arial"/>
          <w:i w:val="0"/>
          <w:spacing w:val="-3"/>
          <w:sz w:val="22"/>
          <w:szCs w:val="22"/>
        </w:rPr>
        <w:t>número</w:t>
      </w:r>
      <w:r w:rsidRPr="005B104F">
        <w:rPr>
          <w:rFonts w:ascii="Arial" w:hAnsi="Arial" w:cs="Arial"/>
          <w:i w:val="0"/>
          <w:spacing w:val="14"/>
          <w:sz w:val="22"/>
          <w:szCs w:val="22"/>
        </w:rPr>
        <w:t xml:space="preserve"> </w:t>
      </w:r>
      <w:r w:rsidRPr="005B104F">
        <w:rPr>
          <w:rFonts w:ascii="Arial" w:hAnsi="Arial" w:cs="Arial"/>
          <w:i w:val="0"/>
          <w:sz w:val="22"/>
          <w:szCs w:val="22"/>
        </w:rPr>
        <w:t>y</w:t>
      </w:r>
      <w:r w:rsidRPr="005B104F">
        <w:rPr>
          <w:rFonts w:ascii="Arial" w:hAnsi="Arial" w:cs="Arial"/>
          <w:i w:val="0"/>
          <w:spacing w:val="11"/>
          <w:sz w:val="22"/>
          <w:szCs w:val="22"/>
        </w:rPr>
        <w:t xml:space="preserve"> </w:t>
      </w:r>
      <w:r w:rsidRPr="005B104F">
        <w:rPr>
          <w:rFonts w:ascii="Arial" w:hAnsi="Arial" w:cs="Arial"/>
          <w:i w:val="0"/>
          <w:sz w:val="22"/>
          <w:szCs w:val="22"/>
        </w:rPr>
        <w:t>fecha</w:t>
      </w:r>
      <w:r w:rsidRPr="005B104F">
        <w:rPr>
          <w:rFonts w:ascii="Arial" w:hAnsi="Arial" w:cs="Arial"/>
          <w:i w:val="0"/>
          <w:spacing w:val="17"/>
          <w:sz w:val="22"/>
          <w:szCs w:val="22"/>
        </w:rPr>
        <w:t xml:space="preserve"> </w:t>
      </w:r>
      <w:r w:rsidRPr="005B104F">
        <w:rPr>
          <w:rFonts w:ascii="Arial" w:hAnsi="Arial" w:cs="Arial"/>
          <w:i w:val="0"/>
          <w:spacing w:val="-3"/>
          <w:sz w:val="22"/>
          <w:szCs w:val="22"/>
        </w:rPr>
        <w:t xml:space="preserve">del certificado quedará señalado </w:t>
      </w:r>
      <w:r w:rsidRPr="005B104F">
        <w:rPr>
          <w:rFonts w:ascii="Arial" w:hAnsi="Arial" w:cs="Arial"/>
          <w:i w:val="0"/>
          <w:sz w:val="22"/>
          <w:szCs w:val="22"/>
        </w:rPr>
        <w:t xml:space="preserve">en la </w:t>
      </w:r>
      <w:r w:rsidRPr="005B104F">
        <w:rPr>
          <w:rFonts w:ascii="Arial" w:hAnsi="Arial" w:cs="Arial"/>
          <w:i w:val="0"/>
          <w:spacing w:val="-3"/>
          <w:sz w:val="22"/>
          <w:szCs w:val="22"/>
        </w:rPr>
        <w:t xml:space="preserve">Resolución </w:t>
      </w:r>
      <w:r w:rsidRPr="005B104F">
        <w:rPr>
          <w:rFonts w:ascii="Arial" w:hAnsi="Arial" w:cs="Arial"/>
          <w:i w:val="0"/>
          <w:sz w:val="22"/>
          <w:szCs w:val="22"/>
        </w:rPr>
        <w:t xml:space="preserve">de </w:t>
      </w:r>
      <w:r w:rsidRPr="005B104F">
        <w:rPr>
          <w:rFonts w:ascii="Arial" w:hAnsi="Arial" w:cs="Arial"/>
          <w:i w:val="0"/>
          <w:spacing w:val="-3"/>
          <w:sz w:val="22"/>
          <w:szCs w:val="22"/>
        </w:rPr>
        <w:t xml:space="preserve">apertura </w:t>
      </w:r>
      <w:r w:rsidRPr="005B104F">
        <w:rPr>
          <w:rFonts w:ascii="Arial" w:hAnsi="Arial" w:cs="Arial"/>
          <w:i w:val="0"/>
          <w:sz w:val="22"/>
          <w:szCs w:val="22"/>
        </w:rPr>
        <w:t xml:space="preserve">y en </w:t>
      </w:r>
      <w:r w:rsidRPr="005B104F">
        <w:rPr>
          <w:rFonts w:ascii="Arial" w:hAnsi="Arial" w:cs="Arial"/>
          <w:i w:val="0"/>
          <w:spacing w:val="-3"/>
          <w:sz w:val="22"/>
          <w:szCs w:val="22"/>
        </w:rPr>
        <w:t xml:space="preserve">el </w:t>
      </w:r>
      <w:r w:rsidRPr="005B104F">
        <w:rPr>
          <w:rFonts w:ascii="Arial" w:hAnsi="Arial" w:cs="Arial"/>
          <w:i w:val="0"/>
          <w:sz w:val="22"/>
          <w:szCs w:val="22"/>
        </w:rPr>
        <w:t xml:space="preserve">pliego de </w:t>
      </w:r>
      <w:r w:rsidRPr="005B104F">
        <w:rPr>
          <w:rFonts w:ascii="Arial" w:hAnsi="Arial" w:cs="Arial"/>
          <w:i w:val="0"/>
          <w:spacing w:val="-3"/>
          <w:sz w:val="22"/>
          <w:szCs w:val="22"/>
        </w:rPr>
        <w:t xml:space="preserve">condiciones definitivo </w:t>
      </w:r>
      <w:r w:rsidRPr="005B104F">
        <w:rPr>
          <w:rFonts w:ascii="Arial" w:hAnsi="Arial" w:cs="Arial"/>
          <w:i w:val="0"/>
          <w:sz w:val="22"/>
          <w:szCs w:val="22"/>
        </w:rPr>
        <w:t xml:space="preserve">de </w:t>
      </w:r>
      <w:r w:rsidRPr="005B104F">
        <w:rPr>
          <w:rFonts w:ascii="Arial" w:hAnsi="Arial" w:cs="Arial"/>
          <w:i w:val="0"/>
          <w:spacing w:val="-3"/>
          <w:sz w:val="22"/>
          <w:szCs w:val="22"/>
        </w:rPr>
        <w:t xml:space="preserve">acuerdo </w:t>
      </w:r>
      <w:r w:rsidRPr="005B104F">
        <w:rPr>
          <w:rFonts w:ascii="Arial" w:hAnsi="Arial" w:cs="Arial"/>
          <w:i w:val="0"/>
          <w:sz w:val="22"/>
          <w:szCs w:val="22"/>
        </w:rPr>
        <w:t xml:space="preserve">con </w:t>
      </w:r>
      <w:r w:rsidRPr="005B104F">
        <w:rPr>
          <w:rFonts w:ascii="Arial" w:hAnsi="Arial" w:cs="Arial"/>
          <w:i w:val="0"/>
          <w:spacing w:val="-3"/>
          <w:sz w:val="22"/>
          <w:szCs w:val="22"/>
        </w:rPr>
        <w:t xml:space="preserve">la siguiente información: </w:t>
      </w:r>
    </w:p>
    <w:p w14:paraId="5955ECC2" w14:textId="77777777" w:rsidR="00E123FE" w:rsidRPr="005B104F" w:rsidRDefault="00E123FE" w:rsidP="00E123FE">
      <w:pPr>
        <w:ind w:right="-83"/>
        <w:rPr>
          <w:rFonts w:ascii="Arial" w:hAnsi="Arial" w:cs="Arial"/>
          <w:i w:val="0"/>
          <w:spacing w:val="-3"/>
          <w:sz w:val="22"/>
          <w:szCs w:val="22"/>
        </w:rPr>
      </w:pPr>
    </w:p>
    <w:p w14:paraId="5068B5CD" w14:textId="77777777" w:rsidR="00E123FE" w:rsidRPr="005B104F" w:rsidRDefault="00E123FE" w:rsidP="00E123FE">
      <w:pPr>
        <w:ind w:right="-83"/>
        <w:rPr>
          <w:rFonts w:ascii="Arial" w:hAnsi="Arial" w:cs="Arial"/>
          <w:b/>
          <w:i w:val="0"/>
          <w:color w:val="FF0000"/>
          <w:sz w:val="22"/>
          <w:szCs w:val="22"/>
        </w:rPr>
      </w:pPr>
      <w:r w:rsidRPr="005B104F">
        <w:rPr>
          <w:rFonts w:ascii="Arial" w:hAnsi="Arial" w:cs="Arial"/>
          <w:b/>
          <w:i w:val="0"/>
          <w:color w:val="FF0000"/>
          <w:sz w:val="22"/>
          <w:szCs w:val="22"/>
        </w:rPr>
        <w:t>(INCLUIR INFORMACIÓN ECONÓMICA)</w:t>
      </w:r>
    </w:p>
    <w:p w14:paraId="5C1365D1" w14:textId="77777777" w:rsidR="00E123FE" w:rsidRPr="005B104F" w:rsidRDefault="00E123FE" w:rsidP="00E123FE">
      <w:pPr>
        <w:ind w:right="-83"/>
        <w:rPr>
          <w:rFonts w:ascii="Arial" w:hAnsi="Arial" w:cs="Arial"/>
          <w:i w:val="0"/>
          <w:sz w:val="22"/>
          <w:szCs w:val="22"/>
        </w:rPr>
      </w:pPr>
    </w:p>
    <w:p w14:paraId="6F35F5CA" w14:textId="77777777" w:rsidR="00E123FE" w:rsidRPr="005B104F" w:rsidRDefault="00E123FE" w:rsidP="00E123FE">
      <w:pPr>
        <w:pStyle w:val="Prrafodelista"/>
        <w:numPr>
          <w:ilvl w:val="1"/>
          <w:numId w:val="10"/>
        </w:numPr>
        <w:ind w:left="0" w:right="-83" w:firstLine="0"/>
        <w:jc w:val="both"/>
        <w:rPr>
          <w:rFonts w:ascii="Arial" w:hAnsi="Arial" w:cs="Arial"/>
          <w:b/>
        </w:rPr>
      </w:pPr>
      <w:r w:rsidRPr="005B104F">
        <w:rPr>
          <w:rFonts w:ascii="Arial" w:hAnsi="Arial" w:cs="Arial"/>
          <w:b/>
        </w:rPr>
        <w:t>OFERTA ECONÓMICA</w:t>
      </w:r>
    </w:p>
    <w:p w14:paraId="042331AF" w14:textId="77777777" w:rsidR="00E123FE" w:rsidRPr="005B104F" w:rsidRDefault="00E123FE" w:rsidP="00E123FE">
      <w:pPr>
        <w:pStyle w:val="Prrafodelista"/>
        <w:ind w:left="0" w:right="-83" w:firstLine="0"/>
        <w:jc w:val="both"/>
        <w:rPr>
          <w:rFonts w:ascii="Arial" w:hAnsi="Arial" w:cs="Arial"/>
          <w:b/>
        </w:rPr>
      </w:pPr>
    </w:p>
    <w:p w14:paraId="5535BE3F" w14:textId="77777777" w:rsidR="00E123FE" w:rsidRPr="005B104F" w:rsidRDefault="00E123FE" w:rsidP="00E123FE">
      <w:pPr>
        <w:pStyle w:val="Textoindependiente"/>
        <w:ind w:right="-83"/>
        <w:rPr>
          <w:rFonts w:cs="Arial"/>
          <w:sz w:val="22"/>
          <w:szCs w:val="22"/>
        </w:rPr>
      </w:pPr>
      <w:r w:rsidRPr="005B104F">
        <w:rPr>
          <w:rFonts w:cs="Arial"/>
          <w:sz w:val="22"/>
          <w:szCs w:val="22"/>
        </w:rPr>
        <w:t xml:space="preserve">El oferente deberá discriminar en su propuesta económica el valor total en el que se incluyen los impuestos de acuerdo con el Estatuto Tributario vigente y gastos administrativos en los que deba incurrir para el cumplimiento del objeto contractual, y coincidir con la información entregada en el formato propuesto por la Entidad </w:t>
      </w:r>
      <w:r w:rsidRPr="005B104F">
        <w:rPr>
          <w:rFonts w:cs="Arial"/>
          <w:b/>
          <w:sz w:val="22"/>
          <w:szCs w:val="22"/>
        </w:rPr>
        <w:t>(</w:t>
      </w:r>
      <w:r w:rsidRPr="005B104F">
        <w:rPr>
          <w:rFonts w:cs="Arial"/>
          <w:b/>
          <w:sz w:val="22"/>
          <w:szCs w:val="22"/>
          <w:highlight w:val="green"/>
        </w:rPr>
        <w:t>FORMATO No. 1 CARTA DE PRESENTANCIÓN DE LA OFERTA</w:t>
      </w:r>
      <w:r w:rsidRPr="005B104F">
        <w:rPr>
          <w:rFonts w:cs="Arial"/>
          <w:b/>
          <w:sz w:val="22"/>
          <w:szCs w:val="22"/>
        </w:rPr>
        <w:t>)</w:t>
      </w:r>
      <w:r w:rsidRPr="005B104F">
        <w:rPr>
          <w:rFonts w:cs="Arial"/>
          <w:sz w:val="22"/>
          <w:szCs w:val="22"/>
        </w:rPr>
        <w:t>.</w:t>
      </w:r>
    </w:p>
    <w:p w14:paraId="09D04F28" w14:textId="77777777" w:rsidR="00E123FE" w:rsidRPr="005B104F" w:rsidRDefault="00E123FE" w:rsidP="00E123FE">
      <w:pPr>
        <w:pStyle w:val="Textoindependiente"/>
        <w:spacing w:before="11"/>
        <w:ind w:right="-83"/>
        <w:rPr>
          <w:rFonts w:cs="Arial"/>
          <w:sz w:val="22"/>
          <w:szCs w:val="22"/>
        </w:rPr>
      </w:pPr>
    </w:p>
    <w:p w14:paraId="177963F6" w14:textId="77777777" w:rsidR="00E123FE" w:rsidRPr="005B104F" w:rsidRDefault="00E123FE" w:rsidP="00E123FE">
      <w:pPr>
        <w:pStyle w:val="Textoindependiente"/>
        <w:ind w:right="-83"/>
        <w:rPr>
          <w:rFonts w:cs="Arial"/>
          <w:sz w:val="22"/>
          <w:szCs w:val="22"/>
        </w:rPr>
      </w:pPr>
      <w:r w:rsidRPr="005B104F">
        <w:rPr>
          <w:rFonts w:cs="Arial"/>
          <w:sz w:val="22"/>
          <w:szCs w:val="22"/>
        </w:rPr>
        <w:t>La propuesta económica no podrá superar el valor estimado del presupuesto establecido en el presente proceso.</w:t>
      </w:r>
    </w:p>
    <w:p w14:paraId="26FC9136" w14:textId="77777777" w:rsidR="00E123FE" w:rsidRPr="005B104F" w:rsidRDefault="00E123FE" w:rsidP="00E123FE">
      <w:pPr>
        <w:pStyle w:val="Textoindependiente"/>
        <w:spacing w:before="3"/>
        <w:ind w:right="-83"/>
        <w:rPr>
          <w:rFonts w:cs="Arial"/>
          <w:sz w:val="22"/>
          <w:szCs w:val="22"/>
        </w:rPr>
      </w:pPr>
    </w:p>
    <w:p w14:paraId="425B8AFA" w14:textId="77777777" w:rsidR="00E123FE" w:rsidRPr="005B104F" w:rsidRDefault="00E123FE" w:rsidP="00E123FE">
      <w:pPr>
        <w:pStyle w:val="Textoindependiente"/>
        <w:spacing w:before="94"/>
        <w:ind w:right="-83"/>
        <w:rPr>
          <w:rFonts w:cs="Arial"/>
          <w:sz w:val="22"/>
          <w:szCs w:val="22"/>
        </w:rPr>
      </w:pPr>
      <w:r w:rsidRPr="005B104F">
        <w:rPr>
          <w:rFonts w:cs="Arial"/>
          <w:b/>
          <w:sz w:val="22"/>
          <w:szCs w:val="22"/>
        </w:rPr>
        <w:t>NOTA:</w:t>
      </w:r>
      <w:r w:rsidRPr="005B104F">
        <w:rPr>
          <w:rFonts w:cs="Arial"/>
          <w:sz w:val="22"/>
          <w:szCs w:val="22"/>
        </w:rPr>
        <w:t xml:space="preserve"> Cualquier error de cálculo del proponente al momento de determinar el valor </w:t>
      </w:r>
      <w:r w:rsidRPr="005B104F">
        <w:rPr>
          <w:rFonts w:cs="Arial"/>
          <w:sz w:val="22"/>
          <w:szCs w:val="22"/>
        </w:rPr>
        <w:lastRenderedPageBreak/>
        <w:t>económico correrá a su cargo.</w:t>
      </w:r>
    </w:p>
    <w:p w14:paraId="4CEF61CD" w14:textId="77777777" w:rsidR="00E123FE" w:rsidRPr="005B104F" w:rsidRDefault="00E123FE" w:rsidP="00E123FE">
      <w:pPr>
        <w:pStyle w:val="Textoindependiente"/>
        <w:spacing w:before="11"/>
        <w:ind w:right="-83"/>
        <w:rPr>
          <w:rFonts w:cs="Arial"/>
          <w:sz w:val="22"/>
          <w:szCs w:val="22"/>
        </w:rPr>
      </w:pPr>
    </w:p>
    <w:p w14:paraId="1687CC2B" w14:textId="5012C987" w:rsidR="00E123FE" w:rsidRPr="005B104F" w:rsidRDefault="00E123FE" w:rsidP="00E123FE">
      <w:pPr>
        <w:pStyle w:val="Textoindependiente"/>
        <w:ind w:right="-83"/>
        <w:rPr>
          <w:rFonts w:cs="Arial"/>
          <w:sz w:val="22"/>
          <w:szCs w:val="22"/>
        </w:rPr>
      </w:pPr>
      <w:r w:rsidRPr="005B104F">
        <w:rPr>
          <w:rFonts w:cs="Arial"/>
          <w:sz w:val="22"/>
          <w:szCs w:val="22"/>
        </w:rPr>
        <w:t>Los</w:t>
      </w:r>
      <w:r w:rsidRPr="005B104F">
        <w:rPr>
          <w:rFonts w:cs="Arial"/>
          <w:spacing w:val="-6"/>
          <w:sz w:val="22"/>
          <w:szCs w:val="22"/>
        </w:rPr>
        <w:t xml:space="preserve"> </w:t>
      </w:r>
      <w:r w:rsidRPr="005B104F">
        <w:rPr>
          <w:rFonts w:cs="Arial"/>
          <w:sz w:val="22"/>
          <w:szCs w:val="22"/>
        </w:rPr>
        <w:t>costos</w:t>
      </w:r>
      <w:r w:rsidRPr="005B104F">
        <w:rPr>
          <w:rFonts w:cs="Arial"/>
          <w:spacing w:val="-7"/>
          <w:sz w:val="22"/>
          <w:szCs w:val="22"/>
        </w:rPr>
        <w:t xml:space="preserve"> </w:t>
      </w:r>
      <w:r w:rsidRPr="005B104F">
        <w:rPr>
          <w:rFonts w:cs="Arial"/>
          <w:sz w:val="22"/>
          <w:szCs w:val="22"/>
        </w:rPr>
        <w:t>y</w:t>
      </w:r>
      <w:r w:rsidRPr="005B104F">
        <w:rPr>
          <w:rFonts w:cs="Arial"/>
          <w:spacing w:val="-6"/>
          <w:sz w:val="22"/>
          <w:szCs w:val="22"/>
        </w:rPr>
        <w:t xml:space="preserve"> </w:t>
      </w:r>
      <w:r w:rsidRPr="005B104F">
        <w:rPr>
          <w:rFonts w:cs="Arial"/>
          <w:sz w:val="22"/>
          <w:szCs w:val="22"/>
        </w:rPr>
        <w:t>gastos</w:t>
      </w:r>
      <w:r w:rsidRPr="005B104F">
        <w:rPr>
          <w:rFonts w:cs="Arial"/>
          <w:spacing w:val="-7"/>
          <w:sz w:val="22"/>
          <w:szCs w:val="22"/>
        </w:rPr>
        <w:t xml:space="preserve"> </w:t>
      </w:r>
      <w:r w:rsidRPr="005B104F">
        <w:rPr>
          <w:rFonts w:cs="Arial"/>
          <w:sz w:val="22"/>
          <w:szCs w:val="22"/>
        </w:rPr>
        <w:t>en</w:t>
      </w:r>
      <w:r w:rsidRPr="005B104F">
        <w:rPr>
          <w:rFonts w:cs="Arial"/>
          <w:spacing w:val="-8"/>
          <w:sz w:val="22"/>
          <w:szCs w:val="22"/>
        </w:rPr>
        <w:t xml:space="preserve"> </w:t>
      </w:r>
      <w:r w:rsidRPr="005B104F">
        <w:rPr>
          <w:rFonts w:cs="Arial"/>
          <w:sz w:val="22"/>
          <w:szCs w:val="22"/>
        </w:rPr>
        <w:t>que</w:t>
      </w:r>
      <w:r w:rsidRPr="005B104F">
        <w:rPr>
          <w:rFonts w:cs="Arial"/>
          <w:spacing w:val="-6"/>
          <w:sz w:val="22"/>
          <w:szCs w:val="22"/>
        </w:rPr>
        <w:t xml:space="preserve"> </w:t>
      </w:r>
      <w:r w:rsidRPr="005B104F">
        <w:rPr>
          <w:rFonts w:cs="Arial"/>
          <w:sz w:val="22"/>
          <w:szCs w:val="22"/>
        </w:rPr>
        <w:t>incurran</w:t>
      </w:r>
      <w:r w:rsidRPr="005B104F">
        <w:rPr>
          <w:rFonts w:cs="Arial"/>
          <w:spacing w:val="-5"/>
          <w:sz w:val="22"/>
          <w:szCs w:val="22"/>
        </w:rPr>
        <w:t xml:space="preserve"> </w:t>
      </w:r>
      <w:r w:rsidRPr="005B104F">
        <w:rPr>
          <w:rFonts w:cs="Arial"/>
          <w:sz w:val="22"/>
          <w:szCs w:val="22"/>
        </w:rPr>
        <w:t>los</w:t>
      </w:r>
      <w:r w:rsidRPr="005B104F">
        <w:rPr>
          <w:rFonts w:cs="Arial"/>
          <w:spacing w:val="-8"/>
          <w:sz w:val="22"/>
          <w:szCs w:val="22"/>
        </w:rPr>
        <w:t xml:space="preserve"> </w:t>
      </w:r>
      <w:r w:rsidRPr="005B104F">
        <w:rPr>
          <w:rFonts w:cs="Arial"/>
          <w:sz w:val="22"/>
          <w:szCs w:val="22"/>
        </w:rPr>
        <w:t>oferentes</w:t>
      </w:r>
      <w:r w:rsidRPr="005B104F">
        <w:rPr>
          <w:rFonts w:cs="Arial"/>
          <w:spacing w:val="-8"/>
          <w:sz w:val="22"/>
          <w:szCs w:val="22"/>
        </w:rPr>
        <w:t xml:space="preserve"> </w:t>
      </w:r>
      <w:r w:rsidRPr="005B104F">
        <w:rPr>
          <w:rFonts w:cs="Arial"/>
          <w:sz w:val="22"/>
          <w:szCs w:val="22"/>
        </w:rPr>
        <w:t>para</w:t>
      </w:r>
      <w:r w:rsidRPr="005B104F">
        <w:rPr>
          <w:rFonts w:cs="Arial"/>
          <w:spacing w:val="-8"/>
          <w:sz w:val="22"/>
          <w:szCs w:val="22"/>
        </w:rPr>
        <w:t xml:space="preserve"> </w:t>
      </w:r>
      <w:r w:rsidRPr="005B104F">
        <w:rPr>
          <w:rFonts w:cs="Arial"/>
          <w:sz w:val="22"/>
          <w:szCs w:val="22"/>
        </w:rPr>
        <w:t>la</w:t>
      </w:r>
      <w:r w:rsidRPr="005B104F">
        <w:rPr>
          <w:rFonts w:cs="Arial"/>
          <w:spacing w:val="-5"/>
          <w:sz w:val="22"/>
          <w:szCs w:val="22"/>
        </w:rPr>
        <w:t xml:space="preserve"> </w:t>
      </w:r>
      <w:r w:rsidRPr="005B104F">
        <w:rPr>
          <w:rFonts w:cs="Arial"/>
          <w:sz w:val="22"/>
          <w:szCs w:val="22"/>
        </w:rPr>
        <w:t>elaboración</w:t>
      </w:r>
      <w:r w:rsidRPr="005B104F">
        <w:rPr>
          <w:rFonts w:cs="Arial"/>
          <w:spacing w:val="-6"/>
          <w:sz w:val="22"/>
          <w:szCs w:val="22"/>
        </w:rPr>
        <w:t xml:space="preserve"> </w:t>
      </w:r>
      <w:r w:rsidRPr="005B104F">
        <w:rPr>
          <w:rFonts w:cs="Arial"/>
          <w:sz w:val="22"/>
          <w:szCs w:val="22"/>
        </w:rPr>
        <w:t>y</w:t>
      </w:r>
      <w:r w:rsidRPr="005B104F">
        <w:rPr>
          <w:rFonts w:cs="Arial"/>
          <w:spacing w:val="-7"/>
          <w:sz w:val="22"/>
          <w:szCs w:val="22"/>
        </w:rPr>
        <w:t xml:space="preserve"> </w:t>
      </w:r>
      <w:r w:rsidRPr="005B104F">
        <w:rPr>
          <w:rFonts w:cs="Arial"/>
          <w:sz w:val="22"/>
          <w:szCs w:val="22"/>
        </w:rPr>
        <w:t>presentación</w:t>
      </w:r>
      <w:r w:rsidRPr="005B104F">
        <w:rPr>
          <w:rFonts w:cs="Arial"/>
          <w:spacing w:val="-6"/>
          <w:sz w:val="22"/>
          <w:szCs w:val="22"/>
        </w:rPr>
        <w:t xml:space="preserve"> </w:t>
      </w:r>
      <w:r w:rsidRPr="005B104F">
        <w:rPr>
          <w:rFonts w:cs="Arial"/>
          <w:sz w:val="22"/>
          <w:szCs w:val="22"/>
        </w:rPr>
        <w:t>de</w:t>
      </w:r>
      <w:r w:rsidRPr="005B104F">
        <w:rPr>
          <w:rFonts w:cs="Arial"/>
          <w:spacing w:val="-8"/>
          <w:sz w:val="22"/>
          <w:szCs w:val="22"/>
        </w:rPr>
        <w:t xml:space="preserve"> </w:t>
      </w:r>
      <w:r w:rsidRPr="005B104F">
        <w:rPr>
          <w:rFonts w:cs="Arial"/>
          <w:sz w:val="22"/>
          <w:szCs w:val="22"/>
        </w:rPr>
        <w:t xml:space="preserve">las </w:t>
      </w:r>
      <w:r w:rsidR="002D7812" w:rsidRPr="005B104F">
        <w:rPr>
          <w:rFonts w:cs="Arial"/>
          <w:sz w:val="22"/>
          <w:szCs w:val="22"/>
        </w:rPr>
        <w:t>propuestas</w:t>
      </w:r>
      <w:r w:rsidRPr="005B104F">
        <w:rPr>
          <w:rFonts w:cs="Arial"/>
          <w:sz w:val="22"/>
          <w:szCs w:val="22"/>
        </w:rPr>
        <w:t xml:space="preserve"> serán de su propia cuenta y riesgo. La U.A.E Contaduría General de la Nación no reconocerá ni reembolsará ningún valor por este</w:t>
      </w:r>
      <w:r w:rsidRPr="005B104F">
        <w:rPr>
          <w:rFonts w:cs="Arial"/>
          <w:spacing w:val="-6"/>
          <w:sz w:val="22"/>
          <w:szCs w:val="22"/>
        </w:rPr>
        <w:t xml:space="preserve"> </w:t>
      </w:r>
      <w:r w:rsidRPr="005B104F">
        <w:rPr>
          <w:rFonts w:cs="Arial"/>
          <w:sz w:val="22"/>
          <w:szCs w:val="22"/>
        </w:rPr>
        <w:t>concepto.</w:t>
      </w:r>
    </w:p>
    <w:p w14:paraId="72B0472A" w14:textId="77777777" w:rsidR="00E123FE" w:rsidRPr="005B104F" w:rsidRDefault="00E123FE" w:rsidP="00E123FE">
      <w:pPr>
        <w:pStyle w:val="Prrafodelista"/>
        <w:ind w:left="0" w:right="-83" w:firstLine="0"/>
        <w:jc w:val="both"/>
        <w:rPr>
          <w:rFonts w:ascii="Arial" w:hAnsi="Arial" w:cs="Arial"/>
          <w:b/>
        </w:rPr>
      </w:pPr>
    </w:p>
    <w:p w14:paraId="6FA70347" w14:textId="77777777" w:rsidR="00E123FE" w:rsidRPr="005B104F" w:rsidRDefault="00E123FE" w:rsidP="00E123FE">
      <w:pPr>
        <w:pStyle w:val="Prrafodelista"/>
        <w:ind w:left="0" w:right="-83" w:firstLine="0"/>
        <w:jc w:val="both"/>
        <w:rPr>
          <w:rFonts w:ascii="Arial" w:hAnsi="Arial" w:cs="Arial"/>
        </w:rPr>
      </w:pPr>
      <w:r w:rsidRPr="005B104F">
        <w:rPr>
          <w:rFonts w:ascii="Arial" w:hAnsi="Arial" w:cs="Arial"/>
        </w:rPr>
        <w:t>Para la suscripción de la Oferta económica se deberá firmar por el proponente cuando se trate de una persona natural, por el representante legal cuando se trate de una persona jurídica, por la persona designada para representar al consorcio o unión temporal, o por apoderado si se requiere, observando las formalidades de ley, dentro del plazo, además se deberá tener en cuenta lo siguiente:</w:t>
      </w:r>
    </w:p>
    <w:p w14:paraId="75359FB8" w14:textId="77777777" w:rsidR="00E123FE" w:rsidRPr="005B104F" w:rsidRDefault="00E123FE" w:rsidP="00E123FE">
      <w:pPr>
        <w:ind w:right="-83"/>
        <w:rPr>
          <w:rFonts w:ascii="Arial" w:hAnsi="Arial" w:cs="Arial"/>
          <w:i w:val="0"/>
          <w:sz w:val="22"/>
          <w:szCs w:val="22"/>
        </w:rPr>
      </w:pPr>
    </w:p>
    <w:p w14:paraId="253D4976" w14:textId="77777777" w:rsidR="00E123FE" w:rsidRPr="005B104F" w:rsidRDefault="00E123FE" w:rsidP="00B449C1">
      <w:pPr>
        <w:pStyle w:val="Prrafodelista"/>
        <w:numPr>
          <w:ilvl w:val="0"/>
          <w:numId w:val="11"/>
        </w:numPr>
        <w:ind w:left="284" w:right="-83" w:hanging="284"/>
        <w:jc w:val="both"/>
        <w:rPr>
          <w:rFonts w:ascii="Arial" w:hAnsi="Arial" w:cs="Arial"/>
          <w:b/>
        </w:rPr>
      </w:pPr>
      <w:r w:rsidRPr="005B104F">
        <w:rPr>
          <w:rFonts w:ascii="Arial" w:hAnsi="Arial" w:cs="Arial"/>
        </w:rPr>
        <w:t>El presupuesto oficial estimado incluye el valor de los impuestos a que haya lugar.</w:t>
      </w:r>
    </w:p>
    <w:p w14:paraId="3B37F1D5" w14:textId="77777777" w:rsidR="00E123FE" w:rsidRPr="005B104F" w:rsidRDefault="00E123FE" w:rsidP="00B449C1">
      <w:pPr>
        <w:pStyle w:val="Prrafodelista"/>
        <w:numPr>
          <w:ilvl w:val="0"/>
          <w:numId w:val="11"/>
        </w:numPr>
        <w:tabs>
          <w:tab w:val="left" w:pos="871"/>
        </w:tabs>
        <w:spacing w:before="105"/>
        <w:ind w:left="284" w:right="-83" w:hanging="284"/>
        <w:jc w:val="both"/>
        <w:rPr>
          <w:rFonts w:ascii="Arial" w:hAnsi="Arial" w:cs="Arial"/>
        </w:rPr>
      </w:pPr>
      <w:r w:rsidRPr="005B104F">
        <w:rPr>
          <w:rFonts w:ascii="Arial" w:hAnsi="Arial" w:cs="Arial"/>
        </w:rPr>
        <w:t>La propuesta que sobrepase el presupuesto oficial estimado no será evaluada.</w:t>
      </w:r>
    </w:p>
    <w:p w14:paraId="6C455A88" w14:textId="622DEE8E" w:rsidR="00E123FE" w:rsidRPr="005B104F" w:rsidRDefault="00E123FE" w:rsidP="00B449C1">
      <w:pPr>
        <w:pStyle w:val="Prrafodelista"/>
        <w:numPr>
          <w:ilvl w:val="0"/>
          <w:numId w:val="11"/>
        </w:numPr>
        <w:tabs>
          <w:tab w:val="left" w:pos="871"/>
        </w:tabs>
        <w:spacing w:before="105"/>
        <w:ind w:left="284" w:right="-83" w:hanging="284"/>
        <w:jc w:val="both"/>
        <w:rPr>
          <w:rFonts w:ascii="Arial" w:hAnsi="Arial" w:cs="Arial"/>
          <w:b/>
          <w:color w:val="FF0000"/>
        </w:rPr>
      </w:pPr>
      <w:r w:rsidRPr="005B104F">
        <w:rPr>
          <w:rFonts w:ascii="Arial" w:hAnsi="Arial" w:cs="Arial"/>
          <w:b/>
          <w:color w:val="FF0000"/>
        </w:rPr>
        <w:t xml:space="preserve">INCLUIR LAS QUE SEAN NECESARIAS </w:t>
      </w:r>
      <w:r w:rsidR="00B449C1" w:rsidRPr="005B104F">
        <w:rPr>
          <w:rFonts w:ascii="Arial" w:hAnsi="Arial" w:cs="Arial"/>
          <w:b/>
          <w:color w:val="FF0000"/>
        </w:rPr>
        <w:t>DE ACUERDO CON EL</w:t>
      </w:r>
      <w:r w:rsidRPr="005B104F">
        <w:rPr>
          <w:rFonts w:ascii="Arial" w:hAnsi="Arial" w:cs="Arial"/>
          <w:b/>
          <w:color w:val="FF0000"/>
        </w:rPr>
        <w:t xml:space="preserve"> OBJETO A CONTRATAR.</w:t>
      </w:r>
    </w:p>
    <w:p w14:paraId="3BAF11A9" w14:textId="77777777" w:rsidR="00E123FE" w:rsidRPr="005B104F" w:rsidRDefault="00E123FE" w:rsidP="00E123FE">
      <w:pPr>
        <w:tabs>
          <w:tab w:val="left" w:pos="871"/>
        </w:tabs>
        <w:spacing w:before="105"/>
        <w:ind w:right="-83"/>
        <w:rPr>
          <w:rFonts w:ascii="Arial" w:hAnsi="Arial" w:cs="Arial"/>
          <w:b/>
          <w:i w:val="0"/>
          <w:color w:val="FF0000"/>
          <w:sz w:val="22"/>
          <w:szCs w:val="22"/>
        </w:rPr>
      </w:pPr>
    </w:p>
    <w:p w14:paraId="46455CC8" w14:textId="77777777" w:rsidR="00E123FE" w:rsidRPr="005B104F" w:rsidRDefault="00E123FE" w:rsidP="00B449C1">
      <w:pPr>
        <w:pStyle w:val="Prrafodelista"/>
        <w:numPr>
          <w:ilvl w:val="1"/>
          <w:numId w:val="4"/>
        </w:numPr>
        <w:tabs>
          <w:tab w:val="left" w:pos="567"/>
        </w:tabs>
        <w:spacing w:before="105"/>
        <w:ind w:left="0" w:right="-83" w:firstLine="0"/>
        <w:jc w:val="both"/>
        <w:rPr>
          <w:rFonts w:ascii="Arial" w:hAnsi="Arial" w:cs="Arial"/>
          <w:b/>
        </w:rPr>
      </w:pPr>
      <w:r w:rsidRPr="005B104F">
        <w:rPr>
          <w:rFonts w:ascii="Arial" w:hAnsi="Arial" w:cs="Arial"/>
          <w:b/>
          <w:shd w:val="clear" w:color="auto" w:fill="FFFFFF"/>
        </w:rPr>
        <w:t>CRITERIOS PARA SELECCIONAR LA OFERTA MÁS FAVORABLE</w:t>
      </w:r>
    </w:p>
    <w:p w14:paraId="6E053D12" w14:textId="77777777" w:rsidR="00E123FE" w:rsidRPr="005B104F" w:rsidRDefault="00E123FE" w:rsidP="00E123FE">
      <w:pPr>
        <w:ind w:right="-83"/>
        <w:rPr>
          <w:rFonts w:ascii="Arial" w:hAnsi="Arial" w:cs="Arial"/>
          <w:i w:val="0"/>
          <w:sz w:val="22"/>
          <w:szCs w:val="22"/>
        </w:rPr>
      </w:pPr>
    </w:p>
    <w:p w14:paraId="5A04C244" w14:textId="77777777" w:rsidR="00E123FE" w:rsidRPr="005B104F" w:rsidRDefault="00E123FE" w:rsidP="00B449C1">
      <w:pPr>
        <w:pStyle w:val="Prrafodelista"/>
        <w:numPr>
          <w:ilvl w:val="1"/>
          <w:numId w:val="12"/>
        </w:numPr>
        <w:tabs>
          <w:tab w:val="left" w:pos="567"/>
        </w:tabs>
        <w:ind w:left="0" w:right="-83" w:firstLine="0"/>
        <w:jc w:val="both"/>
        <w:rPr>
          <w:rFonts w:ascii="Arial" w:hAnsi="Arial" w:cs="Arial"/>
        </w:rPr>
      </w:pPr>
      <w:r w:rsidRPr="005B104F">
        <w:rPr>
          <w:rFonts w:ascii="Arial" w:hAnsi="Arial" w:cs="Arial"/>
          <w:b/>
        </w:rPr>
        <w:t>REQUISITOS HABILITANTES</w:t>
      </w:r>
    </w:p>
    <w:p w14:paraId="039D85BF" w14:textId="77777777" w:rsidR="00E123FE" w:rsidRPr="005B104F" w:rsidRDefault="00E123FE" w:rsidP="00E123FE">
      <w:pPr>
        <w:pStyle w:val="Prrafodelista"/>
        <w:tabs>
          <w:tab w:val="left" w:pos="3530"/>
          <w:tab w:val="left" w:pos="3531"/>
        </w:tabs>
        <w:ind w:left="0" w:right="-83" w:firstLine="0"/>
        <w:jc w:val="both"/>
        <w:rPr>
          <w:rFonts w:ascii="Arial" w:hAnsi="Arial" w:cs="Arial"/>
          <w:b/>
          <w:color w:val="FF0000"/>
        </w:rPr>
      </w:pPr>
    </w:p>
    <w:p w14:paraId="4D209819" w14:textId="77777777" w:rsidR="00E123FE" w:rsidRPr="005B104F" w:rsidRDefault="00E123FE" w:rsidP="00E123FE">
      <w:pPr>
        <w:pStyle w:val="Textoindependiente"/>
        <w:spacing w:before="1"/>
        <w:ind w:right="-83"/>
        <w:rPr>
          <w:rFonts w:cs="Arial"/>
          <w:sz w:val="22"/>
          <w:szCs w:val="22"/>
        </w:rPr>
      </w:pPr>
      <w:r w:rsidRPr="005B104F">
        <w:rPr>
          <w:rFonts w:cs="Arial"/>
          <w:sz w:val="22"/>
          <w:szCs w:val="22"/>
        </w:rPr>
        <w:t>Los requisitos habilitantes miden la aptitud del proponente para participar en un Proceso de Contratación como oferente y están referidos a su capacidad jurídica, financiera, organizacional y su experiencia.</w:t>
      </w:r>
    </w:p>
    <w:p w14:paraId="7677DB42" w14:textId="77777777" w:rsidR="00E123FE" w:rsidRPr="005B104F" w:rsidRDefault="00E123FE" w:rsidP="00E123FE">
      <w:pPr>
        <w:pStyle w:val="Textoindependiente"/>
        <w:spacing w:before="1"/>
        <w:ind w:right="-83"/>
        <w:rPr>
          <w:rFonts w:cs="Arial"/>
          <w:sz w:val="22"/>
          <w:szCs w:val="22"/>
        </w:rPr>
      </w:pPr>
    </w:p>
    <w:p w14:paraId="6F236D8F" w14:textId="77777777" w:rsidR="00E123FE" w:rsidRPr="005B104F" w:rsidRDefault="00E123FE" w:rsidP="00E123FE">
      <w:pPr>
        <w:pStyle w:val="Textoindependiente"/>
        <w:spacing w:before="1"/>
        <w:ind w:right="-83"/>
        <w:rPr>
          <w:rFonts w:cs="Arial"/>
          <w:sz w:val="22"/>
          <w:szCs w:val="22"/>
        </w:rPr>
      </w:pPr>
      <w:r w:rsidRPr="005B104F">
        <w:rPr>
          <w:rFonts w:cs="Arial"/>
          <w:sz w:val="22"/>
          <w:szCs w:val="22"/>
        </w:rPr>
        <w:t xml:space="preserve">El propósito de los requisitos habilitantes es establecer unas condiciones mínimas para los proponentes de tal manera que la Entidad Estatal sólo evalúe las ofertas de aquellos que están en condiciones de cumplir con el objeto del Proceso de Contratación. </w:t>
      </w:r>
    </w:p>
    <w:p w14:paraId="3D2EE715" w14:textId="77777777" w:rsidR="00E123FE" w:rsidRPr="005B104F" w:rsidRDefault="00E123FE" w:rsidP="00E123FE">
      <w:pPr>
        <w:pStyle w:val="Textoindependiente"/>
        <w:spacing w:before="1"/>
        <w:ind w:right="-83"/>
        <w:rPr>
          <w:rFonts w:cs="Arial"/>
          <w:sz w:val="22"/>
          <w:szCs w:val="22"/>
        </w:rPr>
      </w:pPr>
    </w:p>
    <w:p w14:paraId="4B63EC44" w14:textId="77777777" w:rsidR="00E123FE" w:rsidRPr="005B104F" w:rsidRDefault="00E123FE" w:rsidP="00E123FE">
      <w:pPr>
        <w:pStyle w:val="Textoindependiente"/>
        <w:spacing w:before="1"/>
        <w:ind w:right="-83"/>
        <w:rPr>
          <w:rFonts w:cs="Arial"/>
          <w:sz w:val="22"/>
          <w:szCs w:val="22"/>
        </w:rPr>
      </w:pPr>
      <w:r w:rsidRPr="005B104F">
        <w:rPr>
          <w:rFonts w:cs="Arial"/>
          <w:sz w:val="22"/>
          <w:szCs w:val="22"/>
        </w:rPr>
        <w:t xml:space="preserve">El proponente es quien debe presentar los documentos para acreditar los requisitos habilitantes en un Proceso de Contratación. Los requisitos habilitantes siempre se refieren a las condiciones de un oferente y nunca de la oferta. La Entidad Estatal debe verificar si los oferentes </w:t>
      </w:r>
      <w:r w:rsidRPr="005B104F">
        <w:rPr>
          <w:rFonts w:cs="Arial"/>
          <w:b/>
          <w:sz w:val="22"/>
          <w:szCs w:val="22"/>
        </w:rPr>
        <w:t>cumplen</w:t>
      </w:r>
      <w:r w:rsidRPr="005B104F">
        <w:rPr>
          <w:rFonts w:cs="Arial"/>
          <w:sz w:val="22"/>
          <w:szCs w:val="22"/>
        </w:rPr>
        <w:t xml:space="preserve"> o </w:t>
      </w:r>
      <w:r w:rsidRPr="005B104F">
        <w:rPr>
          <w:rFonts w:cs="Arial"/>
          <w:b/>
          <w:sz w:val="22"/>
          <w:szCs w:val="22"/>
        </w:rPr>
        <w:t>no cumplen</w:t>
      </w:r>
      <w:r w:rsidRPr="005B104F">
        <w:rPr>
          <w:rFonts w:cs="Arial"/>
          <w:sz w:val="22"/>
          <w:szCs w:val="22"/>
        </w:rPr>
        <w:t xml:space="preserve"> los requisitos habilitantes. </w:t>
      </w:r>
    </w:p>
    <w:p w14:paraId="69842A77" w14:textId="77777777" w:rsidR="00E123FE" w:rsidRPr="005B104F" w:rsidRDefault="00E123FE" w:rsidP="00E123FE">
      <w:pPr>
        <w:pStyle w:val="Textoindependiente"/>
        <w:spacing w:before="1"/>
        <w:ind w:right="-83"/>
        <w:rPr>
          <w:rFonts w:cs="Arial"/>
          <w:sz w:val="22"/>
          <w:szCs w:val="22"/>
        </w:rPr>
      </w:pPr>
    </w:p>
    <w:p w14:paraId="0E5E14D0" w14:textId="77777777" w:rsidR="00E123FE" w:rsidRPr="005B104F" w:rsidRDefault="00E123FE" w:rsidP="00E123FE">
      <w:pPr>
        <w:pStyle w:val="Textoindependiente"/>
        <w:spacing w:before="1"/>
        <w:ind w:right="-83"/>
        <w:rPr>
          <w:rFonts w:cs="Arial"/>
          <w:sz w:val="22"/>
          <w:szCs w:val="22"/>
        </w:rPr>
      </w:pPr>
      <w:r w:rsidRPr="005B104F">
        <w:rPr>
          <w:rFonts w:cs="Arial"/>
          <w:sz w:val="22"/>
          <w:szCs w:val="22"/>
        </w:rPr>
        <w:t>El cumplimiento de los requisitos habilitantes en un Proceso de Contratación no otorga puntaje alguno, excepto en el caso de la experiencia de los consultores</w:t>
      </w:r>
    </w:p>
    <w:p w14:paraId="4A513386" w14:textId="77777777" w:rsidR="00E123FE" w:rsidRPr="005B104F" w:rsidRDefault="00E123FE" w:rsidP="00E123FE">
      <w:pPr>
        <w:pStyle w:val="Textoindependiente"/>
        <w:spacing w:before="1"/>
        <w:ind w:right="-83"/>
        <w:rPr>
          <w:rFonts w:cs="Arial"/>
          <w:sz w:val="22"/>
          <w:szCs w:val="22"/>
        </w:rPr>
      </w:pPr>
    </w:p>
    <w:p w14:paraId="28326BDB" w14:textId="77777777" w:rsidR="00E123FE" w:rsidRPr="005B104F" w:rsidRDefault="00E123FE" w:rsidP="00E123FE">
      <w:pPr>
        <w:pStyle w:val="Textoindependiente"/>
        <w:spacing w:before="1"/>
        <w:ind w:right="-83"/>
        <w:rPr>
          <w:rFonts w:cs="Arial"/>
          <w:sz w:val="22"/>
          <w:szCs w:val="22"/>
        </w:rPr>
      </w:pPr>
      <w:r w:rsidRPr="005B104F">
        <w:rPr>
          <w:rFonts w:cs="Arial"/>
          <w:sz w:val="22"/>
          <w:szCs w:val="22"/>
        </w:rPr>
        <w:t xml:space="preserve">Con las necesidades de la Entidad, y con el </w:t>
      </w:r>
      <w:r w:rsidRPr="005B104F">
        <w:rPr>
          <w:rStyle w:val="Textoennegrita"/>
          <w:rFonts w:cs="Arial"/>
          <w:sz w:val="22"/>
          <w:szCs w:val="22"/>
          <w:shd w:val="clear" w:color="auto" w:fill="FFFFFF"/>
        </w:rPr>
        <w:t xml:space="preserve">Artículo 2.2.1.1.1.6.2 del Decreto 1082 de 2015, </w:t>
      </w:r>
      <w:r w:rsidRPr="005B104F">
        <w:rPr>
          <w:rFonts w:cs="Arial"/>
          <w:sz w:val="22"/>
          <w:szCs w:val="22"/>
        </w:rPr>
        <w:t xml:space="preserve">las condiciones mínimas que deberán acreditar los proponentes serán: (I) Experiencia, (II) Capacidad jurídica, (III) Capacidad financiera (IV) Capacidad organizacional. </w:t>
      </w:r>
    </w:p>
    <w:p w14:paraId="316071AC" w14:textId="77777777" w:rsidR="00E123FE" w:rsidRPr="005B104F" w:rsidRDefault="00E123FE" w:rsidP="00E123FE">
      <w:pPr>
        <w:pStyle w:val="Textoindependiente"/>
        <w:spacing w:before="1"/>
        <w:ind w:right="-83"/>
        <w:rPr>
          <w:rFonts w:cs="Arial"/>
          <w:sz w:val="22"/>
          <w:szCs w:val="22"/>
        </w:rPr>
      </w:pPr>
    </w:p>
    <w:p w14:paraId="5BF5A767" w14:textId="77777777" w:rsidR="00E123FE" w:rsidRPr="005B104F" w:rsidRDefault="00E123FE" w:rsidP="00E123FE">
      <w:pPr>
        <w:pStyle w:val="Textoindependiente"/>
        <w:numPr>
          <w:ilvl w:val="0"/>
          <w:numId w:val="13"/>
        </w:numPr>
        <w:suppressAutoHyphens w:val="0"/>
        <w:autoSpaceDE w:val="0"/>
        <w:autoSpaceDN w:val="0"/>
        <w:spacing w:before="1"/>
        <w:ind w:left="0" w:right="-83" w:firstLine="0"/>
        <w:rPr>
          <w:rFonts w:cs="Arial"/>
          <w:b/>
          <w:sz w:val="22"/>
          <w:szCs w:val="22"/>
        </w:rPr>
      </w:pPr>
      <w:r w:rsidRPr="005B104F">
        <w:rPr>
          <w:rFonts w:cs="Arial"/>
          <w:b/>
          <w:sz w:val="22"/>
          <w:szCs w:val="22"/>
        </w:rPr>
        <w:t xml:space="preserve">EXPERIENCIA </w:t>
      </w:r>
      <w:r w:rsidRPr="005B104F">
        <w:rPr>
          <w:rFonts w:cs="Arial"/>
          <w:b/>
          <w:sz w:val="22"/>
          <w:szCs w:val="22"/>
          <w:highlight w:val="green"/>
          <w:u w:val="single"/>
        </w:rPr>
        <w:t>FORMATO No. 2 CONDICIONES DE EXPERIENCIA</w:t>
      </w:r>
    </w:p>
    <w:p w14:paraId="7A24050A" w14:textId="77777777" w:rsidR="00E123FE" w:rsidRPr="005B104F" w:rsidRDefault="00E123FE" w:rsidP="00E123FE">
      <w:pPr>
        <w:pStyle w:val="Textoindependiente"/>
        <w:spacing w:before="1"/>
        <w:ind w:right="-83"/>
        <w:rPr>
          <w:rFonts w:cs="Arial"/>
          <w:b/>
          <w:sz w:val="22"/>
          <w:szCs w:val="22"/>
        </w:rPr>
      </w:pPr>
    </w:p>
    <w:p w14:paraId="52E23CAE" w14:textId="5D87F7D4" w:rsidR="00E123FE" w:rsidRPr="005B104F" w:rsidRDefault="00E123FE" w:rsidP="00E123FE">
      <w:pPr>
        <w:pStyle w:val="Textoindependiente"/>
        <w:ind w:right="-83"/>
        <w:rPr>
          <w:rFonts w:cs="Arial"/>
          <w:sz w:val="22"/>
          <w:szCs w:val="22"/>
        </w:rPr>
      </w:pPr>
      <w:r w:rsidRPr="005B104F">
        <w:rPr>
          <w:rFonts w:cs="Arial"/>
          <w:sz w:val="22"/>
          <w:szCs w:val="22"/>
        </w:rPr>
        <w:lastRenderedPageBreak/>
        <w:t xml:space="preserve">Se ha establecido la exigencia de acreditación de experiencia de los proponentes, con contratos similares a los que son objeto de la futura contratación de </w:t>
      </w:r>
      <w:r w:rsidRPr="005B104F">
        <w:rPr>
          <w:rFonts w:cs="Arial"/>
          <w:b/>
          <w:color w:val="FF0000"/>
          <w:sz w:val="22"/>
          <w:szCs w:val="22"/>
        </w:rPr>
        <w:t>(BIENES O SERVICIOS)</w:t>
      </w:r>
      <w:r w:rsidRPr="005B104F">
        <w:rPr>
          <w:rFonts w:cs="Arial"/>
          <w:sz w:val="22"/>
          <w:szCs w:val="22"/>
        </w:rPr>
        <w:t>, dirigida a que el futuro contratista cuente con el conocimiento y experiencia en la ejecución de este tipo de contratos.</w:t>
      </w:r>
    </w:p>
    <w:p w14:paraId="4C3EB65A" w14:textId="77777777" w:rsidR="00E123FE" w:rsidRPr="005B104F" w:rsidRDefault="00E123FE" w:rsidP="00E123FE">
      <w:pPr>
        <w:pStyle w:val="Textoindependiente"/>
        <w:spacing w:before="4"/>
        <w:ind w:right="-83"/>
        <w:rPr>
          <w:rFonts w:cs="Arial"/>
          <w:sz w:val="22"/>
          <w:szCs w:val="22"/>
        </w:rPr>
      </w:pPr>
    </w:p>
    <w:p w14:paraId="1CE67E0D" w14:textId="77777777" w:rsidR="00E123FE" w:rsidRPr="005B104F" w:rsidRDefault="00E123FE" w:rsidP="00E123FE">
      <w:pPr>
        <w:pStyle w:val="Textoindependiente"/>
        <w:ind w:right="-83"/>
        <w:rPr>
          <w:rFonts w:cs="Arial"/>
          <w:b/>
          <w:color w:val="FF0000"/>
          <w:sz w:val="22"/>
          <w:szCs w:val="22"/>
        </w:rPr>
      </w:pPr>
      <w:r w:rsidRPr="005B104F">
        <w:rPr>
          <w:rFonts w:cs="Arial"/>
          <w:b/>
          <w:color w:val="FF0000"/>
          <w:sz w:val="22"/>
          <w:szCs w:val="22"/>
        </w:rPr>
        <w:t>Se considera prioritario solicitar la certificación de experiencia adicional a la contenida en el Registro Único de Proponentes, dado que en dicho Registro no se puede verificar la experiencia específica en la atención de este tipo de contratos.</w:t>
      </w:r>
    </w:p>
    <w:p w14:paraId="517E8D04" w14:textId="77777777" w:rsidR="00E123FE" w:rsidRPr="005B104F" w:rsidRDefault="00E123FE" w:rsidP="00E123FE">
      <w:pPr>
        <w:pStyle w:val="Textoindependiente"/>
        <w:ind w:right="-83"/>
        <w:rPr>
          <w:rFonts w:cs="Arial"/>
          <w:b/>
          <w:color w:val="FF0000"/>
          <w:sz w:val="22"/>
          <w:szCs w:val="22"/>
        </w:rPr>
      </w:pPr>
    </w:p>
    <w:p w14:paraId="7EF4B98D" w14:textId="77777777" w:rsidR="00E123FE" w:rsidRPr="005B104F" w:rsidRDefault="00E123FE" w:rsidP="00E123FE">
      <w:pPr>
        <w:pStyle w:val="Ttulo2"/>
        <w:keepNext w:val="0"/>
        <w:numPr>
          <w:ilvl w:val="0"/>
          <w:numId w:val="14"/>
        </w:numPr>
        <w:tabs>
          <w:tab w:val="left" w:pos="1034"/>
        </w:tabs>
        <w:spacing w:before="0"/>
        <w:ind w:left="0" w:right="-83" w:firstLine="0"/>
        <w:rPr>
          <w:rFonts w:eastAsia="Calibri"/>
          <w:bCs w:val="0"/>
          <w:iCs w:val="0"/>
          <w:sz w:val="22"/>
          <w:szCs w:val="22"/>
        </w:rPr>
      </w:pPr>
      <w:r w:rsidRPr="005B104F">
        <w:rPr>
          <w:rFonts w:eastAsia="Calibri"/>
          <w:bCs w:val="0"/>
          <w:iCs w:val="0"/>
          <w:sz w:val="22"/>
          <w:szCs w:val="22"/>
        </w:rPr>
        <w:t>EXPERIENCIA CONTENIDA EN EL REGISTRO ÚNICO DE PROPONENTES</w:t>
      </w:r>
    </w:p>
    <w:p w14:paraId="0D7F5408" w14:textId="77777777" w:rsidR="00E123FE" w:rsidRPr="005B104F" w:rsidRDefault="00E123FE" w:rsidP="00E123FE">
      <w:pPr>
        <w:pStyle w:val="Textoindependiente"/>
        <w:spacing w:before="1"/>
        <w:ind w:right="-83"/>
        <w:rPr>
          <w:rFonts w:cs="Arial"/>
          <w:b/>
          <w:sz w:val="22"/>
          <w:szCs w:val="22"/>
        </w:rPr>
      </w:pPr>
    </w:p>
    <w:p w14:paraId="68C7697B" w14:textId="77777777" w:rsidR="00E123FE" w:rsidRPr="005B104F" w:rsidRDefault="00E123FE" w:rsidP="00E123FE">
      <w:pPr>
        <w:pStyle w:val="Textoindependiente"/>
        <w:ind w:right="-83"/>
        <w:rPr>
          <w:rFonts w:cs="Arial"/>
          <w:sz w:val="22"/>
          <w:szCs w:val="22"/>
        </w:rPr>
      </w:pPr>
      <w:r w:rsidRPr="005B104F">
        <w:rPr>
          <w:rFonts w:cs="Arial"/>
          <w:sz w:val="22"/>
          <w:szCs w:val="22"/>
        </w:rPr>
        <w:t xml:space="preserve">En concordancia con lo establecido en el artículo 2.2.1.1.1.5.3 del Decreto 1082 de 2015 y teniendo en cuenta que esta experiencia es la derivada del tiempo en que el proponente ha podido ejercer su actividad, la U.A.E Contaduría General de la Nación, verificará en el Registro Único de Proponentes, que el oferente cuenta con una experiencia de </w:t>
      </w:r>
      <w:r w:rsidRPr="005B104F">
        <w:rPr>
          <w:rFonts w:cs="Arial"/>
          <w:b/>
          <w:color w:val="FF0000"/>
          <w:sz w:val="22"/>
          <w:szCs w:val="22"/>
        </w:rPr>
        <w:t>(NUMERO DE CONTRATOS)</w:t>
      </w:r>
      <w:r w:rsidRPr="005B104F">
        <w:rPr>
          <w:rFonts w:cs="Arial"/>
          <w:sz w:val="22"/>
          <w:szCs w:val="22"/>
        </w:rPr>
        <w:t xml:space="preserve"> cuya sumatoria en su valor sea igual o superior al 100% del valor del presupuesto objeto de la contratación o su equivalente expresado en</w:t>
      </w:r>
      <w:r w:rsidRPr="005B104F">
        <w:rPr>
          <w:rFonts w:cs="Arial"/>
          <w:spacing w:val="24"/>
          <w:sz w:val="22"/>
          <w:szCs w:val="22"/>
        </w:rPr>
        <w:t xml:space="preserve"> </w:t>
      </w:r>
      <w:r w:rsidRPr="005B104F">
        <w:rPr>
          <w:rFonts w:cs="Arial"/>
          <w:sz w:val="22"/>
          <w:szCs w:val="22"/>
        </w:rPr>
        <w:t>SMMLV.</w:t>
      </w:r>
    </w:p>
    <w:p w14:paraId="452684D3" w14:textId="77777777" w:rsidR="00E123FE" w:rsidRPr="005B104F" w:rsidRDefault="00E123FE" w:rsidP="00E123FE">
      <w:pPr>
        <w:pStyle w:val="Textoindependiente"/>
        <w:tabs>
          <w:tab w:val="left" w:pos="3840"/>
        </w:tabs>
        <w:spacing w:before="4"/>
        <w:ind w:right="-83"/>
        <w:rPr>
          <w:rFonts w:cs="Arial"/>
          <w:sz w:val="22"/>
          <w:szCs w:val="22"/>
        </w:rPr>
      </w:pPr>
      <w:r w:rsidRPr="005B104F">
        <w:rPr>
          <w:rFonts w:cs="Arial"/>
          <w:sz w:val="22"/>
          <w:szCs w:val="22"/>
        </w:rPr>
        <w:tab/>
      </w:r>
    </w:p>
    <w:p w14:paraId="71C27721" w14:textId="77777777" w:rsidR="00E123FE" w:rsidRPr="005B104F" w:rsidRDefault="00E123FE" w:rsidP="00E123FE">
      <w:pPr>
        <w:pStyle w:val="Textoindependiente"/>
        <w:ind w:right="-83"/>
        <w:rPr>
          <w:rFonts w:cs="Arial"/>
          <w:sz w:val="22"/>
          <w:szCs w:val="22"/>
        </w:rPr>
      </w:pPr>
      <w:r w:rsidRPr="005B104F">
        <w:rPr>
          <w:rFonts w:cs="Arial"/>
          <w:sz w:val="22"/>
          <w:szCs w:val="22"/>
        </w:rPr>
        <w:t>Para efectos de la verificación de acreditación del requisito de experiencia los oferentes deben aportar</w:t>
      </w:r>
      <w:r w:rsidRPr="005B104F">
        <w:rPr>
          <w:rFonts w:cs="Arial"/>
          <w:spacing w:val="14"/>
          <w:sz w:val="22"/>
          <w:szCs w:val="22"/>
        </w:rPr>
        <w:t xml:space="preserve"> </w:t>
      </w:r>
      <w:r w:rsidRPr="005B104F">
        <w:rPr>
          <w:rFonts w:cs="Arial"/>
          <w:sz w:val="22"/>
          <w:szCs w:val="22"/>
        </w:rPr>
        <w:t>el</w:t>
      </w:r>
      <w:r w:rsidRPr="005B104F">
        <w:rPr>
          <w:rFonts w:cs="Arial"/>
          <w:spacing w:val="11"/>
          <w:sz w:val="22"/>
          <w:szCs w:val="22"/>
        </w:rPr>
        <w:t xml:space="preserve"> </w:t>
      </w:r>
      <w:r w:rsidRPr="005B104F">
        <w:rPr>
          <w:rFonts w:cs="Arial"/>
          <w:b/>
          <w:sz w:val="22"/>
          <w:szCs w:val="22"/>
          <w:highlight w:val="green"/>
          <w:u w:val="single"/>
        </w:rPr>
        <w:t>FORMATO No. 2 CONDICIONES DE EXPERIENCIA</w:t>
      </w:r>
      <w:r w:rsidRPr="005B104F">
        <w:rPr>
          <w:rFonts w:cs="Arial"/>
          <w:sz w:val="22"/>
          <w:szCs w:val="22"/>
        </w:rPr>
        <w:t xml:space="preserve"> debidamente</w:t>
      </w:r>
      <w:r w:rsidRPr="005B104F">
        <w:rPr>
          <w:rFonts w:cs="Arial"/>
          <w:spacing w:val="13"/>
          <w:sz w:val="22"/>
          <w:szCs w:val="22"/>
        </w:rPr>
        <w:t xml:space="preserve"> </w:t>
      </w:r>
      <w:r w:rsidRPr="005B104F">
        <w:rPr>
          <w:rFonts w:cs="Arial"/>
          <w:sz w:val="22"/>
          <w:szCs w:val="22"/>
        </w:rPr>
        <w:t>diligenciado</w:t>
      </w:r>
      <w:r w:rsidRPr="005B104F">
        <w:rPr>
          <w:rFonts w:cs="Arial"/>
          <w:spacing w:val="14"/>
          <w:sz w:val="22"/>
          <w:szCs w:val="22"/>
        </w:rPr>
        <w:t xml:space="preserve"> </w:t>
      </w:r>
      <w:r w:rsidRPr="005B104F">
        <w:rPr>
          <w:rFonts w:cs="Arial"/>
          <w:sz w:val="22"/>
          <w:szCs w:val="22"/>
        </w:rPr>
        <w:t>y</w:t>
      </w:r>
      <w:r w:rsidRPr="005B104F">
        <w:rPr>
          <w:rFonts w:cs="Arial"/>
          <w:spacing w:val="5"/>
          <w:sz w:val="22"/>
          <w:szCs w:val="22"/>
        </w:rPr>
        <w:t xml:space="preserve"> </w:t>
      </w:r>
      <w:r w:rsidRPr="005B104F">
        <w:rPr>
          <w:rFonts w:cs="Arial"/>
          <w:sz w:val="22"/>
          <w:szCs w:val="22"/>
        </w:rPr>
        <w:t>firmado</w:t>
      </w:r>
      <w:r w:rsidRPr="005B104F">
        <w:rPr>
          <w:rFonts w:cs="Arial"/>
          <w:spacing w:val="12"/>
          <w:sz w:val="22"/>
          <w:szCs w:val="22"/>
        </w:rPr>
        <w:t xml:space="preserve"> </w:t>
      </w:r>
      <w:r w:rsidRPr="005B104F">
        <w:rPr>
          <w:rFonts w:cs="Arial"/>
          <w:sz w:val="22"/>
          <w:szCs w:val="22"/>
        </w:rPr>
        <w:t>por</w:t>
      </w:r>
      <w:r w:rsidRPr="005B104F">
        <w:rPr>
          <w:rFonts w:cs="Arial"/>
          <w:spacing w:val="9"/>
          <w:sz w:val="22"/>
          <w:szCs w:val="22"/>
        </w:rPr>
        <w:t xml:space="preserve"> </w:t>
      </w:r>
      <w:r w:rsidRPr="005B104F">
        <w:rPr>
          <w:rFonts w:cs="Arial"/>
          <w:sz w:val="22"/>
          <w:szCs w:val="22"/>
        </w:rPr>
        <w:t>el</w:t>
      </w:r>
      <w:r w:rsidRPr="005B104F">
        <w:rPr>
          <w:rFonts w:cs="Arial"/>
          <w:spacing w:val="11"/>
          <w:sz w:val="22"/>
          <w:szCs w:val="22"/>
        </w:rPr>
        <w:t xml:space="preserve"> </w:t>
      </w:r>
      <w:r w:rsidRPr="005B104F">
        <w:rPr>
          <w:rFonts w:cs="Arial"/>
          <w:sz w:val="22"/>
          <w:szCs w:val="22"/>
        </w:rPr>
        <w:t>representante</w:t>
      </w:r>
      <w:r w:rsidRPr="005B104F">
        <w:rPr>
          <w:rFonts w:cs="Arial"/>
          <w:spacing w:val="9"/>
          <w:sz w:val="22"/>
          <w:szCs w:val="22"/>
        </w:rPr>
        <w:t xml:space="preserve"> </w:t>
      </w:r>
      <w:r w:rsidRPr="005B104F">
        <w:rPr>
          <w:rFonts w:cs="Arial"/>
          <w:sz w:val="22"/>
          <w:szCs w:val="22"/>
        </w:rPr>
        <w:t>legal</w:t>
      </w:r>
      <w:r w:rsidRPr="005B104F">
        <w:rPr>
          <w:rFonts w:cs="Arial"/>
          <w:spacing w:val="14"/>
          <w:sz w:val="22"/>
          <w:szCs w:val="22"/>
        </w:rPr>
        <w:t xml:space="preserve"> </w:t>
      </w:r>
      <w:r w:rsidRPr="005B104F">
        <w:rPr>
          <w:rFonts w:cs="Arial"/>
          <w:sz w:val="22"/>
          <w:szCs w:val="22"/>
        </w:rPr>
        <w:t>del proponente.</w:t>
      </w:r>
    </w:p>
    <w:p w14:paraId="4C611D15" w14:textId="77777777" w:rsidR="00E123FE" w:rsidRPr="005B104F" w:rsidRDefault="00E123FE" w:rsidP="00E123FE">
      <w:pPr>
        <w:pStyle w:val="Textoindependiente"/>
        <w:ind w:right="-83"/>
        <w:rPr>
          <w:rFonts w:cs="Arial"/>
          <w:sz w:val="22"/>
          <w:szCs w:val="22"/>
        </w:rPr>
      </w:pPr>
    </w:p>
    <w:p w14:paraId="44A57E47" w14:textId="77777777" w:rsidR="00E123FE" w:rsidRPr="005B104F" w:rsidRDefault="00E123FE" w:rsidP="00E123FE">
      <w:pPr>
        <w:pStyle w:val="Textoindependiente"/>
        <w:ind w:right="-83"/>
        <w:rPr>
          <w:rFonts w:cs="Arial"/>
          <w:sz w:val="22"/>
          <w:szCs w:val="22"/>
        </w:rPr>
      </w:pPr>
      <w:r w:rsidRPr="005B104F">
        <w:rPr>
          <w:rFonts w:cs="Arial"/>
          <w:sz w:val="22"/>
          <w:szCs w:val="22"/>
        </w:rPr>
        <w:t>La experiencia que se deberá acreditar debe ser en los siguientes códigos:</w:t>
      </w:r>
    </w:p>
    <w:p w14:paraId="1BEA46DB" w14:textId="77777777" w:rsidR="00E123FE" w:rsidRPr="005B104F" w:rsidRDefault="00E123FE" w:rsidP="00E123FE">
      <w:pPr>
        <w:pStyle w:val="Textoindependiente"/>
        <w:ind w:right="-83"/>
        <w:rPr>
          <w:rFonts w:cs="Arial"/>
          <w:sz w:val="22"/>
          <w:szCs w:val="22"/>
        </w:rPr>
      </w:pPr>
    </w:p>
    <w:tbl>
      <w:tblPr>
        <w:tblStyle w:val="Tablaconcuadrcula"/>
        <w:tblW w:w="0" w:type="auto"/>
        <w:jc w:val="center"/>
        <w:tblLook w:val="04A0" w:firstRow="1" w:lastRow="0" w:firstColumn="1" w:lastColumn="0" w:noHBand="0" w:noVBand="1"/>
      </w:tblPr>
      <w:tblGrid>
        <w:gridCol w:w="1982"/>
        <w:gridCol w:w="1986"/>
        <w:gridCol w:w="1982"/>
        <w:gridCol w:w="1978"/>
      </w:tblGrid>
      <w:tr w:rsidR="00E123FE" w:rsidRPr="005B104F" w14:paraId="0230C6F6" w14:textId="77777777" w:rsidTr="004D5D1D">
        <w:trPr>
          <w:jc w:val="center"/>
        </w:trPr>
        <w:tc>
          <w:tcPr>
            <w:tcW w:w="1982" w:type="dxa"/>
          </w:tcPr>
          <w:p w14:paraId="05AD09F7" w14:textId="77777777" w:rsidR="00E123FE" w:rsidRPr="005B104F" w:rsidRDefault="00E123FE" w:rsidP="00E123FE">
            <w:pPr>
              <w:pStyle w:val="Textoindependiente"/>
              <w:ind w:right="-83"/>
              <w:jc w:val="center"/>
              <w:rPr>
                <w:rFonts w:cs="Arial"/>
                <w:b/>
                <w:sz w:val="22"/>
                <w:szCs w:val="22"/>
              </w:rPr>
            </w:pPr>
            <w:r w:rsidRPr="005B104F">
              <w:rPr>
                <w:rFonts w:cs="Arial"/>
                <w:b/>
                <w:sz w:val="22"/>
                <w:szCs w:val="22"/>
              </w:rPr>
              <w:t>CÓDIGO</w:t>
            </w:r>
          </w:p>
        </w:tc>
        <w:tc>
          <w:tcPr>
            <w:tcW w:w="1986" w:type="dxa"/>
          </w:tcPr>
          <w:p w14:paraId="5A640A5E" w14:textId="77777777" w:rsidR="00E123FE" w:rsidRPr="005B104F" w:rsidRDefault="00E123FE" w:rsidP="00E123FE">
            <w:pPr>
              <w:pStyle w:val="Textoindependiente"/>
              <w:ind w:right="-83"/>
              <w:jc w:val="center"/>
              <w:rPr>
                <w:rFonts w:cs="Arial"/>
                <w:b/>
                <w:sz w:val="22"/>
                <w:szCs w:val="22"/>
              </w:rPr>
            </w:pPr>
            <w:r w:rsidRPr="005B104F">
              <w:rPr>
                <w:rFonts w:cs="Arial"/>
                <w:b/>
                <w:sz w:val="22"/>
                <w:szCs w:val="22"/>
              </w:rPr>
              <w:t>SEGMENTO</w:t>
            </w:r>
          </w:p>
        </w:tc>
        <w:tc>
          <w:tcPr>
            <w:tcW w:w="1982" w:type="dxa"/>
          </w:tcPr>
          <w:p w14:paraId="4AEE967C" w14:textId="77777777" w:rsidR="00E123FE" w:rsidRPr="005B104F" w:rsidRDefault="00E123FE" w:rsidP="00E123FE">
            <w:pPr>
              <w:pStyle w:val="Textoindependiente"/>
              <w:ind w:right="-83"/>
              <w:jc w:val="center"/>
              <w:rPr>
                <w:rFonts w:cs="Arial"/>
                <w:b/>
                <w:sz w:val="22"/>
                <w:szCs w:val="22"/>
              </w:rPr>
            </w:pPr>
            <w:r w:rsidRPr="005B104F">
              <w:rPr>
                <w:rFonts w:cs="Arial"/>
                <w:b/>
                <w:sz w:val="22"/>
                <w:szCs w:val="22"/>
              </w:rPr>
              <w:t>FAMILIA</w:t>
            </w:r>
          </w:p>
        </w:tc>
        <w:tc>
          <w:tcPr>
            <w:tcW w:w="1978" w:type="dxa"/>
          </w:tcPr>
          <w:p w14:paraId="3E0FE0D3" w14:textId="77777777" w:rsidR="00E123FE" w:rsidRPr="005B104F" w:rsidRDefault="00E123FE" w:rsidP="00E123FE">
            <w:pPr>
              <w:pStyle w:val="Textoindependiente"/>
              <w:ind w:right="-83"/>
              <w:jc w:val="center"/>
              <w:rPr>
                <w:rFonts w:cs="Arial"/>
                <w:b/>
                <w:sz w:val="22"/>
                <w:szCs w:val="22"/>
              </w:rPr>
            </w:pPr>
            <w:r w:rsidRPr="005B104F">
              <w:rPr>
                <w:rFonts w:cs="Arial"/>
                <w:b/>
                <w:sz w:val="22"/>
                <w:szCs w:val="22"/>
              </w:rPr>
              <w:t>CLASE</w:t>
            </w:r>
          </w:p>
        </w:tc>
      </w:tr>
      <w:tr w:rsidR="00E123FE" w:rsidRPr="005B104F" w14:paraId="782CBDFA" w14:textId="77777777" w:rsidTr="004D5D1D">
        <w:trPr>
          <w:jc w:val="center"/>
        </w:trPr>
        <w:tc>
          <w:tcPr>
            <w:tcW w:w="1982" w:type="dxa"/>
          </w:tcPr>
          <w:p w14:paraId="244D89B6" w14:textId="77777777" w:rsidR="00E123FE" w:rsidRPr="005B104F" w:rsidRDefault="00E123FE" w:rsidP="00E123FE">
            <w:pPr>
              <w:pStyle w:val="Textoindependiente"/>
              <w:ind w:right="-83"/>
              <w:jc w:val="center"/>
              <w:rPr>
                <w:rFonts w:cs="Arial"/>
                <w:b/>
                <w:sz w:val="22"/>
                <w:szCs w:val="22"/>
              </w:rPr>
            </w:pPr>
          </w:p>
        </w:tc>
        <w:tc>
          <w:tcPr>
            <w:tcW w:w="1986" w:type="dxa"/>
          </w:tcPr>
          <w:p w14:paraId="4DA8C364" w14:textId="77777777" w:rsidR="00E123FE" w:rsidRPr="005B104F" w:rsidRDefault="00E123FE" w:rsidP="00E123FE">
            <w:pPr>
              <w:pStyle w:val="Textoindependiente"/>
              <w:ind w:right="-83"/>
              <w:jc w:val="center"/>
              <w:rPr>
                <w:rFonts w:cs="Arial"/>
                <w:b/>
                <w:sz w:val="22"/>
                <w:szCs w:val="22"/>
              </w:rPr>
            </w:pPr>
          </w:p>
        </w:tc>
        <w:tc>
          <w:tcPr>
            <w:tcW w:w="1982" w:type="dxa"/>
          </w:tcPr>
          <w:p w14:paraId="5E5CAD9D" w14:textId="77777777" w:rsidR="00E123FE" w:rsidRPr="005B104F" w:rsidRDefault="00E123FE" w:rsidP="00E123FE">
            <w:pPr>
              <w:pStyle w:val="Textoindependiente"/>
              <w:ind w:right="-83"/>
              <w:jc w:val="center"/>
              <w:rPr>
                <w:rFonts w:cs="Arial"/>
                <w:b/>
                <w:sz w:val="22"/>
                <w:szCs w:val="22"/>
              </w:rPr>
            </w:pPr>
          </w:p>
        </w:tc>
        <w:tc>
          <w:tcPr>
            <w:tcW w:w="1978" w:type="dxa"/>
          </w:tcPr>
          <w:p w14:paraId="247D5B85" w14:textId="77777777" w:rsidR="00E123FE" w:rsidRPr="005B104F" w:rsidRDefault="00E123FE" w:rsidP="00E123FE">
            <w:pPr>
              <w:pStyle w:val="Textoindependiente"/>
              <w:ind w:right="-83"/>
              <w:jc w:val="center"/>
              <w:rPr>
                <w:rFonts w:cs="Arial"/>
                <w:b/>
                <w:sz w:val="22"/>
                <w:szCs w:val="22"/>
              </w:rPr>
            </w:pPr>
          </w:p>
        </w:tc>
      </w:tr>
      <w:tr w:rsidR="00E123FE" w:rsidRPr="005B104F" w14:paraId="727154E0" w14:textId="77777777" w:rsidTr="004D5D1D">
        <w:trPr>
          <w:jc w:val="center"/>
        </w:trPr>
        <w:tc>
          <w:tcPr>
            <w:tcW w:w="1982" w:type="dxa"/>
          </w:tcPr>
          <w:p w14:paraId="678116A8" w14:textId="77777777" w:rsidR="00E123FE" w:rsidRPr="005B104F" w:rsidRDefault="00E123FE" w:rsidP="00E123FE">
            <w:pPr>
              <w:pStyle w:val="Textoindependiente"/>
              <w:ind w:right="-83"/>
              <w:rPr>
                <w:rFonts w:cs="Arial"/>
                <w:b/>
                <w:sz w:val="22"/>
                <w:szCs w:val="22"/>
              </w:rPr>
            </w:pPr>
          </w:p>
        </w:tc>
        <w:tc>
          <w:tcPr>
            <w:tcW w:w="1986" w:type="dxa"/>
          </w:tcPr>
          <w:p w14:paraId="5E4F082A" w14:textId="77777777" w:rsidR="00E123FE" w:rsidRPr="005B104F" w:rsidRDefault="00E123FE" w:rsidP="00E123FE">
            <w:pPr>
              <w:pStyle w:val="Textoindependiente"/>
              <w:ind w:right="-83"/>
              <w:rPr>
                <w:rFonts w:cs="Arial"/>
                <w:b/>
                <w:sz w:val="22"/>
                <w:szCs w:val="22"/>
              </w:rPr>
            </w:pPr>
          </w:p>
        </w:tc>
        <w:tc>
          <w:tcPr>
            <w:tcW w:w="1982" w:type="dxa"/>
          </w:tcPr>
          <w:p w14:paraId="18F92AFF" w14:textId="77777777" w:rsidR="00E123FE" w:rsidRPr="005B104F" w:rsidRDefault="00E123FE" w:rsidP="00E123FE">
            <w:pPr>
              <w:pStyle w:val="Textoindependiente"/>
              <w:ind w:right="-83"/>
              <w:rPr>
                <w:rFonts w:cs="Arial"/>
                <w:b/>
                <w:sz w:val="22"/>
                <w:szCs w:val="22"/>
              </w:rPr>
            </w:pPr>
          </w:p>
        </w:tc>
        <w:tc>
          <w:tcPr>
            <w:tcW w:w="1978" w:type="dxa"/>
          </w:tcPr>
          <w:p w14:paraId="29F33628" w14:textId="77777777" w:rsidR="00E123FE" w:rsidRPr="005B104F" w:rsidRDefault="00E123FE" w:rsidP="00E123FE">
            <w:pPr>
              <w:pStyle w:val="Textoindependiente"/>
              <w:ind w:right="-83"/>
              <w:rPr>
                <w:rFonts w:cs="Arial"/>
                <w:b/>
                <w:sz w:val="22"/>
                <w:szCs w:val="22"/>
              </w:rPr>
            </w:pPr>
          </w:p>
        </w:tc>
      </w:tr>
    </w:tbl>
    <w:p w14:paraId="00D205FF" w14:textId="77777777" w:rsidR="00E123FE" w:rsidRPr="005B104F" w:rsidRDefault="00E123FE" w:rsidP="00E123FE">
      <w:pPr>
        <w:pStyle w:val="Textoindependiente"/>
        <w:ind w:right="-83"/>
        <w:rPr>
          <w:rFonts w:cs="Arial"/>
          <w:sz w:val="22"/>
          <w:szCs w:val="22"/>
        </w:rPr>
      </w:pPr>
    </w:p>
    <w:p w14:paraId="143CBB6A" w14:textId="77777777" w:rsidR="00E123FE" w:rsidRPr="005B104F" w:rsidRDefault="00E123FE" w:rsidP="00E123FE">
      <w:pPr>
        <w:pStyle w:val="Textoindependiente"/>
        <w:ind w:right="-83"/>
        <w:rPr>
          <w:rFonts w:cs="Arial"/>
          <w:sz w:val="22"/>
          <w:szCs w:val="22"/>
        </w:rPr>
      </w:pPr>
      <w:r w:rsidRPr="005B104F">
        <w:rPr>
          <w:rFonts w:cs="Arial"/>
          <w:b/>
          <w:sz w:val="22"/>
          <w:szCs w:val="22"/>
        </w:rPr>
        <w:t>NOTA:</w:t>
      </w:r>
      <w:r w:rsidRPr="005B104F">
        <w:rPr>
          <w:rFonts w:cs="Arial"/>
          <w:sz w:val="22"/>
          <w:szCs w:val="22"/>
        </w:rPr>
        <w:t xml:space="preserve"> Los Consorcios o Uniones Temporales cumplirán con este requisito si sus miembros en conjunto acreditan estar inscritos en la Clasificación de Bienes y Servicios UNSPSC en los códigos señalados.</w:t>
      </w:r>
    </w:p>
    <w:p w14:paraId="78EE98B0" w14:textId="77777777" w:rsidR="00E123FE" w:rsidRPr="005B104F" w:rsidRDefault="00E123FE" w:rsidP="00E123FE">
      <w:pPr>
        <w:pStyle w:val="Textoindependiente"/>
        <w:spacing w:before="3"/>
        <w:ind w:right="-83"/>
        <w:rPr>
          <w:rFonts w:cs="Arial"/>
          <w:sz w:val="22"/>
          <w:szCs w:val="22"/>
        </w:rPr>
      </w:pPr>
    </w:p>
    <w:p w14:paraId="746492B4" w14:textId="77777777" w:rsidR="00E123FE" w:rsidRPr="005B104F" w:rsidRDefault="00E123FE" w:rsidP="00E123FE">
      <w:pPr>
        <w:pStyle w:val="Textoindependiente"/>
        <w:ind w:right="-83"/>
        <w:rPr>
          <w:rFonts w:cs="Arial"/>
          <w:sz w:val="22"/>
          <w:szCs w:val="22"/>
        </w:rPr>
      </w:pPr>
      <w:r w:rsidRPr="005B104F">
        <w:rPr>
          <w:rFonts w:cs="Arial"/>
          <w:sz w:val="22"/>
          <w:szCs w:val="22"/>
        </w:rPr>
        <w:t>El proponente que haya ejecutado los contratos como miembro de un consorcio, unión temporal, sociedad de objeto único, empresa unipersonal o sociedades en general, debe tomar para estos efectos, solo el porcentaje del valor del contrato que él ejecutó.</w:t>
      </w:r>
    </w:p>
    <w:p w14:paraId="515D083D" w14:textId="77777777" w:rsidR="00E123FE" w:rsidRPr="005B104F" w:rsidRDefault="00E123FE" w:rsidP="00E123FE">
      <w:pPr>
        <w:pStyle w:val="Textoindependiente"/>
        <w:spacing w:before="6"/>
        <w:ind w:right="-83"/>
        <w:rPr>
          <w:rFonts w:cs="Arial"/>
          <w:sz w:val="22"/>
          <w:szCs w:val="22"/>
        </w:rPr>
      </w:pPr>
    </w:p>
    <w:p w14:paraId="7911E7F2" w14:textId="13A8E0C4" w:rsidR="00E123FE" w:rsidRPr="005B104F" w:rsidRDefault="00E123FE" w:rsidP="00E123FE">
      <w:pPr>
        <w:pStyle w:val="Textoindependiente"/>
        <w:ind w:right="-83"/>
        <w:rPr>
          <w:rFonts w:cs="Arial"/>
          <w:sz w:val="22"/>
          <w:szCs w:val="22"/>
        </w:rPr>
      </w:pPr>
      <w:r w:rsidRPr="005B104F">
        <w:rPr>
          <w:rFonts w:cs="Arial"/>
          <w:sz w:val="22"/>
          <w:szCs w:val="22"/>
        </w:rPr>
        <w:t xml:space="preserve">En el caso de que </w:t>
      </w:r>
      <w:r w:rsidRPr="005B104F">
        <w:rPr>
          <w:rFonts w:cs="Arial"/>
          <w:spacing w:val="-3"/>
          <w:sz w:val="22"/>
          <w:szCs w:val="22"/>
        </w:rPr>
        <w:t xml:space="preserve">el </w:t>
      </w:r>
      <w:r w:rsidRPr="005B104F">
        <w:rPr>
          <w:rFonts w:cs="Arial"/>
          <w:sz w:val="22"/>
          <w:szCs w:val="22"/>
        </w:rPr>
        <w:t xml:space="preserve">proponente haya participado en procesos de fusión o escisión empresarial, debe tomar para estos efectos, exclusivamente los contratos o el porcentaje de </w:t>
      </w:r>
      <w:r w:rsidR="002D7812" w:rsidRPr="005B104F">
        <w:rPr>
          <w:rFonts w:cs="Arial"/>
          <w:sz w:val="22"/>
          <w:szCs w:val="22"/>
        </w:rPr>
        <w:t>estos</w:t>
      </w:r>
      <w:r w:rsidRPr="005B104F">
        <w:rPr>
          <w:rFonts w:cs="Arial"/>
          <w:sz w:val="22"/>
          <w:szCs w:val="22"/>
        </w:rPr>
        <w:t xml:space="preserve">, que le hayan asignado en el respectivo proceso de fusión o escisión; para ello debe aportar el certificado del contador público o del revisor fiscal, según sea </w:t>
      </w:r>
      <w:r w:rsidRPr="005B104F">
        <w:rPr>
          <w:rFonts w:cs="Arial"/>
          <w:spacing w:val="-3"/>
          <w:sz w:val="22"/>
          <w:szCs w:val="22"/>
        </w:rPr>
        <w:t xml:space="preserve">el </w:t>
      </w:r>
      <w:r w:rsidRPr="005B104F">
        <w:rPr>
          <w:rFonts w:cs="Arial"/>
          <w:sz w:val="22"/>
          <w:szCs w:val="22"/>
        </w:rPr>
        <w:t>caso, que así lo</w:t>
      </w:r>
      <w:r w:rsidRPr="005B104F">
        <w:rPr>
          <w:rFonts w:cs="Arial"/>
          <w:spacing w:val="2"/>
          <w:sz w:val="22"/>
          <w:szCs w:val="22"/>
        </w:rPr>
        <w:t xml:space="preserve"> </w:t>
      </w:r>
      <w:r w:rsidRPr="005B104F">
        <w:rPr>
          <w:rFonts w:cs="Arial"/>
          <w:sz w:val="22"/>
          <w:szCs w:val="22"/>
        </w:rPr>
        <w:t>acredite.</w:t>
      </w:r>
    </w:p>
    <w:p w14:paraId="3EFC1C4F" w14:textId="77777777" w:rsidR="00E123FE" w:rsidRPr="005B104F" w:rsidRDefault="00E123FE" w:rsidP="00E123FE">
      <w:pPr>
        <w:pStyle w:val="Textoindependiente"/>
        <w:spacing w:before="1"/>
        <w:ind w:right="-83"/>
        <w:rPr>
          <w:rFonts w:cs="Arial"/>
          <w:b/>
          <w:sz w:val="22"/>
          <w:szCs w:val="22"/>
        </w:rPr>
      </w:pPr>
    </w:p>
    <w:p w14:paraId="68D6E407" w14:textId="77777777" w:rsidR="00E123FE" w:rsidRPr="005B104F" w:rsidRDefault="00E123FE" w:rsidP="00E123FE">
      <w:pPr>
        <w:pStyle w:val="Textoindependiente"/>
        <w:numPr>
          <w:ilvl w:val="0"/>
          <w:numId w:val="13"/>
        </w:numPr>
        <w:suppressAutoHyphens w:val="0"/>
        <w:autoSpaceDE w:val="0"/>
        <w:autoSpaceDN w:val="0"/>
        <w:ind w:left="0" w:right="-83" w:firstLine="0"/>
        <w:rPr>
          <w:rFonts w:cs="Arial"/>
          <w:b/>
          <w:sz w:val="22"/>
          <w:szCs w:val="22"/>
        </w:rPr>
      </w:pPr>
      <w:r w:rsidRPr="005B104F">
        <w:rPr>
          <w:rFonts w:cs="Arial"/>
          <w:b/>
          <w:sz w:val="22"/>
          <w:szCs w:val="22"/>
        </w:rPr>
        <w:t>CAPACIDAD JURÍDICA</w:t>
      </w:r>
    </w:p>
    <w:p w14:paraId="16F6DEE0" w14:textId="77777777" w:rsidR="00E123FE" w:rsidRPr="005B104F" w:rsidRDefault="00E123FE" w:rsidP="00E123FE">
      <w:pPr>
        <w:pStyle w:val="Textoindependiente"/>
        <w:ind w:right="-83"/>
        <w:rPr>
          <w:rFonts w:cs="Arial"/>
          <w:b/>
          <w:sz w:val="22"/>
          <w:szCs w:val="22"/>
        </w:rPr>
      </w:pPr>
    </w:p>
    <w:p w14:paraId="17D0F44B" w14:textId="77777777" w:rsidR="00E123FE" w:rsidRPr="005B104F" w:rsidRDefault="00E123FE" w:rsidP="00E123FE">
      <w:pPr>
        <w:pStyle w:val="Textoindependiente"/>
        <w:spacing w:before="94"/>
        <w:ind w:right="-83"/>
        <w:rPr>
          <w:rFonts w:cs="Arial"/>
          <w:sz w:val="22"/>
          <w:szCs w:val="22"/>
        </w:rPr>
      </w:pPr>
      <w:r w:rsidRPr="005B104F">
        <w:rPr>
          <w:rFonts w:cs="Arial"/>
          <w:sz w:val="22"/>
          <w:szCs w:val="22"/>
        </w:rPr>
        <w:lastRenderedPageBreak/>
        <w:t xml:space="preserve">En el proceso de selección pueden participar personas naturales o jurídicas nacionales o extranjeras, en forma individual, en consorcio, o en unión temporal o promesa de sociedad futura, que tengan representación en Colombia o constituyan un apoderado domiciliado en el país y cumplan con los requisitos establecidos en el pliego de condiciones y en la Ley. </w:t>
      </w:r>
    </w:p>
    <w:p w14:paraId="4638AE92" w14:textId="77777777" w:rsidR="00E123FE" w:rsidRPr="005B104F" w:rsidRDefault="00E123FE" w:rsidP="00E123FE">
      <w:pPr>
        <w:pStyle w:val="Textoindependiente"/>
        <w:spacing w:before="12"/>
        <w:ind w:right="-83"/>
        <w:rPr>
          <w:rFonts w:cs="Arial"/>
          <w:sz w:val="22"/>
          <w:szCs w:val="22"/>
        </w:rPr>
      </w:pPr>
    </w:p>
    <w:p w14:paraId="078E0244" w14:textId="77777777" w:rsidR="00E123FE" w:rsidRPr="005B104F" w:rsidRDefault="00E123FE" w:rsidP="00E123FE">
      <w:pPr>
        <w:pStyle w:val="Textoindependiente"/>
        <w:spacing w:before="12"/>
        <w:ind w:right="-83"/>
        <w:rPr>
          <w:rFonts w:cs="Arial"/>
          <w:sz w:val="22"/>
          <w:szCs w:val="22"/>
        </w:rPr>
      </w:pPr>
      <w:r w:rsidRPr="005B104F">
        <w:rPr>
          <w:rFonts w:cs="Arial"/>
          <w:sz w:val="22"/>
          <w:szCs w:val="22"/>
        </w:rPr>
        <w:t xml:space="preserve">Los requisitos de capacidad jurídica se han determinado teniendo en cuenta las calidades con que deben contar los oferentes para participar en este tipo de procesos y en la presentación de oferta de los </w:t>
      </w:r>
      <w:r w:rsidRPr="005B104F">
        <w:rPr>
          <w:rFonts w:cs="Arial"/>
          <w:b/>
          <w:color w:val="FF0000"/>
          <w:sz w:val="22"/>
          <w:szCs w:val="22"/>
        </w:rPr>
        <w:t>(BIENES Y/O SERVICIOS)</w:t>
      </w:r>
      <w:r w:rsidRPr="005B104F">
        <w:rPr>
          <w:rFonts w:cs="Arial"/>
          <w:sz w:val="22"/>
          <w:szCs w:val="22"/>
        </w:rPr>
        <w:t xml:space="preserve"> que son objeto de contratación. </w:t>
      </w:r>
    </w:p>
    <w:p w14:paraId="6DF99B67" w14:textId="77777777" w:rsidR="00E123FE" w:rsidRPr="005B104F" w:rsidRDefault="00E123FE" w:rsidP="00E123FE">
      <w:pPr>
        <w:pStyle w:val="Textoindependiente"/>
        <w:spacing w:before="12"/>
        <w:ind w:right="-83"/>
        <w:rPr>
          <w:rFonts w:cs="Arial"/>
          <w:sz w:val="22"/>
          <w:szCs w:val="22"/>
        </w:rPr>
      </w:pPr>
    </w:p>
    <w:p w14:paraId="1BCBC12C" w14:textId="77777777" w:rsidR="00E123FE" w:rsidRPr="005B104F" w:rsidRDefault="00E123FE" w:rsidP="00E123FE">
      <w:pPr>
        <w:pStyle w:val="Textoindependiente"/>
        <w:spacing w:before="12"/>
        <w:ind w:right="-83"/>
        <w:rPr>
          <w:rFonts w:cs="Arial"/>
          <w:sz w:val="22"/>
          <w:szCs w:val="22"/>
        </w:rPr>
      </w:pPr>
    </w:p>
    <w:p w14:paraId="72BE671C" w14:textId="77777777" w:rsidR="00E123FE" w:rsidRPr="005B104F" w:rsidRDefault="00E123FE" w:rsidP="00E123FE">
      <w:pPr>
        <w:pStyle w:val="Textoindependiente"/>
        <w:numPr>
          <w:ilvl w:val="0"/>
          <w:numId w:val="15"/>
        </w:numPr>
        <w:suppressAutoHyphens w:val="0"/>
        <w:autoSpaceDE w:val="0"/>
        <w:autoSpaceDN w:val="0"/>
        <w:spacing w:before="12"/>
        <w:ind w:left="0" w:right="-83" w:firstLine="0"/>
        <w:rPr>
          <w:rFonts w:cs="Arial"/>
          <w:b/>
          <w:sz w:val="22"/>
          <w:szCs w:val="22"/>
        </w:rPr>
      </w:pPr>
      <w:r w:rsidRPr="005B104F">
        <w:rPr>
          <w:rFonts w:cs="Arial"/>
          <w:b/>
          <w:sz w:val="22"/>
          <w:szCs w:val="22"/>
        </w:rPr>
        <w:t>OFERTA DEBIDAMENTE SUSCRITA</w:t>
      </w:r>
    </w:p>
    <w:p w14:paraId="0D868ADF" w14:textId="77777777" w:rsidR="00E123FE" w:rsidRPr="005B104F" w:rsidRDefault="00E123FE" w:rsidP="00E123FE">
      <w:pPr>
        <w:pStyle w:val="Textoindependiente"/>
        <w:spacing w:before="12"/>
        <w:ind w:right="-83"/>
        <w:rPr>
          <w:rFonts w:cs="Arial"/>
          <w:b/>
          <w:sz w:val="22"/>
          <w:szCs w:val="22"/>
        </w:rPr>
      </w:pPr>
    </w:p>
    <w:p w14:paraId="7D8A3D7D" w14:textId="77777777" w:rsidR="00E123FE" w:rsidRPr="005B104F" w:rsidRDefault="00E123FE" w:rsidP="00E123FE">
      <w:pPr>
        <w:pStyle w:val="Textoindependiente"/>
        <w:ind w:right="-83"/>
        <w:rPr>
          <w:rFonts w:cs="Arial"/>
          <w:sz w:val="22"/>
          <w:szCs w:val="22"/>
        </w:rPr>
      </w:pPr>
      <w:r w:rsidRPr="005B104F">
        <w:rPr>
          <w:rFonts w:cs="Arial"/>
          <w:sz w:val="22"/>
          <w:szCs w:val="22"/>
        </w:rPr>
        <w:t xml:space="preserve">Requisito que se cumple con la suscripción del </w:t>
      </w:r>
      <w:r w:rsidRPr="005B104F">
        <w:rPr>
          <w:rFonts w:cs="Arial"/>
          <w:b/>
          <w:sz w:val="22"/>
          <w:szCs w:val="22"/>
          <w:highlight w:val="green"/>
          <w:u w:val="single"/>
        </w:rPr>
        <w:t>FORMATO No. 1. CARTA DE PRESENTACIÓN</w:t>
      </w:r>
      <w:r w:rsidRPr="005B104F">
        <w:rPr>
          <w:rFonts w:cs="Arial"/>
          <w:sz w:val="22"/>
          <w:szCs w:val="22"/>
        </w:rPr>
        <w:t xml:space="preserve"> por parte de la persona legalmente facultada, la cual deberá adjuntarse con la propuesta en el SECOP II, dentro del plazo establecido en el cronograma del proceso.</w:t>
      </w:r>
    </w:p>
    <w:p w14:paraId="3B65D241" w14:textId="77777777" w:rsidR="00E123FE" w:rsidRPr="005B104F" w:rsidRDefault="00E123FE" w:rsidP="00E123FE">
      <w:pPr>
        <w:pStyle w:val="Textoindependiente"/>
        <w:spacing w:before="3"/>
        <w:ind w:right="-83"/>
        <w:rPr>
          <w:rFonts w:cs="Arial"/>
          <w:sz w:val="22"/>
          <w:szCs w:val="22"/>
        </w:rPr>
      </w:pPr>
    </w:p>
    <w:p w14:paraId="4C3FEC8B" w14:textId="77777777" w:rsidR="00E123FE" w:rsidRPr="005B104F" w:rsidRDefault="00E123FE" w:rsidP="00E123FE">
      <w:pPr>
        <w:pStyle w:val="Textoindependiente"/>
        <w:ind w:right="-83"/>
        <w:rPr>
          <w:rFonts w:cs="Arial"/>
          <w:sz w:val="22"/>
          <w:szCs w:val="22"/>
        </w:rPr>
      </w:pPr>
      <w:r w:rsidRPr="005B104F">
        <w:rPr>
          <w:rFonts w:cs="Arial"/>
          <w:sz w:val="22"/>
          <w:szCs w:val="22"/>
        </w:rPr>
        <w:t>Debe ser firmada por: El representante legal de las personas jurídicas, o la persona designada para representar el proceso en caso de consorcio o unión temporal, o el apoderado debidamente constituido, el</w:t>
      </w:r>
      <w:r w:rsidRPr="005B104F">
        <w:rPr>
          <w:rFonts w:cs="Arial"/>
          <w:spacing w:val="-3"/>
          <w:sz w:val="22"/>
          <w:szCs w:val="22"/>
        </w:rPr>
        <w:t xml:space="preserve"> </w:t>
      </w:r>
      <w:r w:rsidRPr="005B104F">
        <w:rPr>
          <w:rFonts w:cs="Arial"/>
          <w:sz w:val="22"/>
          <w:szCs w:val="22"/>
        </w:rPr>
        <w:t xml:space="preserve">cual deberá anexar </w:t>
      </w:r>
      <w:r w:rsidRPr="005B104F">
        <w:rPr>
          <w:rFonts w:cs="Arial"/>
          <w:spacing w:val="-3"/>
          <w:sz w:val="22"/>
          <w:szCs w:val="22"/>
        </w:rPr>
        <w:t xml:space="preserve">el </w:t>
      </w:r>
      <w:r w:rsidRPr="005B104F">
        <w:rPr>
          <w:rFonts w:cs="Arial"/>
          <w:sz w:val="22"/>
          <w:szCs w:val="22"/>
        </w:rPr>
        <w:t>poder autenticado donde se especifique si se otorga poder para presentar la oferta o para participar en todo el proceso de selección y suscribir el contrato en caso de resultar seleccionado. En este evento el poder deberá ser anexado con esas formalidades junto con la Carta de presentación de la</w:t>
      </w:r>
      <w:r w:rsidRPr="005B104F">
        <w:rPr>
          <w:rFonts w:cs="Arial"/>
          <w:spacing w:val="1"/>
          <w:sz w:val="22"/>
          <w:szCs w:val="22"/>
        </w:rPr>
        <w:t xml:space="preserve"> </w:t>
      </w:r>
      <w:r w:rsidRPr="005B104F">
        <w:rPr>
          <w:rFonts w:cs="Arial"/>
          <w:sz w:val="22"/>
          <w:szCs w:val="22"/>
        </w:rPr>
        <w:t>oferta.</w:t>
      </w:r>
    </w:p>
    <w:p w14:paraId="4B625DAC" w14:textId="77777777" w:rsidR="00E123FE" w:rsidRPr="005B104F" w:rsidRDefault="00E123FE" w:rsidP="00E123FE">
      <w:pPr>
        <w:pStyle w:val="Textoindependiente"/>
        <w:spacing w:before="7"/>
        <w:ind w:right="-83"/>
        <w:rPr>
          <w:rFonts w:cs="Arial"/>
          <w:sz w:val="22"/>
          <w:szCs w:val="22"/>
        </w:rPr>
      </w:pPr>
    </w:p>
    <w:p w14:paraId="17B06CC6" w14:textId="77777777" w:rsidR="00E123FE" w:rsidRPr="005B104F" w:rsidRDefault="00E123FE" w:rsidP="00E123FE">
      <w:pPr>
        <w:pStyle w:val="Textoindependiente"/>
        <w:ind w:right="-83"/>
        <w:rPr>
          <w:rFonts w:cs="Arial"/>
          <w:sz w:val="22"/>
          <w:szCs w:val="22"/>
        </w:rPr>
      </w:pPr>
      <w:r w:rsidRPr="005B104F">
        <w:rPr>
          <w:rFonts w:cs="Arial"/>
          <w:sz w:val="22"/>
          <w:szCs w:val="22"/>
        </w:rPr>
        <w:t>La carta de presentación de la oferta se deberá diligenciar de conformidad con el formato establecido el cual se encuentra adjunto al pliego de condiciones definitivo. (</w:t>
      </w:r>
      <w:r w:rsidRPr="005B104F">
        <w:rPr>
          <w:rFonts w:cs="Arial"/>
          <w:b/>
          <w:sz w:val="22"/>
          <w:szCs w:val="22"/>
          <w:highlight w:val="green"/>
          <w:u w:val="single"/>
        </w:rPr>
        <w:t>FORMATO No. 1 CARTA DE PRESENTACIÓN</w:t>
      </w:r>
      <w:r w:rsidRPr="005B104F">
        <w:rPr>
          <w:rFonts w:cs="Arial"/>
          <w:sz w:val="22"/>
          <w:szCs w:val="22"/>
        </w:rPr>
        <w:t>).</w:t>
      </w:r>
    </w:p>
    <w:p w14:paraId="6649A0E0" w14:textId="77777777" w:rsidR="00E123FE" w:rsidRPr="005B104F" w:rsidRDefault="00E123FE" w:rsidP="00E123FE">
      <w:pPr>
        <w:pStyle w:val="Textoindependiente"/>
        <w:ind w:right="-83"/>
        <w:rPr>
          <w:rFonts w:cs="Arial"/>
          <w:sz w:val="22"/>
          <w:szCs w:val="22"/>
        </w:rPr>
      </w:pPr>
    </w:p>
    <w:p w14:paraId="31AD8D03" w14:textId="77777777" w:rsidR="00E123FE" w:rsidRPr="005B104F" w:rsidRDefault="00E123FE" w:rsidP="00E123FE">
      <w:pPr>
        <w:pStyle w:val="Textoindependiente"/>
        <w:numPr>
          <w:ilvl w:val="0"/>
          <w:numId w:val="15"/>
        </w:numPr>
        <w:suppressAutoHyphens w:val="0"/>
        <w:autoSpaceDE w:val="0"/>
        <w:autoSpaceDN w:val="0"/>
        <w:ind w:left="0" w:right="-83" w:firstLine="0"/>
        <w:rPr>
          <w:rFonts w:cs="Arial"/>
          <w:b/>
          <w:sz w:val="22"/>
          <w:szCs w:val="22"/>
        </w:rPr>
      </w:pPr>
      <w:r w:rsidRPr="005B104F">
        <w:rPr>
          <w:rFonts w:cs="Arial"/>
          <w:b/>
          <w:sz w:val="22"/>
          <w:szCs w:val="22"/>
        </w:rPr>
        <w:t>DOCUMENTO DE CONFORMIDAD DEL CONSORCIO O UNIÓN NATURAL</w:t>
      </w:r>
    </w:p>
    <w:p w14:paraId="6A078B8C" w14:textId="77777777" w:rsidR="00E123FE" w:rsidRPr="005B104F" w:rsidRDefault="00E123FE" w:rsidP="00E123FE">
      <w:pPr>
        <w:pStyle w:val="Textoindependiente"/>
        <w:spacing w:before="12"/>
        <w:ind w:right="-83"/>
        <w:rPr>
          <w:rFonts w:cs="Arial"/>
          <w:b/>
          <w:sz w:val="22"/>
          <w:szCs w:val="22"/>
        </w:rPr>
      </w:pPr>
    </w:p>
    <w:p w14:paraId="3E81636F" w14:textId="77777777" w:rsidR="00E123FE" w:rsidRPr="005B104F" w:rsidRDefault="00E123FE" w:rsidP="00E123FE">
      <w:pPr>
        <w:pStyle w:val="Textoindependiente"/>
        <w:ind w:right="-83"/>
        <w:rPr>
          <w:rFonts w:cs="Arial"/>
          <w:sz w:val="22"/>
          <w:szCs w:val="22"/>
        </w:rPr>
      </w:pPr>
      <w:r w:rsidRPr="005B104F">
        <w:rPr>
          <w:rFonts w:cs="Arial"/>
          <w:sz w:val="22"/>
          <w:szCs w:val="22"/>
        </w:rPr>
        <w:t>Si la oferta es presentada por un Consorcio o una Unión Temporal, la carta de presentación</w:t>
      </w:r>
      <w:r w:rsidRPr="005B104F">
        <w:rPr>
          <w:rFonts w:cs="Arial"/>
          <w:b/>
          <w:sz w:val="22"/>
          <w:szCs w:val="22"/>
          <w:highlight w:val="green"/>
          <w:u w:val="single"/>
        </w:rPr>
        <w:t xml:space="preserve"> FORMATO No. 1 CARTA DE ACEPTACIÓN DE LA OFERTA</w:t>
      </w:r>
      <w:r w:rsidRPr="005B104F">
        <w:rPr>
          <w:rFonts w:cs="Arial"/>
          <w:sz w:val="22"/>
          <w:szCs w:val="22"/>
        </w:rPr>
        <w:t xml:space="preserve"> debe indicar el nombre del consorcio o unión temporal y además el nombre de los integrantes </w:t>
      </w:r>
      <w:proofErr w:type="gramStart"/>
      <w:r w:rsidRPr="005B104F">
        <w:rPr>
          <w:rFonts w:cs="Arial"/>
          <w:sz w:val="22"/>
          <w:szCs w:val="22"/>
        </w:rPr>
        <w:t>del mismo</w:t>
      </w:r>
      <w:proofErr w:type="gramEnd"/>
      <w:r w:rsidRPr="005B104F">
        <w:rPr>
          <w:rFonts w:cs="Arial"/>
          <w:sz w:val="22"/>
          <w:szCs w:val="22"/>
        </w:rPr>
        <w:t xml:space="preserve">. </w:t>
      </w:r>
    </w:p>
    <w:p w14:paraId="04D0708B" w14:textId="77777777" w:rsidR="00E123FE" w:rsidRPr="005B104F" w:rsidRDefault="00E123FE" w:rsidP="00E123FE">
      <w:pPr>
        <w:pStyle w:val="Textoindependiente"/>
        <w:ind w:right="-83"/>
        <w:rPr>
          <w:rFonts w:cs="Arial"/>
          <w:sz w:val="22"/>
          <w:szCs w:val="22"/>
        </w:rPr>
      </w:pPr>
      <w:r w:rsidRPr="005B104F">
        <w:rPr>
          <w:rFonts w:cs="Arial"/>
          <w:sz w:val="22"/>
          <w:szCs w:val="22"/>
        </w:rPr>
        <w:t>De acuerdo con lo establecido en el artículo 7 de la Ley 80 de 1993, en el documento de conformación del Consorcio o Unión Temporal se debe:</w:t>
      </w:r>
    </w:p>
    <w:p w14:paraId="4B7A4875" w14:textId="77777777" w:rsidR="00E123FE" w:rsidRPr="005B104F" w:rsidRDefault="00E123FE" w:rsidP="00026DDF">
      <w:pPr>
        <w:pStyle w:val="Prrafodelista"/>
        <w:numPr>
          <w:ilvl w:val="4"/>
          <w:numId w:val="16"/>
        </w:numPr>
        <w:tabs>
          <w:tab w:val="left" w:pos="567"/>
        </w:tabs>
        <w:spacing w:before="197"/>
        <w:ind w:left="0" w:right="-83" w:firstLine="0"/>
        <w:rPr>
          <w:rFonts w:ascii="Arial" w:hAnsi="Arial" w:cs="Arial"/>
        </w:rPr>
      </w:pPr>
      <w:r w:rsidRPr="005B104F">
        <w:rPr>
          <w:rFonts w:ascii="Arial" w:hAnsi="Arial" w:cs="Arial"/>
        </w:rPr>
        <w:t>Indicar en forma expresa si su participación es a título de CONSORCIO O UNIÓN TEMPORAL.</w:t>
      </w:r>
    </w:p>
    <w:p w14:paraId="2D3A80AE" w14:textId="77777777" w:rsidR="00E123FE" w:rsidRPr="005B104F" w:rsidRDefault="00E123FE" w:rsidP="00026DDF">
      <w:pPr>
        <w:pStyle w:val="Prrafodelista"/>
        <w:numPr>
          <w:ilvl w:val="4"/>
          <w:numId w:val="16"/>
        </w:numPr>
        <w:tabs>
          <w:tab w:val="left" w:pos="567"/>
        </w:tabs>
        <w:spacing w:before="58"/>
        <w:ind w:left="0" w:right="-83" w:firstLine="0"/>
        <w:jc w:val="both"/>
        <w:rPr>
          <w:rFonts w:ascii="Arial" w:hAnsi="Arial" w:cs="Arial"/>
        </w:rPr>
      </w:pPr>
      <w:r w:rsidRPr="005B104F">
        <w:rPr>
          <w:rFonts w:ascii="Arial" w:hAnsi="Arial" w:cs="Arial"/>
        </w:rPr>
        <w:t xml:space="preserve">Designar la persona, que para todos los efectos representará </w:t>
      </w:r>
      <w:r w:rsidRPr="005B104F">
        <w:rPr>
          <w:rFonts w:ascii="Arial" w:hAnsi="Arial" w:cs="Arial"/>
          <w:spacing w:val="-3"/>
        </w:rPr>
        <w:t xml:space="preserve">el </w:t>
      </w:r>
      <w:r w:rsidRPr="005B104F">
        <w:rPr>
          <w:rFonts w:ascii="Arial" w:hAnsi="Arial" w:cs="Arial"/>
        </w:rPr>
        <w:t>CONSORCIO O UNIÓN TEMPORAL.</w:t>
      </w:r>
    </w:p>
    <w:p w14:paraId="38675453" w14:textId="77777777" w:rsidR="00E123FE" w:rsidRPr="005B104F" w:rsidRDefault="00E123FE" w:rsidP="00026DDF">
      <w:pPr>
        <w:pStyle w:val="Prrafodelista"/>
        <w:numPr>
          <w:ilvl w:val="4"/>
          <w:numId w:val="16"/>
        </w:numPr>
        <w:tabs>
          <w:tab w:val="left" w:pos="567"/>
        </w:tabs>
        <w:spacing w:before="194"/>
        <w:ind w:left="0" w:right="-83" w:firstLine="0"/>
        <w:jc w:val="both"/>
        <w:rPr>
          <w:rFonts w:ascii="Arial" w:hAnsi="Arial" w:cs="Arial"/>
        </w:rPr>
      </w:pPr>
      <w:r w:rsidRPr="005B104F">
        <w:rPr>
          <w:rFonts w:ascii="Arial" w:hAnsi="Arial" w:cs="Arial"/>
        </w:rPr>
        <w:t>Señalar las reglas básicas que regulen las relaciones entre los miembros del CONSORCIO O UNIÓN TEMPORAL y sus respectivas</w:t>
      </w:r>
      <w:r w:rsidRPr="005B104F">
        <w:rPr>
          <w:rFonts w:ascii="Arial" w:hAnsi="Arial" w:cs="Arial"/>
          <w:spacing w:val="9"/>
        </w:rPr>
        <w:t xml:space="preserve"> </w:t>
      </w:r>
      <w:r w:rsidRPr="005B104F">
        <w:rPr>
          <w:rFonts w:ascii="Arial" w:hAnsi="Arial" w:cs="Arial"/>
        </w:rPr>
        <w:t>responsabilidades.</w:t>
      </w:r>
    </w:p>
    <w:p w14:paraId="6F1AC812" w14:textId="77777777" w:rsidR="00E123FE" w:rsidRPr="005B104F" w:rsidRDefault="00E123FE" w:rsidP="00026DDF">
      <w:pPr>
        <w:pStyle w:val="Prrafodelista"/>
        <w:numPr>
          <w:ilvl w:val="4"/>
          <w:numId w:val="16"/>
        </w:numPr>
        <w:tabs>
          <w:tab w:val="left" w:pos="567"/>
        </w:tabs>
        <w:spacing w:before="198"/>
        <w:ind w:left="0" w:right="-83" w:firstLine="0"/>
        <w:jc w:val="both"/>
        <w:rPr>
          <w:rFonts w:ascii="Arial" w:hAnsi="Arial" w:cs="Arial"/>
        </w:rPr>
      </w:pPr>
      <w:r w:rsidRPr="005B104F">
        <w:rPr>
          <w:rFonts w:ascii="Arial" w:hAnsi="Arial" w:cs="Arial"/>
        </w:rPr>
        <w:t xml:space="preserve">En el caso de UNIÓN TEMPORAL se debe señalar en forma clara y precisa, los términos y extensión de la participación en la propuesta y en su ejecución, los cuales no </w:t>
      </w:r>
      <w:r w:rsidRPr="005B104F">
        <w:rPr>
          <w:rFonts w:ascii="Arial" w:hAnsi="Arial" w:cs="Arial"/>
        </w:rPr>
        <w:lastRenderedPageBreak/>
        <w:t>podrán ser modificados sin el consentimiento previo de la U.A.E Contaduría General de la Nación.</w:t>
      </w:r>
    </w:p>
    <w:p w14:paraId="717A4529" w14:textId="77777777" w:rsidR="00E123FE" w:rsidRPr="005B104F" w:rsidRDefault="00E123FE" w:rsidP="00026DDF">
      <w:pPr>
        <w:pStyle w:val="Prrafodelista"/>
        <w:numPr>
          <w:ilvl w:val="4"/>
          <w:numId w:val="16"/>
        </w:numPr>
        <w:tabs>
          <w:tab w:val="left" w:pos="567"/>
        </w:tabs>
        <w:spacing w:before="198"/>
        <w:ind w:left="0" w:right="-83" w:firstLine="0"/>
        <w:jc w:val="both"/>
        <w:rPr>
          <w:rFonts w:ascii="Arial" w:hAnsi="Arial" w:cs="Arial"/>
        </w:rPr>
      </w:pPr>
      <w:r w:rsidRPr="005B104F">
        <w:rPr>
          <w:rFonts w:ascii="Arial" w:hAnsi="Arial" w:cs="Arial"/>
        </w:rPr>
        <w:t>Los consorcios y uniones temporales conservarán su vigencia para todos los asuntos del proceso de selección o el contrato para el cual fueron creados, toda vez que son los temas relativos a la finalidad de su creación los que les dan su razón de ser.</w:t>
      </w:r>
    </w:p>
    <w:p w14:paraId="7ABC2203" w14:textId="77777777" w:rsidR="00E123FE" w:rsidRPr="005B104F" w:rsidRDefault="00E123FE" w:rsidP="00026DDF">
      <w:pPr>
        <w:pStyle w:val="Prrafodelista"/>
        <w:numPr>
          <w:ilvl w:val="4"/>
          <w:numId w:val="16"/>
        </w:numPr>
        <w:tabs>
          <w:tab w:val="left" w:pos="567"/>
        </w:tabs>
        <w:spacing w:before="198"/>
        <w:ind w:left="0" w:right="-83" w:firstLine="0"/>
        <w:jc w:val="both"/>
        <w:rPr>
          <w:rFonts w:ascii="Arial" w:hAnsi="Arial" w:cs="Arial"/>
        </w:rPr>
      </w:pPr>
      <w:r w:rsidRPr="005B104F">
        <w:rPr>
          <w:rFonts w:ascii="Arial" w:hAnsi="Arial" w:cs="Arial"/>
        </w:rPr>
        <w:t>Los integrantes del Consorcio o Unión Temporal en el documento de constitución para efectos del pago, en relación con la facturación deben manifestar:</w:t>
      </w:r>
    </w:p>
    <w:p w14:paraId="1E71D17E" w14:textId="77777777" w:rsidR="00E123FE" w:rsidRPr="005B104F" w:rsidRDefault="00E123FE" w:rsidP="00026DDF">
      <w:pPr>
        <w:pStyle w:val="Textoindependiente"/>
        <w:numPr>
          <w:ilvl w:val="0"/>
          <w:numId w:val="17"/>
        </w:numPr>
        <w:tabs>
          <w:tab w:val="left" w:pos="567"/>
        </w:tabs>
        <w:suppressAutoHyphens w:val="0"/>
        <w:autoSpaceDE w:val="0"/>
        <w:autoSpaceDN w:val="0"/>
        <w:spacing w:before="196"/>
        <w:ind w:left="0" w:right="-83" w:firstLine="0"/>
        <w:rPr>
          <w:rFonts w:cs="Arial"/>
          <w:sz w:val="22"/>
          <w:szCs w:val="22"/>
        </w:rPr>
      </w:pPr>
      <w:r w:rsidRPr="005B104F">
        <w:rPr>
          <w:rFonts w:cs="Arial"/>
          <w:sz w:val="22"/>
          <w:szCs w:val="22"/>
        </w:rPr>
        <w:t>Si la va a efectuar en REPRESENTACIÓN del CONSORCIO o LA UNIÓN TEMPORAL uno de sus integrantes, caso en el cual se debe informar el número del NIT de quien factura.</w:t>
      </w:r>
    </w:p>
    <w:p w14:paraId="0F7E80C1" w14:textId="19BDDC8A" w:rsidR="00E123FE" w:rsidRPr="005B104F" w:rsidRDefault="00E123FE" w:rsidP="00026DDF">
      <w:pPr>
        <w:pStyle w:val="Textoindependiente"/>
        <w:numPr>
          <w:ilvl w:val="0"/>
          <w:numId w:val="17"/>
        </w:numPr>
        <w:tabs>
          <w:tab w:val="left" w:pos="567"/>
        </w:tabs>
        <w:suppressAutoHyphens w:val="0"/>
        <w:autoSpaceDE w:val="0"/>
        <w:autoSpaceDN w:val="0"/>
        <w:spacing w:before="198"/>
        <w:ind w:left="0" w:right="-83" w:firstLine="0"/>
        <w:rPr>
          <w:rFonts w:cs="Arial"/>
          <w:sz w:val="22"/>
          <w:szCs w:val="22"/>
        </w:rPr>
      </w:pPr>
      <w:r w:rsidRPr="005B104F">
        <w:rPr>
          <w:rFonts w:cs="Arial"/>
          <w:sz w:val="22"/>
          <w:szCs w:val="22"/>
        </w:rPr>
        <w:t xml:space="preserve">Si la </w:t>
      </w:r>
      <w:r w:rsidR="002D7812" w:rsidRPr="005B104F">
        <w:rPr>
          <w:rFonts w:cs="Arial"/>
          <w:sz w:val="22"/>
          <w:szCs w:val="22"/>
        </w:rPr>
        <w:t>va a</w:t>
      </w:r>
      <w:r w:rsidRPr="005B104F">
        <w:rPr>
          <w:rFonts w:cs="Arial"/>
          <w:sz w:val="22"/>
          <w:szCs w:val="22"/>
        </w:rPr>
        <w:t xml:space="preserve"> realizar el CONSORCIO o UNIÓN TEMPORAL con su propio NIT, se debe indicar en el documento de conformación. Además, se debe señalar el porcentaje o valor del contrato que corresponda a cada uno de los integrantes, el nombre o razón social y el NIT de cada uno de ellos. En este caso, para efectos de la inscripción en el Registro Único Tributario deberán tener en cuenta lo dispuesto en el Decreto 2645 de 2011.</w:t>
      </w:r>
    </w:p>
    <w:p w14:paraId="031E2583" w14:textId="70282B57" w:rsidR="00E123FE" w:rsidRPr="005B104F" w:rsidRDefault="00E123FE" w:rsidP="00026DDF">
      <w:pPr>
        <w:pStyle w:val="Textoindependiente"/>
        <w:numPr>
          <w:ilvl w:val="0"/>
          <w:numId w:val="17"/>
        </w:numPr>
        <w:tabs>
          <w:tab w:val="left" w:pos="567"/>
        </w:tabs>
        <w:suppressAutoHyphens w:val="0"/>
        <w:autoSpaceDE w:val="0"/>
        <w:autoSpaceDN w:val="0"/>
        <w:spacing w:before="198"/>
        <w:ind w:left="0" w:right="-83" w:firstLine="0"/>
        <w:rPr>
          <w:rFonts w:cs="Arial"/>
          <w:sz w:val="22"/>
          <w:szCs w:val="22"/>
        </w:rPr>
      </w:pPr>
      <w:r w:rsidRPr="005B104F">
        <w:rPr>
          <w:rFonts w:cs="Arial"/>
          <w:sz w:val="22"/>
          <w:szCs w:val="22"/>
        </w:rPr>
        <w:t xml:space="preserve">El impuesto sobre las ventas discriminado en la factura que expida el Consorcio o Unión </w:t>
      </w:r>
      <w:r w:rsidR="002D7812" w:rsidRPr="005B104F">
        <w:rPr>
          <w:rFonts w:cs="Arial"/>
          <w:sz w:val="22"/>
          <w:szCs w:val="22"/>
        </w:rPr>
        <w:t>Temporal</w:t>
      </w:r>
      <w:r w:rsidRPr="005B104F">
        <w:rPr>
          <w:rFonts w:cs="Arial"/>
          <w:sz w:val="22"/>
          <w:szCs w:val="22"/>
        </w:rPr>
        <w:t xml:space="preserve"> deberá ser distribuido a cada uno de sus miembros de acuerdo con su participación en las actividades gravadas que dieron lugar al impuesto, para efectos de ser declarado.</w:t>
      </w:r>
    </w:p>
    <w:p w14:paraId="3691CB50" w14:textId="77777777" w:rsidR="00E123FE" w:rsidRPr="005B104F" w:rsidRDefault="00E123FE" w:rsidP="00026DDF">
      <w:pPr>
        <w:pStyle w:val="Textoindependiente"/>
        <w:numPr>
          <w:ilvl w:val="0"/>
          <w:numId w:val="17"/>
        </w:numPr>
        <w:tabs>
          <w:tab w:val="left" w:pos="567"/>
        </w:tabs>
        <w:suppressAutoHyphens w:val="0"/>
        <w:autoSpaceDE w:val="0"/>
        <w:autoSpaceDN w:val="0"/>
        <w:spacing w:before="198"/>
        <w:ind w:left="0" w:right="-83" w:firstLine="0"/>
        <w:rPr>
          <w:rFonts w:cs="Arial"/>
          <w:sz w:val="22"/>
          <w:szCs w:val="22"/>
        </w:rPr>
      </w:pPr>
      <w:r w:rsidRPr="005B104F">
        <w:rPr>
          <w:rFonts w:cs="Arial"/>
          <w:sz w:val="22"/>
          <w:szCs w:val="22"/>
        </w:rPr>
        <w:t>En cualquiera de las alternativas anteriores, las facturas deberán cumplir los requisitos establecidos en las disposiciones legales.</w:t>
      </w:r>
    </w:p>
    <w:p w14:paraId="123182CD" w14:textId="1D2E9FB9" w:rsidR="00E123FE" w:rsidRPr="005B104F" w:rsidRDefault="00E123FE" w:rsidP="00026DDF">
      <w:pPr>
        <w:pStyle w:val="Prrafodelista"/>
        <w:numPr>
          <w:ilvl w:val="4"/>
          <w:numId w:val="16"/>
        </w:numPr>
        <w:tabs>
          <w:tab w:val="left" w:pos="567"/>
        </w:tabs>
        <w:spacing w:before="193"/>
        <w:ind w:left="0" w:right="-83" w:firstLine="0"/>
        <w:rPr>
          <w:rFonts w:ascii="Arial" w:hAnsi="Arial" w:cs="Arial"/>
        </w:rPr>
      </w:pPr>
      <w:r w:rsidRPr="005B104F">
        <w:rPr>
          <w:rFonts w:ascii="Arial" w:hAnsi="Arial" w:cs="Arial"/>
        </w:rPr>
        <w:t xml:space="preserve">Suscribir el documento de conformación del Consorcio o Unión Temporal por todos sus integrantes y el representante </w:t>
      </w:r>
      <w:r w:rsidR="002D7812" w:rsidRPr="005B104F">
        <w:rPr>
          <w:rFonts w:ascii="Arial" w:hAnsi="Arial" w:cs="Arial"/>
        </w:rPr>
        <w:t>de este</w:t>
      </w:r>
      <w:r w:rsidRPr="005B104F">
        <w:rPr>
          <w:rFonts w:ascii="Arial" w:hAnsi="Arial" w:cs="Arial"/>
        </w:rPr>
        <w:t>.</w:t>
      </w:r>
    </w:p>
    <w:p w14:paraId="1073A893" w14:textId="77777777" w:rsidR="00E123FE" w:rsidRPr="005B104F" w:rsidRDefault="00E123FE" w:rsidP="00E123FE">
      <w:pPr>
        <w:pStyle w:val="Textoindependiente"/>
        <w:spacing w:before="12"/>
        <w:ind w:right="-83"/>
        <w:rPr>
          <w:rFonts w:cs="Arial"/>
          <w:b/>
          <w:sz w:val="22"/>
          <w:szCs w:val="22"/>
          <w:highlight w:val="yellow"/>
        </w:rPr>
      </w:pPr>
    </w:p>
    <w:p w14:paraId="4016C86C" w14:textId="738AC850" w:rsidR="00E123FE" w:rsidRPr="005B104F" w:rsidRDefault="00E123FE" w:rsidP="00E123FE">
      <w:pPr>
        <w:pStyle w:val="Textoindependiente"/>
        <w:numPr>
          <w:ilvl w:val="0"/>
          <w:numId w:val="15"/>
        </w:numPr>
        <w:suppressAutoHyphens w:val="0"/>
        <w:autoSpaceDE w:val="0"/>
        <w:autoSpaceDN w:val="0"/>
        <w:spacing w:before="12"/>
        <w:ind w:left="0" w:right="-83" w:firstLine="0"/>
        <w:rPr>
          <w:rFonts w:cs="Arial"/>
          <w:b/>
          <w:sz w:val="22"/>
          <w:szCs w:val="22"/>
        </w:rPr>
      </w:pPr>
      <w:r w:rsidRPr="005B104F">
        <w:rPr>
          <w:rFonts w:cs="Arial"/>
          <w:b/>
          <w:sz w:val="22"/>
          <w:szCs w:val="22"/>
        </w:rPr>
        <w:t xml:space="preserve">CERTIFICADO DE EXISTENCIA Y </w:t>
      </w:r>
      <w:r w:rsidR="002D7812" w:rsidRPr="005B104F">
        <w:rPr>
          <w:rFonts w:cs="Arial"/>
          <w:b/>
          <w:sz w:val="22"/>
          <w:szCs w:val="22"/>
        </w:rPr>
        <w:t>REPRESENTACIÓN O DOCUMENTO LEGALES</w:t>
      </w:r>
      <w:r w:rsidRPr="005B104F">
        <w:rPr>
          <w:rFonts w:cs="Arial"/>
          <w:b/>
          <w:sz w:val="22"/>
          <w:szCs w:val="22"/>
        </w:rPr>
        <w:t xml:space="preserve"> IDÓNEO</w:t>
      </w:r>
    </w:p>
    <w:p w14:paraId="4513B9D7" w14:textId="77777777" w:rsidR="00E123FE" w:rsidRPr="005B104F" w:rsidRDefault="00E123FE" w:rsidP="00E123FE">
      <w:pPr>
        <w:pStyle w:val="Textoindependiente"/>
        <w:spacing w:before="12"/>
        <w:ind w:right="-83"/>
        <w:rPr>
          <w:rFonts w:cs="Arial"/>
          <w:b/>
          <w:sz w:val="22"/>
          <w:szCs w:val="22"/>
        </w:rPr>
      </w:pPr>
    </w:p>
    <w:p w14:paraId="20CD4872" w14:textId="7BC6E517" w:rsidR="00E123FE" w:rsidRPr="005B104F" w:rsidRDefault="00E123FE" w:rsidP="00E123FE">
      <w:pPr>
        <w:pStyle w:val="Textoindependiente"/>
        <w:spacing w:line="244" w:lineRule="auto"/>
        <w:ind w:right="-83"/>
        <w:rPr>
          <w:rFonts w:cs="Arial"/>
          <w:sz w:val="22"/>
          <w:szCs w:val="22"/>
        </w:rPr>
      </w:pPr>
      <w:r w:rsidRPr="005B104F">
        <w:rPr>
          <w:rFonts w:cs="Arial"/>
          <w:sz w:val="22"/>
          <w:szCs w:val="22"/>
        </w:rPr>
        <w:t xml:space="preserve">El proponente debe entregar con su propuesta el certificado de existencia y representación legal, expedido por la respectiva Cámara de Comercio dentro de los treinta (30) días calendario anteriores al cierre del presente proceso, donde conste quién ejerce la representación legal, las facultades </w:t>
      </w:r>
      <w:r w:rsidR="00026DDF" w:rsidRPr="005B104F">
        <w:rPr>
          <w:rFonts w:cs="Arial"/>
          <w:sz w:val="22"/>
          <w:szCs w:val="22"/>
        </w:rPr>
        <w:t>de este</w:t>
      </w:r>
      <w:r w:rsidRPr="005B104F">
        <w:rPr>
          <w:rFonts w:cs="Arial"/>
          <w:sz w:val="22"/>
          <w:szCs w:val="22"/>
        </w:rPr>
        <w:t>, el objeto social dentro del cual se debe hallar el objeto del presente proceso y la duración de la sociedad.</w:t>
      </w:r>
    </w:p>
    <w:p w14:paraId="7E6100FF" w14:textId="77777777" w:rsidR="00E123FE" w:rsidRPr="005B104F" w:rsidRDefault="00E123FE" w:rsidP="00E123FE">
      <w:pPr>
        <w:pStyle w:val="Textoindependiente"/>
        <w:spacing w:before="6"/>
        <w:ind w:right="-83"/>
        <w:rPr>
          <w:rFonts w:cs="Arial"/>
          <w:sz w:val="22"/>
          <w:szCs w:val="22"/>
        </w:rPr>
      </w:pPr>
    </w:p>
    <w:p w14:paraId="6A7030B1" w14:textId="77777777" w:rsidR="00E123FE" w:rsidRPr="005B104F" w:rsidRDefault="00E123FE" w:rsidP="00E123FE">
      <w:pPr>
        <w:pStyle w:val="Textoindependiente"/>
        <w:spacing w:line="244" w:lineRule="auto"/>
        <w:ind w:right="-83"/>
        <w:rPr>
          <w:rFonts w:cs="Arial"/>
          <w:sz w:val="22"/>
          <w:szCs w:val="22"/>
        </w:rPr>
      </w:pPr>
      <w:r w:rsidRPr="005B104F">
        <w:rPr>
          <w:rFonts w:cs="Arial"/>
          <w:sz w:val="22"/>
          <w:szCs w:val="22"/>
        </w:rPr>
        <w:t>Si el proponente es persona jurídica que legalmente no está obligada a registrarse en la Cámara de Comercio, debe adjuntar el documento legal idóneo que acredite su existencia y representación o reconocimiento de personería jurídica con fecha de expedición dentro de los treinta (30) días calendario anteriores al cierre del proceso contractual.</w:t>
      </w:r>
    </w:p>
    <w:p w14:paraId="6D08F274" w14:textId="77777777" w:rsidR="00E123FE" w:rsidRPr="005B104F" w:rsidRDefault="00E123FE" w:rsidP="00E123FE">
      <w:pPr>
        <w:pStyle w:val="Textoindependiente"/>
        <w:spacing w:before="5"/>
        <w:ind w:right="-83"/>
        <w:rPr>
          <w:rFonts w:cs="Arial"/>
          <w:sz w:val="22"/>
          <w:szCs w:val="22"/>
        </w:rPr>
      </w:pPr>
    </w:p>
    <w:p w14:paraId="0B4A4B86" w14:textId="06D7D9E5" w:rsidR="00E123FE" w:rsidRPr="005B104F" w:rsidRDefault="00E123FE" w:rsidP="00E123FE">
      <w:pPr>
        <w:pStyle w:val="Textoindependiente"/>
        <w:spacing w:line="244" w:lineRule="auto"/>
        <w:ind w:right="-83"/>
        <w:rPr>
          <w:rFonts w:cs="Arial"/>
          <w:sz w:val="22"/>
          <w:szCs w:val="22"/>
        </w:rPr>
      </w:pPr>
      <w:r w:rsidRPr="005B104F">
        <w:rPr>
          <w:rFonts w:cs="Arial"/>
          <w:sz w:val="22"/>
          <w:szCs w:val="22"/>
        </w:rPr>
        <w:t xml:space="preserve">En el caso de uniones temporales o consorcios, sus miembros deberán acreditar que dentro de su objeto social se encuentra comprendida la actividad que se comprometen a desarrollar </w:t>
      </w:r>
      <w:r w:rsidRPr="005B104F">
        <w:rPr>
          <w:rFonts w:cs="Arial"/>
          <w:sz w:val="22"/>
          <w:szCs w:val="22"/>
        </w:rPr>
        <w:lastRenderedPageBreak/>
        <w:t>en el acuerdo de conformación correspondiente. En todo caso el consorcio o la unión temporal deberá en conjunto, acreditar que sus objetos sociales comprenden el objeto del contrato a celebra como resultado del presente proceso.</w:t>
      </w:r>
    </w:p>
    <w:p w14:paraId="3C3FFF10" w14:textId="77777777" w:rsidR="00E123FE" w:rsidRPr="005B104F" w:rsidRDefault="00E123FE" w:rsidP="00E123FE">
      <w:pPr>
        <w:pStyle w:val="Textoindependiente"/>
        <w:spacing w:line="244" w:lineRule="auto"/>
        <w:ind w:right="-83"/>
        <w:rPr>
          <w:rFonts w:cs="Arial"/>
          <w:sz w:val="22"/>
          <w:szCs w:val="22"/>
        </w:rPr>
      </w:pPr>
    </w:p>
    <w:p w14:paraId="7E28E92B" w14:textId="07D63D7E" w:rsidR="00E123FE" w:rsidRPr="005B104F" w:rsidRDefault="00E123FE" w:rsidP="00E123FE">
      <w:pPr>
        <w:pStyle w:val="Textoindependiente"/>
        <w:spacing w:line="244" w:lineRule="auto"/>
        <w:ind w:right="-83"/>
        <w:rPr>
          <w:rFonts w:cs="Arial"/>
          <w:sz w:val="22"/>
          <w:szCs w:val="22"/>
        </w:rPr>
      </w:pPr>
      <w:r w:rsidRPr="005B104F">
        <w:rPr>
          <w:rFonts w:cs="Arial"/>
          <w:sz w:val="22"/>
          <w:szCs w:val="22"/>
        </w:rPr>
        <w:t xml:space="preserve">Las personas jurídicas nacionales y extranjeras deberán acreditar que su duración no será inferior a la del plazo del contrato y un año más, </w:t>
      </w:r>
      <w:r w:rsidR="00026DDF" w:rsidRPr="005B104F">
        <w:rPr>
          <w:rFonts w:cs="Arial"/>
          <w:sz w:val="22"/>
          <w:szCs w:val="22"/>
        </w:rPr>
        <w:t>de acuerdo con</w:t>
      </w:r>
      <w:r w:rsidRPr="005B104F">
        <w:rPr>
          <w:rFonts w:cs="Arial"/>
          <w:sz w:val="22"/>
          <w:szCs w:val="22"/>
        </w:rPr>
        <w:t xml:space="preserve"> lo consagrado en el artículo 6° de la Ley 80 de 1993.</w:t>
      </w:r>
    </w:p>
    <w:p w14:paraId="02860718" w14:textId="77777777" w:rsidR="00E123FE" w:rsidRPr="005B104F" w:rsidRDefault="00E123FE" w:rsidP="00E123FE">
      <w:pPr>
        <w:pStyle w:val="Textoindependiente"/>
        <w:spacing w:before="10"/>
        <w:ind w:right="-83"/>
        <w:rPr>
          <w:rFonts w:cs="Arial"/>
          <w:sz w:val="22"/>
          <w:szCs w:val="22"/>
        </w:rPr>
      </w:pPr>
    </w:p>
    <w:p w14:paraId="6ACAC98E" w14:textId="77777777" w:rsidR="00E123FE" w:rsidRPr="005B104F" w:rsidRDefault="00E123FE" w:rsidP="00E123FE">
      <w:pPr>
        <w:pStyle w:val="Textoindependiente"/>
        <w:spacing w:line="244" w:lineRule="auto"/>
        <w:ind w:right="-83"/>
        <w:rPr>
          <w:rFonts w:cs="Arial"/>
          <w:sz w:val="22"/>
          <w:szCs w:val="22"/>
        </w:rPr>
      </w:pPr>
      <w:r w:rsidRPr="005B104F">
        <w:rPr>
          <w:rFonts w:cs="Arial"/>
          <w:sz w:val="22"/>
          <w:szCs w:val="22"/>
        </w:rPr>
        <w:t>Cuando el monto de la propuesta fuere superior al límite autorizado al Representante Legal, el proponente presentará la correspondiente autorización la cual debe ser impartida por la Junta de Socios o el estamento de la sociedad que tenga esa función.</w:t>
      </w:r>
    </w:p>
    <w:p w14:paraId="00A34261" w14:textId="77777777" w:rsidR="00E123FE" w:rsidRPr="005B104F" w:rsidRDefault="00E123FE" w:rsidP="00E123FE">
      <w:pPr>
        <w:pStyle w:val="Textoindependiente"/>
        <w:spacing w:before="3"/>
        <w:ind w:right="-83"/>
        <w:rPr>
          <w:rFonts w:cs="Arial"/>
          <w:sz w:val="22"/>
          <w:szCs w:val="22"/>
        </w:rPr>
      </w:pPr>
    </w:p>
    <w:p w14:paraId="12363C1D" w14:textId="77777777" w:rsidR="00E123FE" w:rsidRPr="005B104F" w:rsidRDefault="00E123FE" w:rsidP="00E123FE">
      <w:pPr>
        <w:pStyle w:val="Textoindependiente"/>
        <w:spacing w:before="1" w:line="244" w:lineRule="auto"/>
        <w:ind w:right="-83"/>
        <w:rPr>
          <w:rFonts w:cs="Arial"/>
          <w:sz w:val="22"/>
          <w:szCs w:val="22"/>
        </w:rPr>
      </w:pPr>
      <w:r w:rsidRPr="005B104F">
        <w:rPr>
          <w:rFonts w:cs="Arial"/>
          <w:sz w:val="22"/>
          <w:szCs w:val="22"/>
        </w:rPr>
        <w:t>En el evento en el que el contenido del certificado expedido por la Cámara de Comercio haga la remisión a los estatutos de la Sociedad para establecer las facultades del Representante Legal,  el proponente deberá anexar copia de la parte pertinente de dichos estatutos, y si de éstos se desprende que hay limitación para presentar la propuesta en cuanto a su monto, se debe igualmente anexar la correspondiente autorización la cual debe ser impartida por la Junta de Socios o el estamento de la sociedad que tenga esa función.</w:t>
      </w:r>
    </w:p>
    <w:p w14:paraId="45ACD2D8" w14:textId="77777777" w:rsidR="00E123FE" w:rsidRPr="005B104F" w:rsidRDefault="00E123FE" w:rsidP="00E123FE">
      <w:pPr>
        <w:pStyle w:val="Textoindependiente"/>
        <w:spacing w:before="3"/>
        <w:ind w:right="-83"/>
        <w:rPr>
          <w:rFonts w:cs="Arial"/>
          <w:sz w:val="22"/>
          <w:szCs w:val="22"/>
        </w:rPr>
      </w:pPr>
    </w:p>
    <w:p w14:paraId="12217131" w14:textId="77777777" w:rsidR="00E123FE" w:rsidRPr="005B104F" w:rsidRDefault="00E123FE" w:rsidP="00E123FE">
      <w:pPr>
        <w:pStyle w:val="Textoindependiente"/>
        <w:spacing w:line="244" w:lineRule="auto"/>
        <w:ind w:right="-83"/>
        <w:rPr>
          <w:rFonts w:cs="Arial"/>
          <w:sz w:val="22"/>
          <w:szCs w:val="22"/>
        </w:rPr>
      </w:pPr>
      <w:r w:rsidRPr="005B104F">
        <w:rPr>
          <w:rFonts w:cs="Arial"/>
          <w:sz w:val="22"/>
          <w:szCs w:val="22"/>
        </w:rPr>
        <w:t>Si la propuesta se presenta a nombre de una Sucursal, se deberán anexar los Certificados tanto de la Sucursal como de la Casa principal.</w:t>
      </w:r>
    </w:p>
    <w:p w14:paraId="28000FF6" w14:textId="77777777" w:rsidR="00E123FE" w:rsidRPr="005B104F" w:rsidRDefault="00E123FE" w:rsidP="00E123FE">
      <w:pPr>
        <w:pStyle w:val="Textoindependiente"/>
        <w:spacing w:line="242" w:lineRule="auto"/>
        <w:ind w:right="-83"/>
        <w:rPr>
          <w:rFonts w:cs="Arial"/>
          <w:sz w:val="22"/>
          <w:szCs w:val="22"/>
        </w:rPr>
      </w:pPr>
    </w:p>
    <w:p w14:paraId="25711BD2" w14:textId="77777777" w:rsidR="00E123FE" w:rsidRPr="005B104F" w:rsidRDefault="00E123FE" w:rsidP="00E123FE">
      <w:pPr>
        <w:pStyle w:val="Textoindependiente"/>
        <w:spacing w:line="242" w:lineRule="auto"/>
        <w:ind w:right="-83"/>
        <w:rPr>
          <w:rFonts w:cs="Arial"/>
          <w:sz w:val="22"/>
          <w:szCs w:val="22"/>
        </w:rPr>
      </w:pPr>
      <w:r w:rsidRPr="005B104F">
        <w:rPr>
          <w:rFonts w:cs="Arial"/>
          <w:sz w:val="22"/>
          <w:szCs w:val="22"/>
        </w:rPr>
        <w:t>En ofertas conjuntas, consorcio o unión temporal, cada uno de ellos o el integrante respectivo, debe aportar el citado certificado, cumpliendo además con todos los requisitos señalados con antelación.</w:t>
      </w:r>
    </w:p>
    <w:p w14:paraId="7F451DC1" w14:textId="77777777" w:rsidR="00E123FE" w:rsidRPr="005B104F" w:rsidRDefault="00E123FE" w:rsidP="00E123FE">
      <w:pPr>
        <w:pStyle w:val="Textoindependiente"/>
        <w:spacing w:line="242" w:lineRule="auto"/>
        <w:ind w:right="-83"/>
        <w:rPr>
          <w:rFonts w:cs="Arial"/>
          <w:sz w:val="22"/>
          <w:szCs w:val="22"/>
        </w:rPr>
      </w:pPr>
    </w:p>
    <w:p w14:paraId="1993667C" w14:textId="77777777" w:rsidR="00E123FE" w:rsidRPr="005B104F" w:rsidRDefault="00E123FE" w:rsidP="00E123FE">
      <w:pPr>
        <w:pStyle w:val="Textoindependiente"/>
        <w:numPr>
          <w:ilvl w:val="0"/>
          <w:numId w:val="15"/>
        </w:numPr>
        <w:suppressAutoHyphens w:val="0"/>
        <w:autoSpaceDE w:val="0"/>
        <w:autoSpaceDN w:val="0"/>
        <w:spacing w:before="12"/>
        <w:ind w:left="0" w:right="-83" w:firstLine="0"/>
        <w:rPr>
          <w:rFonts w:cs="Arial"/>
          <w:b/>
          <w:sz w:val="22"/>
          <w:szCs w:val="22"/>
        </w:rPr>
      </w:pPr>
      <w:r w:rsidRPr="005B104F">
        <w:rPr>
          <w:rFonts w:cs="Arial"/>
          <w:b/>
          <w:sz w:val="22"/>
          <w:szCs w:val="22"/>
        </w:rPr>
        <w:t>REPRESENTACIÓN DE PERSONAS JURÍDICAS EXTRANJERAS</w:t>
      </w:r>
    </w:p>
    <w:p w14:paraId="46CF4FC7" w14:textId="77777777" w:rsidR="00E123FE" w:rsidRPr="005B104F" w:rsidRDefault="00E123FE" w:rsidP="00E123FE">
      <w:pPr>
        <w:pStyle w:val="Textoindependiente"/>
        <w:spacing w:before="12"/>
        <w:ind w:right="-83"/>
        <w:rPr>
          <w:rFonts w:cs="Arial"/>
          <w:b/>
          <w:sz w:val="22"/>
          <w:szCs w:val="22"/>
        </w:rPr>
      </w:pPr>
    </w:p>
    <w:p w14:paraId="1A346FFE" w14:textId="77777777" w:rsidR="00E123FE" w:rsidRPr="005B104F" w:rsidRDefault="00E123FE" w:rsidP="00E123FE">
      <w:pPr>
        <w:pStyle w:val="Textoindependiente"/>
        <w:spacing w:line="242" w:lineRule="auto"/>
        <w:ind w:right="-83"/>
        <w:rPr>
          <w:rFonts w:cs="Arial"/>
          <w:sz w:val="22"/>
          <w:szCs w:val="22"/>
        </w:rPr>
      </w:pPr>
      <w:r w:rsidRPr="005B104F">
        <w:rPr>
          <w:rFonts w:cs="Arial"/>
          <w:sz w:val="22"/>
          <w:szCs w:val="22"/>
        </w:rPr>
        <w:t>En caso de que el proponente sea una persona jurídica extranjera, o que el consorcio o unión temporal esté conformada por una o varias personas jurídicas extranjeras, ésta(s) deberá(n) acreditar su existencia y representación legal de conformidad con lo establecido en el Código Civil y el Código de Comercio, en concordancia con el Estatuto General de Contratación.</w:t>
      </w:r>
    </w:p>
    <w:p w14:paraId="68B92FEC" w14:textId="77777777" w:rsidR="00E123FE" w:rsidRPr="005B104F" w:rsidRDefault="00E123FE" w:rsidP="00E123FE">
      <w:pPr>
        <w:pStyle w:val="Textoindependiente"/>
        <w:spacing w:line="242" w:lineRule="auto"/>
        <w:ind w:right="-83"/>
        <w:rPr>
          <w:rFonts w:cs="Arial"/>
          <w:sz w:val="22"/>
          <w:szCs w:val="22"/>
        </w:rPr>
      </w:pPr>
    </w:p>
    <w:p w14:paraId="237069F8" w14:textId="460F30DD" w:rsidR="00E123FE" w:rsidRPr="005B104F" w:rsidRDefault="00026DDF" w:rsidP="00E123FE">
      <w:pPr>
        <w:pStyle w:val="Textoindependiente"/>
        <w:spacing w:line="242" w:lineRule="auto"/>
        <w:ind w:right="-83"/>
        <w:rPr>
          <w:rFonts w:cs="Arial"/>
          <w:sz w:val="22"/>
          <w:szCs w:val="22"/>
        </w:rPr>
      </w:pPr>
      <w:r w:rsidRPr="005B104F">
        <w:rPr>
          <w:rFonts w:cs="Arial"/>
          <w:sz w:val="22"/>
          <w:szCs w:val="22"/>
        </w:rPr>
        <w:t>De acuerdo con</w:t>
      </w:r>
      <w:r w:rsidR="00E123FE" w:rsidRPr="005B104F">
        <w:rPr>
          <w:rFonts w:cs="Arial"/>
          <w:sz w:val="22"/>
          <w:szCs w:val="22"/>
        </w:rPr>
        <w:t xml:space="preserve"> lo establecido en el artículo 50 del Decreto 019 de 2012, las personas jurídicas extranjeras de derecho privado y las organizaciones no gubernamentales extranjeras sin ánimo de lucro, con domicilio en el exterior, que establezcan negocios permanentes o deseen desarrollar su objeto social en Colombia, deberán constituir en el lugar donde tengan tales negocios o en el lugar de su domicilio principal en el país, apoderados con capacidad para representarlas judicialmente.</w:t>
      </w:r>
    </w:p>
    <w:p w14:paraId="2A9E24E3" w14:textId="77777777" w:rsidR="00E123FE" w:rsidRPr="005B104F" w:rsidRDefault="00E123FE" w:rsidP="00E123FE">
      <w:pPr>
        <w:pStyle w:val="Textoindependiente"/>
        <w:spacing w:before="94"/>
        <w:ind w:right="-83"/>
        <w:rPr>
          <w:rFonts w:cs="Arial"/>
          <w:sz w:val="22"/>
          <w:szCs w:val="22"/>
        </w:rPr>
      </w:pPr>
      <w:r w:rsidRPr="005B104F">
        <w:rPr>
          <w:rFonts w:cs="Arial"/>
          <w:sz w:val="22"/>
          <w:szCs w:val="22"/>
        </w:rPr>
        <w:t xml:space="preserve">Con tal fin se protocolizará en la notaría del respectivo circuito prueba idónea de la existencia y representación de dichas personas jurídicas y del correspondiente poder. Un extracto de los documentos protocolizados se inscribirá en el registro de la respectiva Cámara de Comercio del lugar. Para este caso, los proponentes deberán presentar con las propuestas </w:t>
      </w:r>
      <w:r w:rsidRPr="005B104F">
        <w:rPr>
          <w:rFonts w:cs="Arial"/>
          <w:sz w:val="22"/>
          <w:szCs w:val="22"/>
        </w:rPr>
        <w:lastRenderedPageBreak/>
        <w:t>el documento que acredite tal situación.</w:t>
      </w:r>
    </w:p>
    <w:p w14:paraId="0FF9F17C" w14:textId="77777777" w:rsidR="00E123FE" w:rsidRPr="005B104F" w:rsidRDefault="00E123FE" w:rsidP="00E123FE">
      <w:pPr>
        <w:pStyle w:val="Textoindependiente"/>
        <w:spacing w:before="1"/>
        <w:ind w:right="-83"/>
        <w:rPr>
          <w:rFonts w:cs="Arial"/>
          <w:sz w:val="22"/>
          <w:szCs w:val="22"/>
        </w:rPr>
      </w:pPr>
    </w:p>
    <w:p w14:paraId="02B1CD6F" w14:textId="77777777" w:rsidR="00E123FE" w:rsidRPr="005B104F" w:rsidRDefault="00E123FE" w:rsidP="00E123FE">
      <w:pPr>
        <w:pStyle w:val="Textoindependiente"/>
        <w:ind w:right="-83"/>
        <w:rPr>
          <w:rFonts w:cs="Arial"/>
          <w:sz w:val="22"/>
          <w:szCs w:val="22"/>
        </w:rPr>
      </w:pPr>
      <w:r w:rsidRPr="005B104F">
        <w:rPr>
          <w:rFonts w:cs="Arial"/>
          <w:sz w:val="22"/>
          <w:szCs w:val="22"/>
        </w:rPr>
        <w:t>Las personas jurídicas extranjeras sin sucursal o domicilio en Colombia, bien sea como interesados individuales o integrantes de consorcio, unión temporal o promesa de sociedad futura, acreditarán su existencia y representación legal, mediante el certificado equivalente al que expiden las cámaras de comercio colombianas, emitido por organismo o autoridad competente del país de origen de la persona jurídica extranjera, con una fecha de expedición no superior a tres (3) meses antes de la fecha límite de recepción de propuestas. Así mismo, deberán presentar sus propuestas a través de apoderado facultado para tal fin, con arreglo a las disposiciones legales que rigen la materia, anexando el respectivo poder con su propuesta.</w:t>
      </w:r>
    </w:p>
    <w:p w14:paraId="7A22D551" w14:textId="77777777" w:rsidR="00E123FE" w:rsidRPr="005B104F" w:rsidRDefault="00E123FE" w:rsidP="00E123FE">
      <w:pPr>
        <w:pStyle w:val="Textoindependiente"/>
        <w:ind w:right="-83"/>
        <w:rPr>
          <w:rFonts w:cs="Arial"/>
          <w:sz w:val="22"/>
          <w:szCs w:val="22"/>
        </w:rPr>
      </w:pPr>
    </w:p>
    <w:p w14:paraId="255E74E6" w14:textId="77777777" w:rsidR="00E123FE" w:rsidRPr="005B104F" w:rsidRDefault="00E123FE" w:rsidP="00E123FE">
      <w:pPr>
        <w:pStyle w:val="Textoindependiente"/>
        <w:spacing w:line="242" w:lineRule="auto"/>
        <w:ind w:right="-83"/>
        <w:rPr>
          <w:rFonts w:cs="Arial"/>
          <w:sz w:val="22"/>
          <w:szCs w:val="22"/>
        </w:rPr>
      </w:pPr>
      <w:r w:rsidRPr="005B104F">
        <w:rPr>
          <w:rFonts w:cs="Arial"/>
          <w:sz w:val="22"/>
          <w:szCs w:val="22"/>
        </w:rPr>
        <w:t>En todo caso, los documentos otorgados en el exterior deberán presentarse autenticados por los funcionarios competentes para ello en el respectivo país, y la firma de tales funcionarios lo será a su vez por el cónsul colombiano o, a falta de éste, por el de una nación amiga, sin perjuicio de lo establecido en los convenios internacionales sobre el régimen de los poderes. Al autenticar los documentos la constancia de los cónsules debe certificar que existe la sociedad y ejerce su objeto conforme a las leyes del respectivo país.</w:t>
      </w:r>
    </w:p>
    <w:p w14:paraId="33B75853" w14:textId="77777777" w:rsidR="00E123FE" w:rsidRPr="005B104F" w:rsidRDefault="00E123FE" w:rsidP="00E123FE">
      <w:pPr>
        <w:pStyle w:val="Textoindependiente"/>
        <w:spacing w:before="12"/>
        <w:ind w:right="-83"/>
        <w:rPr>
          <w:rFonts w:cs="Arial"/>
          <w:sz w:val="22"/>
          <w:szCs w:val="22"/>
        </w:rPr>
      </w:pPr>
    </w:p>
    <w:p w14:paraId="1BC4278B" w14:textId="77777777" w:rsidR="00E123FE" w:rsidRPr="005B104F" w:rsidRDefault="00E123FE" w:rsidP="00E123FE">
      <w:pPr>
        <w:pStyle w:val="Textoindependiente"/>
        <w:numPr>
          <w:ilvl w:val="0"/>
          <w:numId w:val="15"/>
        </w:numPr>
        <w:suppressAutoHyphens w:val="0"/>
        <w:autoSpaceDE w:val="0"/>
        <w:autoSpaceDN w:val="0"/>
        <w:spacing w:before="12"/>
        <w:ind w:left="0" w:right="-83" w:firstLine="0"/>
        <w:rPr>
          <w:rFonts w:cs="Arial"/>
          <w:b/>
          <w:sz w:val="22"/>
          <w:szCs w:val="22"/>
        </w:rPr>
      </w:pPr>
      <w:r w:rsidRPr="005B104F">
        <w:rPr>
          <w:rFonts w:cs="Arial"/>
          <w:b/>
          <w:sz w:val="22"/>
          <w:szCs w:val="22"/>
        </w:rPr>
        <w:t>REGISTRO UNICO DE PROPONENTES - RUP</w:t>
      </w:r>
    </w:p>
    <w:p w14:paraId="4F2DCC99" w14:textId="77777777" w:rsidR="00E123FE" w:rsidRPr="005B104F" w:rsidRDefault="00E123FE" w:rsidP="00E123FE">
      <w:pPr>
        <w:pStyle w:val="Textoindependiente"/>
        <w:spacing w:before="12"/>
        <w:ind w:right="-83"/>
        <w:rPr>
          <w:rFonts w:cs="Arial"/>
          <w:b/>
          <w:sz w:val="22"/>
          <w:szCs w:val="22"/>
          <w:highlight w:val="yellow"/>
        </w:rPr>
      </w:pPr>
    </w:p>
    <w:p w14:paraId="2B0EDFE7" w14:textId="77777777" w:rsidR="00E123FE" w:rsidRPr="005B104F" w:rsidRDefault="00E123FE" w:rsidP="00E123FE">
      <w:pPr>
        <w:pStyle w:val="Textoindependiente"/>
        <w:spacing w:line="242" w:lineRule="auto"/>
        <w:ind w:right="-83"/>
        <w:rPr>
          <w:rFonts w:cs="Arial"/>
          <w:sz w:val="22"/>
          <w:szCs w:val="22"/>
        </w:rPr>
      </w:pPr>
      <w:r w:rsidRPr="005B104F">
        <w:rPr>
          <w:rFonts w:cs="Arial"/>
          <w:sz w:val="22"/>
          <w:szCs w:val="22"/>
        </w:rPr>
        <w:t>Los proponentes deben acreditar que se encuentran debidamente inscritos en el RUP, y para tal efecto deben aportar el Registro Único de Proponentes expedido por la Cámara de Comercio respectiva dentro de los treinta (30) días anteriores al cierre del presente proceso de selección.</w:t>
      </w:r>
    </w:p>
    <w:p w14:paraId="74B05DFB" w14:textId="77777777" w:rsidR="00E123FE" w:rsidRPr="005B104F" w:rsidRDefault="00E123FE" w:rsidP="00E123FE">
      <w:pPr>
        <w:pStyle w:val="Textoindependiente"/>
        <w:spacing w:before="11"/>
        <w:ind w:right="-83"/>
        <w:rPr>
          <w:rFonts w:cs="Arial"/>
          <w:sz w:val="22"/>
          <w:szCs w:val="22"/>
        </w:rPr>
      </w:pPr>
    </w:p>
    <w:p w14:paraId="2D1267D0" w14:textId="77777777" w:rsidR="00E123FE" w:rsidRPr="005B104F" w:rsidRDefault="00E123FE" w:rsidP="00E123FE">
      <w:pPr>
        <w:pStyle w:val="Textoindependiente"/>
        <w:spacing w:line="244" w:lineRule="auto"/>
        <w:ind w:right="-83"/>
        <w:rPr>
          <w:rFonts w:cs="Arial"/>
          <w:sz w:val="22"/>
          <w:szCs w:val="22"/>
        </w:rPr>
      </w:pPr>
      <w:r w:rsidRPr="005B104F">
        <w:rPr>
          <w:rFonts w:cs="Arial"/>
          <w:sz w:val="22"/>
          <w:szCs w:val="22"/>
        </w:rPr>
        <w:t>La Entidad verificará que la inscripción en el RUP se encuentre vigente, en firme y que no existan sanciones que puedan inhabilitar al proponente.</w:t>
      </w:r>
    </w:p>
    <w:p w14:paraId="36255355" w14:textId="77777777" w:rsidR="00E123FE" w:rsidRPr="005B104F" w:rsidRDefault="00E123FE" w:rsidP="00E123FE">
      <w:pPr>
        <w:pStyle w:val="Textoindependiente"/>
        <w:spacing w:before="2"/>
        <w:ind w:right="-83"/>
        <w:rPr>
          <w:rFonts w:cs="Arial"/>
          <w:sz w:val="22"/>
          <w:szCs w:val="22"/>
        </w:rPr>
      </w:pPr>
    </w:p>
    <w:p w14:paraId="50FAA344" w14:textId="77777777" w:rsidR="00E123FE" w:rsidRPr="005B104F" w:rsidRDefault="00E123FE" w:rsidP="00E123FE">
      <w:pPr>
        <w:pStyle w:val="Textoindependiente"/>
        <w:spacing w:line="244" w:lineRule="auto"/>
        <w:ind w:right="-83"/>
        <w:rPr>
          <w:rFonts w:cs="Arial"/>
          <w:sz w:val="22"/>
          <w:szCs w:val="22"/>
        </w:rPr>
      </w:pPr>
      <w:r w:rsidRPr="005B104F">
        <w:rPr>
          <w:rFonts w:cs="Arial"/>
          <w:sz w:val="22"/>
          <w:szCs w:val="22"/>
        </w:rPr>
        <w:t>Si el oferente no presenta con su propuesta el RUP, la Entidad requerirá subsanar al proponente dentro del plazo que le señale para tal efecto. Si en el plazo señalado, el proponente no presenta el registro solicitado, se considerará como NO HABIL para participar en el presente proceso de selección.</w:t>
      </w:r>
    </w:p>
    <w:p w14:paraId="3A565B2B" w14:textId="77777777" w:rsidR="00E123FE" w:rsidRPr="005B104F" w:rsidRDefault="00E123FE" w:rsidP="00E123FE">
      <w:pPr>
        <w:pStyle w:val="Textoindependiente"/>
        <w:spacing w:before="5"/>
        <w:ind w:right="-83"/>
        <w:rPr>
          <w:rFonts w:cs="Arial"/>
          <w:sz w:val="22"/>
          <w:szCs w:val="22"/>
        </w:rPr>
      </w:pPr>
    </w:p>
    <w:p w14:paraId="1DF456F1" w14:textId="77777777" w:rsidR="00E123FE" w:rsidRPr="005B104F" w:rsidRDefault="00E123FE" w:rsidP="00E123FE">
      <w:pPr>
        <w:pStyle w:val="Textoindependiente"/>
        <w:spacing w:line="244" w:lineRule="auto"/>
        <w:ind w:right="-83"/>
        <w:rPr>
          <w:rFonts w:cs="Arial"/>
          <w:sz w:val="22"/>
          <w:szCs w:val="22"/>
        </w:rPr>
      </w:pPr>
      <w:r w:rsidRPr="005B104F">
        <w:rPr>
          <w:rFonts w:cs="Arial"/>
          <w:sz w:val="22"/>
          <w:szCs w:val="22"/>
        </w:rPr>
        <w:t>En caso de Consorcios o Uniones Temporales, se debe presentar el Certificado del Registro Único de Proponentes de cada uno de los integrantes, el cual debe estar inscrito en las condiciones antes señaladas.</w:t>
      </w:r>
    </w:p>
    <w:p w14:paraId="41B8189E" w14:textId="77777777" w:rsidR="00E123FE" w:rsidRPr="005B104F" w:rsidRDefault="00E123FE" w:rsidP="00E123FE">
      <w:pPr>
        <w:pStyle w:val="Textoindependiente"/>
        <w:spacing w:before="12"/>
        <w:ind w:right="-83"/>
        <w:rPr>
          <w:rFonts w:cs="Arial"/>
          <w:sz w:val="22"/>
          <w:szCs w:val="22"/>
        </w:rPr>
      </w:pPr>
    </w:p>
    <w:p w14:paraId="4E9540A9" w14:textId="77777777" w:rsidR="00E123FE" w:rsidRPr="005B104F" w:rsidRDefault="00E123FE" w:rsidP="00E123FE">
      <w:pPr>
        <w:pStyle w:val="Textoindependiente"/>
        <w:numPr>
          <w:ilvl w:val="0"/>
          <w:numId w:val="15"/>
        </w:numPr>
        <w:suppressAutoHyphens w:val="0"/>
        <w:autoSpaceDE w:val="0"/>
        <w:autoSpaceDN w:val="0"/>
        <w:spacing w:before="12"/>
        <w:ind w:left="0" w:right="-83" w:firstLine="0"/>
        <w:rPr>
          <w:rFonts w:cs="Arial"/>
          <w:b/>
          <w:sz w:val="22"/>
          <w:szCs w:val="22"/>
        </w:rPr>
      </w:pPr>
      <w:r w:rsidRPr="005B104F">
        <w:rPr>
          <w:rFonts w:cs="Arial"/>
          <w:b/>
          <w:sz w:val="22"/>
          <w:szCs w:val="22"/>
        </w:rPr>
        <w:t>CERTIFICADO DE APORTES AL SISTEMA DE SEGURIDAD SOCIAL Y PARAFISCALES</w:t>
      </w:r>
    </w:p>
    <w:p w14:paraId="4EDE7660" w14:textId="77777777" w:rsidR="00E123FE" w:rsidRPr="005B104F" w:rsidRDefault="00E123FE" w:rsidP="00E123FE">
      <w:pPr>
        <w:pStyle w:val="Textoindependiente"/>
        <w:spacing w:before="12"/>
        <w:ind w:right="-83"/>
        <w:rPr>
          <w:rFonts w:cs="Arial"/>
          <w:b/>
          <w:sz w:val="22"/>
          <w:szCs w:val="22"/>
        </w:rPr>
      </w:pPr>
    </w:p>
    <w:p w14:paraId="477018B1" w14:textId="77777777" w:rsidR="00E123FE" w:rsidRPr="005B104F" w:rsidRDefault="00E123FE" w:rsidP="00E123FE">
      <w:pPr>
        <w:pStyle w:val="Textoindependiente"/>
        <w:spacing w:line="244" w:lineRule="auto"/>
        <w:ind w:right="-83"/>
        <w:rPr>
          <w:rFonts w:cs="Arial"/>
          <w:sz w:val="22"/>
          <w:szCs w:val="22"/>
        </w:rPr>
      </w:pPr>
      <w:r w:rsidRPr="005B104F">
        <w:rPr>
          <w:rFonts w:cs="Arial"/>
          <w:sz w:val="22"/>
          <w:szCs w:val="22"/>
        </w:rPr>
        <w:t xml:space="preserve">El proponente debe acreditar, con la certificación respectiva, estar a paz y salvo con el pago de obligaciones asumidas por concepto de aportes relativos al Sistema de Seguridad Social Integral, así como los propios del Sena, ICBF y Cajas de Compensación Familiar, cuando </w:t>
      </w:r>
      <w:r w:rsidRPr="005B104F">
        <w:rPr>
          <w:rFonts w:cs="Arial"/>
          <w:sz w:val="22"/>
          <w:szCs w:val="22"/>
        </w:rPr>
        <w:lastRenderedPageBreak/>
        <w:t xml:space="preserve">corresponda, dentro de los seis (6) meses anteriores a la fecha de presentación de la oferta. </w:t>
      </w:r>
    </w:p>
    <w:p w14:paraId="327013A5" w14:textId="77777777" w:rsidR="00E123FE" w:rsidRPr="005B104F" w:rsidRDefault="00E123FE" w:rsidP="00E123FE">
      <w:pPr>
        <w:pStyle w:val="Textoindependiente"/>
        <w:spacing w:line="244" w:lineRule="auto"/>
        <w:ind w:right="-83"/>
        <w:rPr>
          <w:rFonts w:cs="Arial"/>
          <w:sz w:val="22"/>
          <w:szCs w:val="22"/>
        </w:rPr>
      </w:pPr>
      <w:r w:rsidRPr="005B104F">
        <w:rPr>
          <w:rFonts w:cs="Arial"/>
          <w:sz w:val="22"/>
          <w:szCs w:val="22"/>
        </w:rPr>
        <w:t>Dicha certificación deberá encontrarse suscrita por la persona natural o su contador, o por el revisor fiscal o representante legal de la persona jurídica, según sea el caso, conforme a la Ley 1607 de 2012.</w:t>
      </w:r>
    </w:p>
    <w:p w14:paraId="10AE7683" w14:textId="77777777" w:rsidR="00E123FE" w:rsidRPr="005B104F" w:rsidRDefault="00E123FE" w:rsidP="00E123FE">
      <w:pPr>
        <w:pStyle w:val="Textoindependiente"/>
        <w:tabs>
          <w:tab w:val="left" w:pos="2255"/>
        </w:tabs>
        <w:spacing w:before="5"/>
        <w:ind w:right="-83"/>
        <w:rPr>
          <w:rFonts w:cs="Arial"/>
          <w:sz w:val="22"/>
          <w:szCs w:val="22"/>
        </w:rPr>
      </w:pPr>
      <w:r w:rsidRPr="005B104F">
        <w:rPr>
          <w:rFonts w:cs="Arial"/>
          <w:sz w:val="22"/>
          <w:szCs w:val="22"/>
        </w:rPr>
        <w:tab/>
      </w:r>
    </w:p>
    <w:p w14:paraId="100543B4" w14:textId="77777777" w:rsidR="00E123FE" w:rsidRPr="005B104F" w:rsidRDefault="00E123FE" w:rsidP="00E123FE">
      <w:pPr>
        <w:pStyle w:val="Textoindependiente"/>
        <w:spacing w:line="244" w:lineRule="auto"/>
        <w:ind w:right="-83"/>
        <w:rPr>
          <w:rFonts w:cs="Arial"/>
          <w:sz w:val="22"/>
          <w:szCs w:val="22"/>
        </w:rPr>
      </w:pPr>
      <w:r w:rsidRPr="005B104F">
        <w:rPr>
          <w:rFonts w:cs="Arial"/>
          <w:sz w:val="22"/>
          <w:szCs w:val="22"/>
        </w:rPr>
        <w:t>En caso de ofertas conjuntas, cada uno de los integrantes del consorcio o unión temporal debe anexar este certificado.</w:t>
      </w:r>
    </w:p>
    <w:p w14:paraId="35030823" w14:textId="77777777" w:rsidR="00E123FE" w:rsidRPr="005B104F" w:rsidRDefault="00E123FE" w:rsidP="00E123FE">
      <w:pPr>
        <w:pStyle w:val="Textoindependiente"/>
        <w:spacing w:before="5"/>
        <w:ind w:right="-83"/>
        <w:rPr>
          <w:rFonts w:cs="Arial"/>
          <w:sz w:val="22"/>
          <w:szCs w:val="22"/>
        </w:rPr>
      </w:pPr>
    </w:p>
    <w:p w14:paraId="505C05F3" w14:textId="77777777" w:rsidR="00E123FE" w:rsidRPr="005B104F" w:rsidRDefault="00E123FE" w:rsidP="00E123FE">
      <w:pPr>
        <w:pStyle w:val="Textoindependiente"/>
        <w:spacing w:line="244" w:lineRule="auto"/>
        <w:ind w:right="-83"/>
        <w:rPr>
          <w:rFonts w:cs="Arial"/>
          <w:sz w:val="22"/>
          <w:szCs w:val="22"/>
        </w:rPr>
      </w:pPr>
      <w:r w:rsidRPr="005B104F">
        <w:rPr>
          <w:rFonts w:cs="Arial"/>
          <w:sz w:val="22"/>
          <w:szCs w:val="22"/>
        </w:rPr>
        <w:t>De</w:t>
      </w:r>
      <w:r w:rsidRPr="005B104F">
        <w:rPr>
          <w:rFonts w:cs="Arial"/>
          <w:spacing w:val="-5"/>
          <w:sz w:val="22"/>
          <w:szCs w:val="22"/>
        </w:rPr>
        <w:t xml:space="preserve"> </w:t>
      </w:r>
      <w:r w:rsidRPr="005B104F">
        <w:rPr>
          <w:rFonts w:cs="Arial"/>
          <w:sz w:val="22"/>
          <w:szCs w:val="22"/>
        </w:rPr>
        <w:t>acuerdo</w:t>
      </w:r>
      <w:r w:rsidRPr="005B104F">
        <w:rPr>
          <w:rFonts w:cs="Arial"/>
          <w:spacing w:val="-4"/>
          <w:sz w:val="22"/>
          <w:szCs w:val="22"/>
        </w:rPr>
        <w:t xml:space="preserve"> </w:t>
      </w:r>
      <w:r w:rsidRPr="005B104F">
        <w:rPr>
          <w:rFonts w:cs="Arial"/>
          <w:sz w:val="22"/>
          <w:szCs w:val="22"/>
        </w:rPr>
        <w:t>con</w:t>
      </w:r>
      <w:r w:rsidRPr="005B104F">
        <w:rPr>
          <w:rFonts w:cs="Arial"/>
          <w:spacing w:val="-4"/>
          <w:sz w:val="22"/>
          <w:szCs w:val="22"/>
        </w:rPr>
        <w:t xml:space="preserve"> </w:t>
      </w:r>
      <w:r w:rsidRPr="005B104F">
        <w:rPr>
          <w:rFonts w:cs="Arial"/>
          <w:sz w:val="22"/>
          <w:szCs w:val="22"/>
        </w:rPr>
        <w:t>lo</w:t>
      </w:r>
      <w:r w:rsidRPr="005B104F">
        <w:rPr>
          <w:rFonts w:cs="Arial"/>
          <w:spacing w:val="-6"/>
          <w:sz w:val="22"/>
          <w:szCs w:val="22"/>
        </w:rPr>
        <w:t xml:space="preserve"> </w:t>
      </w:r>
      <w:r w:rsidRPr="005B104F">
        <w:rPr>
          <w:rFonts w:cs="Arial"/>
          <w:sz w:val="22"/>
          <w:szCs w:val="22"/>
        </w:rPr>
        <w:t>establecido</w:t>
      </w:r>
      <w:r w:rsidRPr="005B104F">
        <w:rPr>
          <w:rFonts w:cs="Arial"/>
          <w:spacing w:val="-4"/>
          <w:sz w:val="22"/>
          <w:szCs w:val="22"/>
        </w:rPr>
        <w:t xml:space="preserve"> </w:t>
      </w:r>
      <w:r w:rsidRPr="005B104F">
        <w:rPr>
          <w:rFonts w:cs="Arial"/>
          <w:sz w:val="22"/>
          <w:szCs w:val="22"/>
        </w:rPr>
        <w:t>en</w:t>
      </w:r>
      <w:r w:rsidRPr="005B104F">
        <w:rPr>
          <w:rFonts w:cs="Arial"/>
          <w:spacing w:val="-7"/>
          <w:sz w:val="22"/>
          <w:szCs w:val="22"/>
        </w:rPr>
        <w:t xml:space="preserve"> </w:t>
      </w:r>
      <w:r w:rsidRPr="005B104F">
        <w:rPr>
          <w:rFonts w:cs="Arial"/>
          <w:sz w:val="22"/>
          <w:szCs w:val="22"/>
        </w:rPr>
        <w:t>el</w:t>
      </w:r>
      <w:r w:rsidRPr="005B104F">
        <w:rPr>
          <w:rFonts w:cs="Arial"/>
          <w:spacing w:val="-4"/>
          <w:sz w:val="22"/>
          <w:szCs w:val="22"/>
        </w:rPr>
        <w:t xml:space="preserve"> </w:t>
      </w:r>
      <w:r w:rsidRPr="005B104F">
        <w:rPr>
          <w:rFonts w:cs="Arial"/>
          <w:sz w:val="22"/>
          <w:szCs w:val="22"/>
        </w:rPr>
        <w:t>Decreto</w:t>
      </w:r>
      <w:r w:rsidRPr="005B104F">
        <w:rPr>
          <w:rFonts w:cs="Arial"/>
          <w:spacing w:val="-9"/>
          <w:sz w:val="22"/>
          <w:szCs w:val="22"/>
        </w:rPr>
        <w:t xml:space="preserve"> </w:t>
      </w:r>
      <w:r w:rsidRPr="005B104F">
        <w:rPr>
          <w:rFonts w:cs="Arial"/>
          <w:sz w:val="22"/>
          <w:szCs w:val="22"/>
        </w:rPr>
        <w:t>No.</w:t>
      </w:r>
      <w:r w:rsidRPr="005B104F">
        <w:rPr>
          <w:rFonts w:cs="Arial"/>
          <w:spacing w:val="-1"/>
          <w:sz w:val="22"/>
          <w:szCs w:val="22"/>
        </w:rPr>
        <w:t xml:space="preserve"> </w:t>
      </w:r>
      <w:r w:rsidRPr="005B104F">
        <w:rPr>
          <w:rFonts w:cs="Arial"/>
          <w:sz w:val="22"/>
          <w:szCs w:val="22"/>
        </w:rPr>
        <w:t>2286</w:t>
      </w:r>
      <w:r w:rsidRPr="005B104F">
        <w:rPr>
          <w:rFonts w:cs="Arial"/>
          <w:spacing w:val="-4"/>
          <w:sz w:val="22"/>
          <w:szCs w:val="22"/>
        </w:rPr>
        <w:t xml:space="preserve"> </w:t>
      </w:r>
      <w:r w:rsidRPr="005B104F">
        <w:rPr>
          <w:rFonts w:cs="Arial"/>
          <w:sz w:val="22"/>
          <w:szCs w:val="22"/>
        </w:rPr>
        <w:t>de</w:t>
      </w:r>
      <w:r w:rsidRPr="005B104F">
        <w:rPr>
          <w:rFonts w:cs="Arial"/>
          <w:spacing w:val="-1"/>
          <w:sz w:val="22"/>
          <w:szCs w:val="22"/>
        </w:rPr>
        <w:t xml:space="preserve"> </w:t>
      </w:r>
      <w:r w:rsidRPr="005B104F">
        <w:rPr>
          <w:rFonts w:cs="Arial"/>
          <w:sz w:val="22"/>
          <w:szCs w:val="22"/>
        </w:rPr>
        <w:t>2003,</w:t>
      </w:r>
      <w:r w:rsidRPr="005B104F">
        <w:rPr>
          <w:rFonts w:cs="Arial"/>
          <w:spacing w:val="-4"/>
          <w:sz w:val="22"/>
          <w:szCs w:val="22"/>
        </w:rPr>
        <w:t xml:space="preserve"> </w:t>
      </w:r>
      <w:r w:rsidRPr="005B104F">
        <w:rPr>
          <w:rFonts w:cs="Arial"/>
          <w:sz w:val="22"/>
          <w:szCs w:val="22"/>
        </w:rPr>
        <w:t>los</w:t>
      </w:r>
      <w:r w:rsidRPr="005B104F">
        <w:rPr>
          <w:rFonts w:cs="Arial"/>
          <w:spacing w:val="-4"/>
          <w:sz w:val="22"/>
          <w:szCs w:val="22"/>
        </w:rPr>
        <w:t xml:space="preserve"> </w:t>
      </w:r>
      <w:r w:rsidRPr="005B104F">
        <w:rPr>
          <w:rFonts w:cs="Arial"/>
          <w:sz w:val="22"/>
          <w:szCs w:val="22"/>
        </w:rPr>
        <w:t>proponentes que se encuentren excluidos del pago de los aportes al régimen de subsidio familiar, SENA e ICBF, deberán acreditar dicha situación presentando el certificado de exclusión emitido por la Caja de Compensación Familiar a la cual se encuentren afiliados o por el SENA y el ICBF cuando les corresponda</w:t>
      </w:r>
      <w:r w:rsidRPr="005B104F">
        <w:rPr>
          <w:rFonts w:cs="Arial"/>
          <w:spacing w:val="2"/>
          <w:sz w:val="22"/>
          <w:szCs w:val="22"/>
        </w:rPr>
        <w:t xml:space="preserve"> </w:t>
      </w:r>
      <w:r w:rsidRPr="005B104F">
        <w:rPr>
          <w:rFonts w:cs="Arial"/>
          <w:sz w:val="22"/>
          <w:szCs w:val="22"/>
        </w:rPr>
        <w:t>certificarlo.</w:t>
      </w:r>
    </w:p>
    <w:p w14:paraId="755D0FF2" w14:textId="77777777" w:rsidR="00E123FE" w:rsidRPr="005B104F" w:rsidRDefault="00E123FE" w:rsidP="00E123FE">
      <w:pPr>
        <w:pStyle w:val="Textoindependiente"/>
        <w:spacing w:line="244" w:lineRule="auto"/>
        <w:ind w:right="-83"/>
        <w:rPr>
          <w:rFonts w:cs="Arial"/>
          <w:sz w:val="22"/>
          <w:szCs w:val="22"/>
        </w:rPr>
      </w:pPr>
    </w:p>
    <w:p w14:paraId="0E399A7F" w14:textId="77777777" w:rsidR="00E123FE" w:rsidRPr="005B104F" w:rsidRDefault="00E123FE" w:rsidP="00E123FE">
      <w:pPr>
        <w:pStyle w:val="Textoindependiente"/>
        <w:spacing w:line="244" w:lineRule="auto"/>
        <w:ind w:right="-83"/>
        <w:rPr>
          <w:rFonts w:cs="Arial"/>
          <w:sz w:val="22"/>
          <w:szCs w:val="22"/>
        </w:rPr>
      </w:pPr>
      <w:r w:rsidRPr="005B104F">
        <w:rPr>
          <w:rFonts w:cs="Arial"/>
          <w:sz w:val="22"/>
          <w:szCs w:val="22"/>
        </w:rPr>
        <w:t>La Entidad se reserva el derecho de verificar la información con las respectivas certificaciones que suministran los proponentes. Si se advierten discrepancias entre la información suministrada y lo establecido por la Entidad, la propuesta será RECHAZADA.</w:t>
      </w:r>
    </w:p>
    <w:p w14:paraId="52E8BD0C" w14:textId="77777777" w:rsidR="00E123FE" w:rsidRPr="005B104F" w:rsidRDefault="00E123FE" w:rsidP="00E123FE">
      <w:pPr>
        <w:pStyle w:val="Textoindependiente"/>
        <w:spacing w:before="12"/>
        <w:ind w:right="-83"/>
        <w:rPr>
          <w:rFonts w:cs="Arial"/>
          <w:sz w:val="22"/>
          <w:szCs w:val="22"/>
        </w:rPr>
      </w:pPr>
    </w:p>
    <w:p w14:paraId="45A95711" w14:textId="77777777" w:rsidR="00E123FE" w:rsidRPr="005B104F" w:rsidRDefault="00E123FE" w:rsidP="00E123FE">
      <w:pPr>
        <w:pStyle w:val="Textoindependiente"/>
        <w:numPr>
          <w:ilvl w:val="0"/>
          <w:numId w:val="15"/>
        </w:numPr>
        <w:suppressAutoHyphens w:val="0"/>
        <w:autoSpaceDE w:val="0"/>
        <w:autoSpaceDN w:val="0"/>
        <w:spacing w:before="12"/>
        <w:ind w:left="0" w:right="-83" w:firstLine="0"/>
        <w:rPr>
          <w:rFonts w:cs="Arial"/>
          <w:b/>
          <w:sz w:val="22"/>
          <w:szCs w:val="22"/>
        </w:rPr>
      </w:pPr>
      <w:r w:rsidRPr="005B104F">
        <w:rPr>
          <w:rFonts w:cs="Arial"/>
          <w:b/>
          <w:sz w:val="22"/>
          <w:szCs w:val="22"/>
        </w:rPr>
        <w:t>VERIFICACIÓN DE ANTECEDENTES FISCALES Y ANTECEDENTES DISCIPLINARIOS</w:t>
      </w:r>
    </w:p>
    <w:p w14:paraId="0C7DFBA0" w14:textId="77777777" w:rsidR="00E123FE" w:rsidRPr="005B104F" w:rsidRDefault="00E123FE" w:rsidP="00E123FE">
      <w:pPr>
        <w:pStyle w:val="Textoindependiente"/>
        <w:spacing w:before="12"/>
        <w:ind w:right="-83"/>
        <w:rPr>
          <w:rFonts w:cs="Arial"/>
          <w:b/>
          <w:sz w:val="22"/>
          <w:szCs w:val="22"/>
        </w:rPr>
      </w:pPr>
    </w:p>
    <w:p w14:paraId="582AD16F" w14:textId="77777777" w:rsidR="00E123FE" w:rsidRPr="005B104F" w:rsidRDefault="00E123FE" w:rsidP="00E123FE">
      <w:pPr>
        <w:pStyle w:val="Textoindependiente"/>
        <w:spacing w:line="244" w:lineRule="auto"/>
        <w:ind w:right="-83"/>
        <w:rPr>
          <w:rFonts w:cs="Arial"/>
          <w:sz w:val="22"/>
          <w:szCs w:val="22"/>
        </w:rPr>
      </w:pPr>
      <w:r w:rsidRPr="005B104F">
        <w:rPr>
          <w:rFonts w:cs="Arial"/>
          <w:sz w:val="22"/>
          <w:szCs w:val="22"/>
        </w:rPr>
        <w:t>La U.A.E Contaduría General de la Nación se reserva el derecho de verificar si el proponente o cualquiera de los integrantes del consorcio o unión temporal, se encuentra(n) reportado(s) en el Sistema de Información del Boletín de Responsables Fiscales de la Contraloría General de la República por medio del certificado de antecedentes fiscales o si aparece como inhabilitado para contratar en el Sistema de Información de Registro de Sanciones y Causas de Inhabilidad "SIRI" de la Procuraduría General de la Nación, mediante certificado de Certificado de Antecedentes.</w:t>
      </w:r>
    </w:p>
    <w:p w14:paraId="7DB184E2" w14:textId="77777777" w:rsidR="00E123FE" w:rsidRPr="005B104F" w:rsidRDefault="00E123FE" w:rsidP="00E123FE">
      <w:pPr>
        <w:pStyle w:val="Textoindependiente"/>
        <w:spacing w:before="3"/>
        <w:ind w:right="-83"/>
        <w:rPr>
          <w:rFonts w:cs="Arial"/>
          <w:sz w:val="22"/>
          <w:szCs w:val="22"/>
        </w:rPr>
      </w:pPr>
    </w:p>
    <w:p w14:paraId="1E43D215" w14:textId="6812B62E" w:rsidR="00E123FE" w:rsidRPr="005B104F" w:rsidRDefault="00026DDF" w:rsidP="00E123FE">
      <w:pPr>
        <w:pStyle w:val="Textoindependiente"/>
        <w:spacing w:line="244" w:lineRule="auto"/>
        <w:ind w:right="-83"/>
        <w:rPr>
          <w:rFonts w:cs="Arial"/>
          <w:sz w:val="22"/>
          <w:szCs w:val="22"/>
        </w:rPr>
      </w:pPr>
      <w:r w:rsidRPr="005B104F">
        <w:rPr>
          <w:rFonts w:cs="Arial"/>
          <w:sz w:val="22"/>
          <w:szCs w:val="22"/>
        </w:rPr>
        <w:t>En caso de que</w:t>
      </w:r>
      <w:r w:rsidR="00E123FE" w:rsidRPr="005B104F">
        <w:rPr>
          <w:rFonts w:cs="Arial"/>
          <w:sz w:val="22"/>
          <w:szCs w:val="22"/>
        </w:rPr>
        <w:t xml:space="preserve"> el proponente o alguno de los integrantes del Consorcio o Unión Temporal, se encuentre relacionado en </w:t>
      </w:r>
      <w:r w:rsidR="00E123FE" w:rsidRPr="005B104F">
        <w:rPr>
          <w:rFonts w:cs="Arial"/>
          <w:spacing w:val="-3"/>
          <w:sz w:val="22"/>
          <w:szCs w:val="22"/>
        </w:rPr>
        <w:t xml:space="preserve">el </w:t>
      </w:r>
      <w:r w:rsidR="00E123FE" w:rsidRPr="005B104F">
        <w:rPr>
          <w:rFonts w:cs="Arial"/>
          <w:sz w:val="22"/>
          <w:szCs w:val="22"/>
        </w:rPr>
        <w:t xml:space="preserve">boletín y/o inhabilitado, no podrá contratar con la U.A.E </w:t>
      </w:r>
      <w:r w:rsidR="00E123FE" w:rsidRPr="005B104F">
        <w:rPr>
          <w:rFonts w:cs="Arial"/>
          <w:b/>
          <w:spacing w:val="-3"/>
          <w:sz w:val="22"/>
          <w:szCs w:val="22"/>
        </w:rPr>
        <w:t xml:space="preserve">Contaduría General </w:t>
      </w:r>
      <w:r w:rsidR="00E123FE" w:rsidRPr="005B104F">
        <w:rPr>
          <w:rFonts w:cs="Arial"/>
          <w:b/>
          <w:sz w:val="22"/>
          <w:szCs w:val="22"/>
        </w:rPr>
        <w:t xml:space="preserve">de </w:t>
      </w:r>
      <w:r w:rsidR="00E123FE" w:rsidRPr="005B104F">
        <w:rPr>
          <w:rFonts w:cs="Arial"/>
          <w:b/>
          <w:spacing w:val="-3"/>
          <w:sz w:val="22"/>
          <w:szCs w:val="22"/>
        </w:rPr>
        <w:t xml:space="preserve">la Nación, </w:t>
      </w:r>
      <w:r w:rsidR="00E123FE" w:rsidRPr="005B104F">
        <w:rPr>
          <w:rFonts w:cs="Arial"/>
          <w:sz w:val="22"/>
          <w:szCs w:val="22"/>
        </w:rPr>
        <w:t>salvo que acredite que tiene un acuerdo de pago vigente y que está cumpliendo con el mismo y/o que se encuentra habilitado para</w:t>
      </w:r>
      <w:r w:rsidR="00E123FE" w:rsidRPr="005B104F">
        <w:rPr>
          <w:rFonts w:cs="Arial"/>
          <w:spacing w:val="52"/>
          <w:sz w:val="22"/>
          <w:szCs w:val="22"/>
        </w:rPr>
        <w:t xml:space="preserve"> </w:t>
      </w:r>
      <w:r w:rsidR="00E123FE" w:rsidRPr="005B104F">
        <w:rPr>
          <w:rFonts w:cs="Arial"/>
          <w:sz w:val="22"/>
          <w:szCs w:val="22"/>
        </w:rPr>
        <w:t>contratar</w:t>
      </w:r>
      <w:r w:rsidR="00E123FE" w:rsidRPr="005B104F">
        <w:rPr>
          <w:rFonts w:cs="Arial"/>
          <w:color w:val="C00000"/>
          <w:sz w:val="22"/>
          <w:szCs w:val="22"/>
        </w:rPr>
        <w:t>.</w:t>
      </w:r>
    </w:p>
    <w:p w14:paraId="2ADF2C66" w14:textId="77777777" w:rsidR="00E123FE" w:rsidRPr="005B104F" w:rsidRDefault="00E123FE" w:rsidP="00E123FE">
      <w:pPr>
        <w:pStyle w:val="Textoindependiente"/>
        <w:spacing w:before="1"/>
        <w:ind w:right="-83"/>
        <w:rPr>
          <w:rFonts w:cs="Arial"/>
          <w:sz w:val="22"/>
          <w:szCs w:val="22"/>
        </w:rPr>
      </w:pPr>
    </w:p>
    <w:p w14:paraId="4EB70472" w14:textId="77777777" w:rsidR="00E123FE" w:rsidRPr="005B104F" w:rsidRDefault="00E123FE" w:rsidP="00E123FE">
      <w:pPr>
        <w:pStyle w:val="Textoindependiente"/>
        <w:spacing w:line="244" w:lineRule="auto"/>
        <w:ind w:right="-83"/>
        <w:rPr>
          <w:rFonts w:cs="Arial"/>
          <w:sz w:val="22"/>
          <w:szCs w:val="22"/>
        </w:rPr>
      </w:pPr>
      <w:r w:rsidRPr="005B104F">
        <w:rPr>
          <w:rFonts w:cs="Arial"/>
          <w:b/>
          <w:sz w:val="22"/>
          <w:szCs w:val="22"/>
        </w:rPr>
        <w:t xml:space="preserve">NOTA: </w:t>
      </w:r>
      <w:r w:rsidRPr="005B104F">
        <w:rPr>
          <w:rFonts w:cs="Arial"/>
          <w:sz w:val="22"/>
          <w:szCs w:val="22"/>
        </w:rPr>
        <w:t>En el proceso de verificación y evaluación, la U.A.E CONTADURÍA GENERAL DE LA NACIÓN podrá solicitar las aclaraciones que considere pertinentes y el proponente deberá presentarlas en el término establecido para el efecto por la Entidad.</w:t>
      </w:r>
    </w:p>
    <w:p w14:paraId="5E325684" w14:textId="77777777" w:rsidR="00E123FE" w:rsidRPr="005B104F" w:rsidRDefault="00E123FE" w:rsidP="00E123FE">
      <w:pPr>
        <w:pStyle w:val="Textoindependiente"/>
        <w:spacing w:line="244" w:lineRule="auto"/>
        <w:ind w:right="-83"/>
        <w:rPr>
          <w:rFonts w:cs="Arial"/>
          <w:sz w:val="22"/>
          <w:szCs w:val="22"/>
        </w:rPr>
      </w:pPr>
    </w:p>
    <w:p w14:paraId="4C2DDC45" w14:textId="77777777" w:rsidR="00E123FE" w:rsidRPr="005B104F" w:rsidRDefault="00E123FE" w:rsidP="00E123FE">
      <w:pPr>
        <w:pStyle w:val="Textoindependiente"/>
        <w:numPr>
          <w:ilvl w:val="0"/>
          <w:numId w:val="15"/>
        </w:numPr>
        <w:suppressAutoHyphens w:val="0"/>
        <w:autoSpaceDE w:val="0"/>
        <w:autoSpaceDN w:val="0"/>
        <w:spacing w:line="244" w:lineRule="auto"/>
        <w:ind w:left="0" w:right="-83" w:firstLine="0"/>
        <w:rPr>
          <w:rFonts w:cs="Arial"/>
          <w:b/>
          <w:sz w:val="22"/>
          <w:szCs w:val="22"/>
        </w:rPr>
      </w:pPr>
      <w:r w:rsidRPr="005B104F">
        <w:rPr>
          <w:rFonts w:cs="Arial"/>
          <w:b/>
          <w:sz w:val="22"/>
          <w:szCs w:val="22"/>
        </w:rPr>
        <w:t>VERIFICACIÓN DEL PAGO DE MULTAS CODIGO NACIONAL DE POLICIA Y CONVIVENCIA</w:t>
      </w:r>
    </w:p>
    <w:p w14:paraId="16682680" w14:textId="77777777" w:rsidR="00E123FE" w:rsidRPr="005B104F" w:rsidRDefault="00E123FE" w:rsidP="00E123FE">
      <w:pPr>
        <w:pStyle w:val="Textoindependiente"/>
        <w:spacing w:line="244" w:lineRule="auto"/>
        <w:ind w:right="-83"/>
        <w:rPr>
          <w:rFonts w:cs="Arial"/>
          <w:b/>
          <w:sz w:val="22"/>
          <w:szCs w:val="22"/>
        </w:rPr>
      </w:pPr>
    </w:p>
    <w:p w14:paraId="3499B167" w14:textId="77777777" w:rsidR="00E123FE" w:rsidRPr="005B104F" w:rsidRDefault="00E123FE" w:rsidP="00E123FE">
      <w:pPr>
        <w:pStyle w:val="Textoindependiente"/>
        <w:spacing w:line="244" w:lineRule="auto"/>
        <w:ind w:right="-83"/>
        <w:rPr>
          <w:rFonts w:cs="Arial"/>
          <w:sz w:val="22"/>
          <w:szCs w:val="22"/>
        </w:rPr>
      </w:pPr>
      <w:r w:rsidRPr="005B104F">
        <w:rPr>
          <w:rFonts w:cs="Arial"/>
          <w:sz w:val="22"/>
          <w:szCs w:val="22"/>
        </w:rPr>
        <w:t xml:space="preserve">Para el momento del cierre del proceso y para la suscripción del contrato, el proponente y sus integrantes, en caso de ser proponente plural, deberán encontrarse al día en el pago de multas por infracciones al código nacional de policía y convivencia (artículo 183 del Código </w:t>
      </w:r>
      <w:r w:rsidRPr="005B104F">
        <w:rPr>
          <w:rFonts w:cs="Arial"/>
          <w:sz w:val="22"/>
          <w:szCs w:val="22"/>
        </w:rPr>
        <w:lastRenderedPageBreak/>
        <w:t xml:space="preserve">Nacional de Policía), en el Registro Nacional de Medidas Correctivas – RNMC de la Policía Nacional de Colombia. </w:t>
      </w:r>
    </w:p>
    <w:p w14:paraId="0737790A" w14:textId="77777777" w:rsidR="00E123FE" w:rsidRPr="005B104F" w:rsidRDefault="00E123FE" w:rsidP="00E123FE">
      <w:pPr>
        <w:pStyle w:val="Textoindependiente"/>
        <w:spacing w:line="244" w:lineRule="auto"/>
        <w:ind w:right="-83"/>
        <w:rPr>
          <w:rFonts w:cs="Arial"/>
          <w:b/>
          <w:sz w:val="22"/>
          <w:szCs w:val="22"/>
        </w:rPr>
      </w:pPr>
      <w:r w:rsidRPr="005B104F">
        <w:rPr>
          <w:rFonts w:cs="Arial"/>
          <w:sz w:val="22"/>
          <w:szCs w:val="22"/>
        </w:rPr>
        <w:t xml:space="preserve">El proponente podrá anexar el respectivo certificado con su oferta, no obstante la U.A.E CONTADURÍA GENERAL DE LA NACIÓN verificará lo pertinente en el portal de servicios de la Policía Nacional </w:t>
      </w:r>
      <w:hyperlink r:id="rId8" w:tgtFrame="_blank" w:history="1">
        <w:r w:rsidRPr="005B104F">
          <w:rPr>
            <w:rStyle w:val="Hipervnculo"/>
            <w:rFonts w:cs="Arial"/>
            <w:color w:val="3367D6"/>
            <w:sz w:val="22"/>
            <w:szCs w:val="22"/>
            <w:shd w:val="clear" w:color="auto" w:fill="FFFFFF"/>
          </w:rPr>
          <w:t>https://srvcnpc.policia.gov.co/PSC/frm_cnp_consulta.aspx</w:t>
        </w:r>
      </w:hyperlink>
    </w:p>
    <w:p w14:paraId="762B2615" w14:textId="77777777" w:rsidR="00E123FE" w:rsidRPr="005B104F" w:rsidRDefault="00E123FE" w:rsidP="00E123FE">
      <w:pPr>
        <w:pStyle w:val="Textoindependiente"/>
        <w:spacing w:before="1"/>
        <w:ind w:right="-83"/>
        <w:rPr>
          <w:rFonts w:cs="Arial"/>
          <w:sz w:val="22"/>
          <w:szCs w:val="22"/>
        </w:rPr>
      </w:pPr>
    </w:p>
    <w:p w14:paraId="7060EF55" w14:textId="77777777" w:rsidR="00E123FE" w:rsidRPr="005B104F" w:rsidRDefault="00E123FE" w:rsidP="00E123FE">
      <w:pPr>
        <w:pStyle w:val="Textoindependiente"/>
        <w:numPr>
          <w:ilvl w:val="0"/>
          <w:numId w:val="15"/>
        </w:numPr>
        <w:suppressAutoHyphens w:val="0"/>
        <w:autoSpaceDE w:val="0"/>
        <w:autoSpaceDN w:val="0"/>
        <w:spacing w:before="1"/>
        <w:ind w:left="0" w:right="-83" w:firstLine="0"/>
        <w:jc w:val="left"/>
        <w:rPr>
          <w:rFonts w:cs="Arial"/>
          <w:b/>
          <w:sz w:val="22"/>
          <w:szCs w:val="22"/>
        </w:rPr>
      </w:pPr>
      <w:r w:rsidRPr="005B104F">
        <w:rPr>
          <w:rFonts w:cs="Arial"/>
          <w:b/>
          <w:sz w:val="22"/>
          <w:szCs w:val="22"/>
        </w:rPr>
        <w:t>INHABILIDADES E INCOMPATIBILIDADES</w:t>
      </w:r>
    </w:p>
    <w:p w14:paraId="51CA8BE2" w14:textId="77777777" w:rsidR="00E123FE" w:rsidRPr="005B104F" w:rsidRDefault="00E123FE" w:rsidP="00E123FE">
      <w:pPr>
        <w:pStyle w:val="Textoindependiente"/>
        <w:spacing w:before="1"/>
        <w:ind w:right="-83"/>
        <w:rPr>
          <w:rFonts w:cs="Arial"/>
          <w:b/>
          <w:sz w:val="22"/>
          <w:szCs w:val="22"/>
        </w:rPr>
      </w:pPr>
    </w:p>
    <w:p w14:paraId="62654E9E" w14:textId="77777777" w:rsidR="00E123FE" w:rsidRPr="005B104F" w:rsidRDefault="00E123FE" w:rsidP="00E123FE">
      <w:pPr>
        <w:pStyle w:val="Textoindependiente"/>
        <w:spacing w:before="94"/>
        <w:ind w:right="-83"/>
        <w:rPr>
          <w:rFonts w:cs="Arial"/>
          <w:sz w:val="22"/>
          <w:szCs w:val="22"/>
        </w:rPr>
      </w:pPr>
      <w:r w:rsidRPr="005B104F">
        <w:rPr>
          <w:rFonts w:cs="Arial"/>
          <w:sz w:val="22"/>
          <w:szCs w:val="22"/>
        </w:rPr>
        <w:t>El proponente (persona natural), o el representante legal de la persona jurídica, o el representante del consorcio o unión temporal, o el apoderado, según el caso, tiene la obligación de manifestar bajo la gravedad de juramento, si se encuentra o no incurso en alguna causal de inhabilidad o incompatibilidad de las establecidas en la Constitución y la ley. Adicionalmente, esta manifestación juramentada también debe hacerla respecto de la persona jurídica que representa y respecto de los socios que la conforman.</w:t>
      </w:r>
    </w:p>
    <w:p w14:paraId="6385E45B" w14:textId="77777777" w:rsidR="00E123FE" w:rsidRPr="005B104F" w:rsidRDefault="00E123FE" w:rsidP="00E123FE">
      <w:pPr>
        <w:pStyle w:val="Textoindependiente"/>
        <w:ind w:right="-83"/>
        <w:rPr>
          <w:rFonts w:cs="Arial"/>
          <w:sz w:val="22"/>
          <w:szCs w:val="22"/>
        </w:rPr>
      </w:pPr>
    </w:p>
    <w:p w14:paraId="2296528C" w14:textId="77777777" w:rsidR="00E123FE" w:rsidRPr="005B104F" w:rsidRDefault="00E123FE" w:rsidP="00E123FE">
      <w:pPr>
        <w:pStyle w:val="Textoindependiente"/>
        <w:ind w:right="-83"/>
        <w:rPr>
          <w:rFonts w:cs="Arial"/>
          <w:sz w:val="22"/>
          <w:szCs w:val="22"/>
        </w:rPr>
      </w:pPr>
      <w:r w:rsidRPr="005B104F">
        <w:rPr>
          <w:rFonts w:cs="Arial"/>
          <w:sz w:val="22"/>
          <w:szCs w:val="22"/>
        </w:rPr>
        <w:t>Si el proponente es un consorcio o una unión temporal, el representante designado tiene la obligación de manifestar bajo la gravedad de juramento, si se encuentra o no incurso en alguna causal de inhabilidad o incompatibilidad de las establecidas en la Constitución y</w:t>
      </w:r>
      <w:r w:rsidRPr="005B104F">
        <w:rPr>
          <w:rFonts w:cs="Arial"/>
          <w:spacing w:val="1"/>
          <w:sz w:val="22"/>
          <w:szCs w:val="22"/>
        </w:rPr>
        <w:t xml:space="preserve"> </w:t>
      </w:r>
      <w:r w:rsidRPr="005B104F">
        <w:rPr>
          <w:rFonts w:cs="Arial"/>
          <w:sz w:val="22"/>
          <w:szCs w:val="22"/>
        </w:rPr>
        <w:t>la Ley. Adicionalmente, esta manifestación juramentada también debe hacerla respecto de las personas naturales y jurídicas que conforman el consorcio o la unión temporal, y en el caso de las personas jurídicas, también debe hacer la misma manifestación respecto de los socios que las conforman.</w:t>
      </w:r>
    </w:p>
    <w:p w14:paraId="7BE99661" w14:textId="77777777" w:rsidR="00E123FE" w:rsidRPr="005B104F" w:rsidRDefault="00E123FE" w:rsidP="00E123FE">
      <w:pPr>
        <w:pStyle w:val="Textoindependiente"/>
        <w:spacing w:before="11"/>
        <w:ind w:right="-83"/>
        <w:rPr>
          <w:rFonts w:cs="Arial"/>
          <w:sz w:val="22"/>
          <w:szCs w:val="22"/>
        </w:rPr>
      </w:pPr>
    </w:p>
    <w:p w14:paraId="4B3AF90E" w14:textId="77777777" w:rsidR="00E123FE" w:rsidRPr="005B104F" w:rsidRDefault="00E123FE" w:rsidP="00E123FE">
      <w:pPr>
        <w:pStyle w:val="Textoindependiente"/>
        <w:ind w:right="-83"/>
        <w:rPr>
          <w:rFonts w:cs="Arial"/>
          <w:sz w:val="22"/>
          <w:szCs w:val="22"/>
        </w:rPr>
      </w:pPr>
      <w:r w:rsidRPr="005B104F">
        <w:rPr>
          <w:rFonts w:cs="Arial"/>
          <w:sz w:val="22"/>
          <w:szCs w:val="22"/>
        </w:rPr>
        <w:t>La fecha de su expedición puede ser anterior o posterior al cierre del plazo para la presentación de propuestas, porque se trata de un acto declarativo que simplemente deja constancia de una situación jurídica existente al momento de la presentación de la propuesta.</w:t>
      </w:r>
    </w:p>
    <w:p w14:paraId="307164A1" w14:textId="77777777" w:rsidR="00E123FE" w:rsidRPr="005B104F" w:rsidRDefault="00E123FE" w:rsidP="00E123FE">
      <w:pPr>
        <w:pStyle w:val="Textoindependiente"/>
        <w:ind w:right="-83"/>
        <w:rPr>
          <w:rFonts w:cs="Arial"/>
          <w:sz w:val="22"/>
          <w:szCs w:val="22"/>
        </w:rPr>
      </w:pPr>
    </w:p>
    <w:p w14:paraId="092E4677" w14:textId="77777777" w:rsidR="00E123FE" w:rsidRPr="005B104F" w:rsidRDefault="00E123FE" w:rsidP="00E123FE">
      <w:pPr>
        <w:pStyle w:val="Textoindependiente"/>
        <w:spacing w:line="244" w:lineRule="auto"/>
        <w:ind w:right="-83"/>
        <w:rPr>
          <w:rFonts w:cs="Arial"/>
          <w:sz w:val="22"/>
          <w:szCs w:val="22"/>
        </w:rPr>
      </w:pPr>
      <w:r w:rsidRPr="005B104F">
        <w:rPr>
          <w:rFonts w:cs="Arial"/>
          <w:sz w:val="22"/>
          <w:szCs w:val="22"/>
        </w:rPr>
        <w:t>No podrán participar en este proceso quienes se encuentren incursos en cualquiera de las circunstancias previstas en la Constitución Política, en el artículo 8 de la Ley 80 de 1993, en la Ley 1150 de 2007, la Ley 1474 de 2011, artículo 5 Ley 828 de 2003, en el Decreto Ley 019 de 2012, Ley 1882 de 2018 y demás disposiciones legales vigentes que consagren inhabilidades e incompatibilidades para contratar con el Estado.</w:t>
      </w:r>
    </w:p>
    <w:p w14:paraId="4F51EBC4" w14:textId="77777777" w:rsidR="00E123FE" w:rsidRPr="005B104F" w:rsidRDefault="00E123FE" w:rsidP="00E123FE">
      <w:pPr>
        <w:pStyle w:val="Textoindependiente"/>
        <w:ind w:right="-83"/>
        <w:rPr>
          <w:rFonts w:cs="Arial"/>
          <w:sz w:val="22"/>
          <w:szCs w:val="22"/>
        </w:rPr>
      </w:pPr>
    </w:p>
    <w:p w14:paraId="14CEA24F" w14:textId="77777777" w:rsidR="00E123FE" w:rsidRPr="005B104F" w:rsidRDefault="00E123FE" w:rsidP="00E123FE">
      <w:pPr>
        <w:pStyle w:val="Textoindependiente"/>
        <w:ind w:right="-83"/>
        <w:rPr>
          <w:rFonts w:cs="Arial"/>
          <w:b/>
          <w:sz w:val="22"/>
          <w:szCs w:val="22"/>
        </w:rPr>
      </w:pPr>
      <w:r w:rsidRPr="005B104F">
        <w:rPr>
          <w:rFonts w:cs="Arial"/>
          <w:sz w:val="22"/>
          <w:szCs w:val="22"/>
        </w:rPr>
        <w:t xml:space="preserve">Si el proponente, el representante legal o alguno de los socios se encuentran incursos en alguna causal de inhabilidad o incompatibilidad de las establecidas en la Constitución y la ley, la oferta </w:t>
      </w:r>
      <w:r w:rsidRPr="005B104F">
        <w:rPr>
          <w:rFonts w:cs="Arial"/>
          <w:b/>
          <w:sz w:val="22"/>
          <w:szCs w:val="22"/>
        </w:rPr>
        <w:t>será rechazada.</w:t>
      </w:r>
    </w:p>
    <w:p w14:paraId="56357DF3" w14:textId="77777777" w:rsidR="00E123FE" w:rsidRPr="005B104F" w:rsidRDefault="00E123FE" w:rsidP="00E123FE">
      <w:pPr>
        <w:pStyle w:val="Textoindependiente"/>
        <w:spacing w:before="1"/>
        <w:ind w:right="-83"/>
        <w:rPr>
          <w:rFonts w:cs="Arial"/>
          <w:b/>
          <w:sz w:val="22"/>
          <w:szCs w:val="22"/>
        </w:rPr>
      </w:pPr>
    </w:p>
    <w:p w14:paraId="5D2DB788" w14:textId="77777777" w:rsidR="00E123FE" w:rsidRPr="005B104F" w:rsidRDefault="00E123FE" w:rsidP="00E123FE">
      <w:pPr>
        <w:pStyle w:val="Textoindependiente"/>
        <w:numPr>
          <w:ilvl w:val="0"/>
          <w:numId w:val="15"/>
        </w:numPr>
        <w:suppressAutoHyphens w:val="0"/>
        <w:autoSpaceDE w:val="0"/>
        <w:autoSpaceDN w:val="0"/>
        <w:spacing w:before="1"/>
        <w:ind w:left="0" w:right="-83" w:firstLine="0"/>
        <w:jc w:val="left"/>
        <w:rPr>
          <w:rFonts w:cs="Arial"/>
          <w:b/>
          <w:sz w:val="22"/>
          <w:szCs w:val="22"/>
        </w:rPr>
      </w:pPr>
      <w:r w:rsidRPr="005B104F">
        <w:rPr>
          <w:rFonts w:cs="Arial"/>
          <w:b/>
          <w:sz w:val="22"/>
          <w:szCs w:val="22"/>
        </w:rPr>
        <w:t>DOCUMENTOS ADICIONALES</w:t>
      </w:r>
    </w:p>
    <w:p w14:paraId="3DE6B798" w14:textId="77777777" w:rsidR="00E123FE" w:rsidRPr="005B104F" w:rsidRDefault="00E123FE" w:rsidP="00E123FE">
      <w:pPr>
        <w:pStyle w:val="Textoindependiente"/>
        <w:spacing w:before="1"/>
        <w:ind w:right="-83"/>
        <w:rPr>
          <w:rFonts w:cs="Arial"/>
          <w:b/>
          <w:sz w:val="22"/>
          <w:szCs w:val="22"/>
        </w:rPr>
      </w:pPr>
    </w:p>
    <w:p w14:paraId="571E1E3B" w14:textId="77777777" w:rsidR="00E123FE" w:rsidRPr="005B104F" w:rsidRDefault="00E123FE" w:rsidP="00E123FE">
      <w:pPr>
        <w:pStyle w:val="Textoindependiente"/>
        <w:ind w:right="-83"/>
        <w:rPr>
          <w:rFonts w:cs="Arial"/>
          <w:sz w:val="22"/>
          <w:szCs w:val="22"/>
        </w:rPr>
      </w:pPr>
      <w:r w:rsidRPr="005B104F">
        <w:rPr>
          <w:rFonts w:cs="Arial"/>
          <w:sz w:val="22"/>
          <w:szCs w:val="22"/>
        </w:rPr>
        <w:t>Los proponentes deberán aportar además los siguientes documentos:</w:t>
      </w:r>
    </w:p>
    <w:p w14:paraId="397A995F" w14:textId="77777777" w:rsidR="00E123FE" w:rsidRPr="005B104F" w:rsidRDefault="00E123FE" w:rsidP="00E123FE">
      <w:pPr>
        <w:pStyle w:val="Textoindependiente"/>
        <w:spacing w:before="10"/>
        <w:ind w:right="-83"/>
        <w:rPr>
          <w:rFonts w:cs="Arial"/>
          <w:sz w:val="22"/>
          <w:szCs w:val="22"/>
        </w:rPr>
      </w:pPr>
    </w:p>
    <w:p w14:paraId="2F5AA67B" w14:textId="77777777" w:rsidR="00E123FE" w:rsidRPr="005B104F" w:rsidRDefault="00E123FE" w:rsidP="00E123FE">
      <w:pPr>
        <w:pStyle w:val="Prrafodelista"/>
        <w:numPr>
          <w:ilvl w:val="4"/>
          <w:numId w:val="18"/>
        </w:numPr>
        <w:tabs>
          <w:tab w:val="left" w:pos="1019"/>
          <w:tab w:val="left" w:pos="1020"/>
        </w:tabs>
        <w:ind w:left="0" w:right="-83" w:firstLine="0"/>
        <w:rPr>
          <w:rFonts w:ascii="Arial" w:hAnsi="Arial" w:cs="Arial"/>
        </w:rPr>
      </w:pPr>
      <w:r w:rsidRPr="005B104F">
        <w:rPr>
          <w:rFonts w:ascii="Arial" w:hAnsi="Arial" w:cs="Arial"/>
        </w:rPr>
        <w:t>RUT del proponente.</w:t>
      </w:r>
    </w:p>
    <w:p w14:paraId="43B195C6" w14:textId="77777777" w:rsidR="00E123FE" w:rsidRPr="005B104F" w:rsidRDefault="00E123FE" w:rsidP="00E123FE">
      <w:pPr>
        <w:pStyle w:val="Prrafodelista"/>
        <w:numPr>
          <w:ilvl w:val="4"/>
          <w:numId w:val="18"/>
        </w:numPr>
        <w:tabs>
          <w:tab w:val="left" w:pos="1019"/>
          <w:tab w:val="left" w:pos="1020"/>
        </w:tabs>
        <w:spacing w:before="2"/>
        <w:ind w:left="0" w:right="-83" w:firstLine="0"/>
        <w:rPr>
          <w:rFonts w:ascii="Arial" w:hAnsi="Arial" w:cs="Arial"/>
        </w:rPr>
      </w:pPr>
      <w:r w:rsidRPr="005B104F">
        <w:rPr>
          <w:rFonts w:ascii="Arial" w:hAnsi="Arial" w:cs="Arial"/>
        </w:rPr>
        <w:t>Certificación Bancaria.</w:t>
      </w:r>
    </w:p>
    <w:p w14:paraId="0ECBA5A6" w14:textId="77777777" w:rsidR="00E123FE" w:rsidRPr="005B104F" w:rsidRDefault="00E123FE" w:rsidP="00E123FE">
      <w:pPr>
        <w:pStyle w:val="Textoindependiente"/>
        <w:spacing w:before="5"/>
        <w:ind w:right="-83"/>
        <w:rPr>
          <w:rFonts w:cs="Arial"/>
          <w:sz w:val="22"/>
          <w:szCs w:val="22"/>
        </w:rPr>
      </w:pPr>
    </w:p>
    <w:p w14:paraId="359E872E" w14:textId="77777777" w:rsidR="00E123FE" w:rsidRPr="005B104F" w:rsidRDefault="00E123FE" w:rsidP="00E123FE">
      <w:pPr>
        <w:pStyle w:val="Textoindependiente"/>
        <w:spacing w:line="247" w:lineRule="auto"/>
        <w:ind w:right="-83"/>
        <w:rPr>
          <w:rFonts w:cs="Arial"/>
          <w:sz w:val="22"/>
          <w:szCs w:val="22"/>
        </w:rPr>
      </w:pPr>
      <w:r w:rsidRPr="005B104F">
        <w:rPr>
          <w:rFonts w:cs="Arial"/>
          <w:b/>
          <w:sz w:val="22"/>
          <w:szCs w:val="22"/>
        </w:rPr>
        <w:t>Nota 1:</w:t>
      </w:r>
      <w:r w:rsidRPr="005B104F">
        <w:rPr>
          <w:rFonts w:cs="Arial"/>
          <w:sz w:val="22"/>
          <w:szCs w:val="22"/>
        </w:rPr>
        <w:t xml:space="preserve"> Para el caso de los Consorcios o Uniones Temporales, se deberá presentar los documentos mencionados anteriormente, de cada uno de los representantes legales de las personas jurídicas que conforman el consorcio o la Unión Temporal.</w:t>
      </w:r>
    </w:p>
    <w:p w14:paraId="1DB4BA31" w14:textId="77777777" w:rsidR="00E123FE" w:rsidRPr="005B104F" w:rsidRDefault="00E123FE" w:rsidP="00E123FE">
      <w:pPr>
        <w:pStyle w:val="Textoindependiente"/>
        <w:spacing w:before="10"/>
        <w:ind w:right="-83"/>
        <w:rPr>
          <w:rFonts w:cs="Arial"/>
          <w:sz w:val="22"/>
          <w:szCs w:val="22"/>
        </w:rPr>
      </w:pPr>
    </w:p>
    <w:p w14:paraId="3957B268" w14:textId="77777777" w:rsidR="00E123FE" w:rsidRPr="005B104F" w:rsidRDefault="00E123FE" w:rsidP="00E123FE">
      <w:pPr>
        <w:pStyle w:val="Textoindependiente"/>
        <w:spacing w:line="247" w:lineRule="auto"/>
        <w:ind w:right="-83"/>
        <w:rPr>
          <w:rFonts w:cs="Arial"/>
          <w:sz w:val="22"/>
          <w:szCs w:val="22"/>
        </w:rPr>
      </w:pPr>
      <w:r w:rsidRPr="005B104F">
        <w:rPr>
          <w:rFonts w:cs="Arial"/>
          <w:b/>
          <w:sz w:val="22"/>
          <w:szCs w:val="22"/>
        </w:rPr>
        <w:t>Nota 2:</w:t>
      </w:r>
      <w:r w:rsidRPr="005B104F">
        <w:rPr>
          <w:rFonts w:cs="Arial"/>
          <w:sz w:val="22"/>
          <w:szCs w:val="22"/>
        </w:rPr>
        <w:t xml:space="preserve"> En el evento que el adjudicatario del proceso de selección sea un consorcio o unión temporal, deberá presentar el NIT y la certificación bancaria donde se consignarán los valores del contrato, una vez adjudicado el mismo.</w:t>
      </w:r>
    </w:p>
    <w:p w14:paraId="746419FE" w14:textId="77777777" w:rsidR="00E123FE" w:rsidRPr="005B104F" w:rsidRDefault="00E123FE" w:rsidP="00E123FE">
      <w:pPr>
        <w:pStyle w:val="Textoindependiente"/>
        <w:spacing w:before="1"/>
        <w:ind w:right="-83"/>
        <w:rPr>
          <w:rFonts w:cs="Arial"/>
          <w:b/>
          <w:sz w:val="22"/>
          <w:szCs w:val="22"/>
        </w:rPr>
      </w:pPr>
    </w:p>
    <w:p w14:paraId="3F4619CA" w14:textId="77777777" w:rsidR="00E123FE" w:rsidRPr="005B104F" w:rsidRDefault="00E123FE" w:rsidP="00E123FE">
      <w:pPr>
        <w:pStyle w:val="Textoindependiente"/>
        <w:numPr>
          <w:ilvl w:val="0"/>
          <w:numId w:val="15"/>
        </w:numPr>
        <w:suppressAutoHyphens w:val="0"/>
        <w:autoSpaceDE w:val="0"/>
        <w:autoSpaceDN w:val="0"/>
        <w:spacing w:before="1"/>
        <w:ind w:left="0" w:right="-83" w:firstLine="0"/>
        <w:jc w:val="left"/>
        <w:rPr>
          <w:rFonts w:cs="Arial"/>
          <w:b/>
          <w:sz w:val="22"/>
          <w:szCs w:val="22"/>
        </w:rPr>
      </w:pPr>
      <w:r w:rsidRPr="005B104F">
        <w:rPr>
          <w:rFonts w:cs="Arial"/>
          <w:b/>
          <w:sz w:val="22"/>
          <w:szCs w:val="22"/>
        </w:rPr>
        <w:t>ESPECIFICACIONES TÉCNICAS</w:t>
      </w:r>
    </w:p>
    <w:p w14:paraId="7F581F3D" w14:textId="77777777" w:rsidR="00E123FE" w:rsidRPr="005B104F" w:rsidRDefault="00E123FE" w:rsidP="00E123FE">
      <w:pPr>
        <w:pStyle w:val="Textoindependiente"/>
        <w:spacing w:before="1"/>
        <w:ind w:right="-83"/>
        <w:rPr>
          <w:rFonts w:cs="Arial"/>
          <w:b/>
          <w:sz w:val="22"/>
          <w:szCs w:val="22"/>
        </w:rPr>
      </w:pPr>
    </w:p>
    <w:p w14:paraId="72B36496" w14:textId="0F7486BA" w:rsidR="00E123FE" w:rsidRPr="005B104F" w:rsidRDefault="00E123FE" w:rsidP="00E123FE">
      <w:pPr>
        <w:pStyle w:val="Textoindependiente"/>
        <w:spacing w:line="244" w:lineRule="auto"/>
        <w:ind w:right="-83"/>
        <w:rPr>
          <w:rFonts w:cs="Arial"/>
          <w:sz w:val="22"/>
          <w:szCs w:val="22"/>
        </w:rPr>
      </w:pPr>
      <w:r w:rsidRPr="005B104F">
        <w:rPr>
          <w:rFonts w:cs="Arial"/>
          <w:sz w:val="22"/>
          <w:szCs w:val="22"/>
        </w:rPr>
        <w:t xml:space="preserve">Las especificaciones técnicas se estructuraron contemplando la exigencia del ofrecimiento de condiciones básicas y mínimas, con base en las que los proponentes deben formular sus ofertas, de tal forma que deberán </w:t>
      </w:r>
      <w:r w:rsidR="002D7812" w:rsidRPr="005B104F">
        <w:rPr>
          <w:rFonts w:cs="Arial"/>
          <w:sz w:val="22"/>
          <w:szCs w:val="22"/>
        </w:rPr>
        <w:t>enmarcarse en</w:t>
      </w:r>
      <w:r w:rsidRPr="005B104F">
        <w:rPr>
          <w:rFonts w:cs="Arial"/>
          <w:sz w:val="22"/>
          <w:szCs w:val="22"/>
        </w:rPr>
        <w:t xml:space="preserve"> todas las exigencias y requerimientos mínimos establecidos en el pliego de condiciones mediante el </w:t>
      </w:r>
      <w:r w:rsidRPr="005B104F">
        <w:rPr>
          <w:rFonts w:cs="Arial"/>
          <w:b/>
          <w:sz w:val="22"/>
          <w:szCs w:val="22"/>
          <w:highlight w:val="green"/>
        </w:rPr>
        <w:t>ANEXO No. 1 ESPECIFICACIONES TÉCNICAS</w:t>
      </w:r>
      <w:r w:rsidRPr="005B104F">
        <w:rPr>
          <w:rFonts w:cs="Arial"/>
          <w:b/>
          <w:sz w:val="22"/>
          <w:szCs w:val="22"/>
        </w:rPr>
        <w:t>.</w:t>
      </w:r>
    </w:p>
    <w:p w14:paraId="6726D164" w14:textId="77777777" w:rsidR="00E123FE" w:rsidRPr="005B104F" w:rsidRDefault="00E123FE" w:rsidP="00E123FE">
      <w:pPr>
        <w:pStyle w:val="Textoindependiente"/>
        <w:spacing w:before="4"/>
        <w:ind w:right="-83"/>
        <w:rPr>
          <w:rFonts w:cs="Arial"/>
          <w:sz w:val="22"/>
          <w:szCs w:val="22"/>
        </w:rPr>
      </w:pPr>
    </w:p>
    <w:p w14:paraId="573BCFC1" w14:textId="77777777" w:rsidR="00E123FE" w:rsidRPr="005B104F" w:rsidRDefault="00E123FE" w:rsidP="00E123FE">
      <w:pPr>
        <w:pStyle w:val="Textoindependiente"/>
        <w:spacing w:line="244" w:lineRule="auto"/>
        <w:ind w:right="-83"/>
        <w:rPr>
          <w:rFonts w:cs="Arial"/>
          <w:sz w:val="22"/>
          <w:szCs w:val="22"/>
        </w:rPr>
      </w:pPr>
      <w:r w:rsidRPr="005B104F">
        <w:rPr>
          <w:rFonts w:cs="Arial"/>
          <w:sz w:val="22"/>
          <w:szCs w:val="22"/>
        </w:rPr>
        <w:t>Por lo tanto, el pliego de condiciones establecerá el requisito de la presentación de las especificaciones técnicas que se consideran de obligatorio ofrecimiento por parte de los proponentes.</w:t>
      </w:r>
    </w:p>
    <w:p w14:paraId="2C9E0491" w14:textId="77777777" w:rsidR="00E123FE" w:rsidRPr="005B104F" w:rsidRDefault="00E123FE" w:rsidP="00E123FE">
      <w:pPr>
        <w:pStyle w:val="Textoindependiente"/>
        <w:spacing w:before="8"/>
        <w:ind w:right="-83"/>
        <w:rPr>
          <w:rFonts w:cs="Arial"/>
          <w:sz w:val="22"/>
          <w:szCs w:val="22"/>
        </w:rPr>
      </w:pPr>
    </w:p>
    <w:p w14:paraId="45220644" w14:textId="77777777" w:rsidR="00E123FE" w:rsidRPr="005B104F" w:rsidRDefault="00E123FE" w:rsidP="00E123FE">
      <w:pPr>
        <w:pStyle w:val="Textoindependiente"/>
        <w:numPr>
          <w:ilvl w:val="0"/>
          <w:numId w:val="13"/>
        </w:numPr>
        <w:suppressAutoHyphens w:val="0"/>
        <w:autoSpaceDE w:val="0"/>
        <w:autoSpaceDN w:val="0"/>
        <w:spacing w:before="1"/>
        <w:ind w:left="0" w:right="-83" w:firstLine="0"/>
        <w:jc w:val="left"/>
        <w:rPr>
          <w:rFonts w:cs="Arial"/>
          <w:b/>
          <w:sz w:val="22"/>
          <w:szCs w:val="22"/>
        </w:rPr>
      </w:pPr>
      <w:r w:rsidRPr="005B104F">
        <w:rPr>
          <w:rFonts w:cs="Arial"/>
          <w:b/>
          <w:sz w:val="22"/>
          <w:szCs w:val="22"/>
        </w:rPr>
        <w:t>CAPACIDAD FINANCIERA</w:t>
      </w:r>
    </w:p>
    <w:p w14:paraId="45574581" w14:textId="77777777" w:rsidR="00E123FE" w:rsidRPr="005B104F" w:rsidRDefault="00E123FE" w:rsidP="00E123FE">
      <w:pPr>
        <w:pStyle w:val="Textoindependiente"/>
        <w:spacing w:before="1"/>
        <w:ind w:right="-83"/>
        <w:rPr>
          <w:rFonts w:cs="Arial"/>
          <w:sz w:val="22"/>
          <w:szCs w:val="22"/>
        </w:rPr>
      </w:pPr>
    </w:p>
    <w:p w14:paraId="401247CB" w14:textId="77777777" w:rsidR="00E123FE" w:rsidRPr="005B104F" w:rsidRDefault="00E123FE" w:rsidP="00E123FE">
      <w:pPr>
        <w:pStyle w:val="Textoindependiente"/>
        <w:spacing w:line="244" w:lineRule="auto"/>
        <w:ind w:right="-83"/>
        <w:rPr>
          <w:rFonts w:cs="Arial"/>
          <w:sz w:val="22"/>
          <w:szCs w:val="22"/>
        </w:rPr>
      </w:pPr>
      <w:r w:rsidRPr="005B104F">
        <w:rPr>
          <w:rFonts w:cs="Arial"/>
          <w:sz w:val="22"/>
          <w:szCs w:val="22"/>
        </w:rPr>
        <w:t>Los indicadores de capacidad financiera buscan establecer unas condiciones mínimas que reflejan la salud financiera de los proponentes a través de su liquidez y endeudamiento. Estas condiciones muestran la aptitud del proponente para cumplir oportuna y cabalmente el objeto del contrato.</w:t>
      </w:r>
    </w:p>
    <w:p w14:paraId="18592019" w14:textId="77777777" w:rsidR="00E123FE" w:rsidRPr="005B104F" w:rsidRDefault="00E123FE" w:rsidP="00E123FE">
      <w:pPr>
        <w:pStyle w:val="Textoindependiente"/>
        <w:spacing w:line="244" w:lineRule="auto"/>
        <w:ind w:right="-83"/>
        <w:rPr>
          <w:rFonts w:cs="Arial"/>
          <w:sz w:val="22"/>
          <w:szCs w:val="22"/>
        </w:rPr>
      </w:pPr>
    </w:p>
    <w:p w14:paraId="2E312165" w14:textId="77777777" w:rsidR="00E123FE" w:rsidRPr="005B104F" w:rsidRDefault="00E123FE" w:rsidP="00E123FE">
      <w:pPr>
        <w:pStyle w:val="Textoindependiente"/>
        <w:spacing w:line="244" w:lineRule="auto"/>
        <w:ind w:right="-83"/>
        <w:rPr>
          <w:rFonts w:cs="Arial"/>
          <w:sz w:val="22"/>
          <w:szCs w:val="22"/>
        </w:rPr>
      </w:pPr>
      <w:r w:rsidRPr="005B104F">
        <w:rPr>
          <w:rFonts w:cs="Arial"/>
          <w:sz w:val="22"/>
          <w:szCs w:val="22"/>
        </w:rPr>
        <w:t>La capacidad financiera requerida en un Proceso de Contratación debe ser adecuada y proporcional a la naturaleza y al valor del contrato</w:t>
      </w:r>
    </w:p>
    <w:p w14:paraId="2DDAF004" w14:textId="77777777" w:rsidR="00E123FE" w:rsidRPr="005B104F" w:rsidRDefault="00E123FE" w:rsidP="00E123FE">
      <w:pPr>
        <w:pStyle w:val="Textoindependiente"/>
        <w:spacing w:line="244" w:lineRule="auto"/>
        <w:ind w:right="-83"/>
        <w:rPr>
          <w:rFonts w:cs="Arial"/>
          <w:sz w:val="22"/>
          <w:szCs w:val="22"/>
        </w:rPr>
      </w:pPr>
    </w:p>
    <w:p w14:paraId="43369881" w14:textId="61488126" w:rsidR="00E123FE" w:rsidRPr="005B104F" w:rsidRDefault="00E123FE" w:rsidP="00E123FE">
      <w:pPr>
        <w:pStyle w:val="Textoindependiente"/>
        <w:ind w:right="-83"/>
        <w:rPr>
          <w:rFonts w:cs="Arial"/>
          <w:sz w:val="22"/>
          <w:szCs w:val="22"/>
        </w:rPr>
      </w:pPr>
      <w:r w:rsidRPr="005B104F">
        <w:rPr>
          <w:rFonts w:cs="Arial"/>
          <w:sz w:val="22"/>
          <w:szCs w:val="22"/>
        </w:rPr>
        <w:t xml:space="preserve">Este aspecto no otorgará </w:t>
      </w:r>
      <w:r w:rsidR="002D7812" w:rsidRPr="005B104F">
        <w:rPr>
          <w:rFonts w:cs="Arial"/>
          <w:sz w:val="22"/>
          <w:szCs w:val="22"/>
        </w:rPr>
        <w:t>puntaje,</w:t>
      </w:r>
      <w:r w:rsidRPr="005B104F">
        <w:rPr>
          <w:rFonts w:cs="Arial"/>
          <w:sz w:val="22"/>
          <w:szCs w:val="22"/>
        </w:rPr>
        <w:t xml:space="preserve"> pero habilitará o inhabilitará la propuesta.</w:t>
      </w:r>
    </w:p>
    <w:p w14:paraId="2085588B" w14:textId="77777777" w:rsidR="00E123FE" w:rsidRPr="005B104F" w:rsidRDefault="00E123FE" w:rsidP="00E123FE">
      <w:pPr>
        <w:pStyle w:val="Textoindependiente"/>
        <w:ind w:right="-83"/>
        <w:rPr>
          <w:rFonts w:cs="Arial"/>
          <w:sz w:val="22"/>
          <w:szCs w:val="22"/>
        </w:rPr>
      </w:pPr>
    </w:p>
    <w:p w14:paraId="36A29182" w14:textId="77777777" w:rsidR="00E123FE" w:rsidRPr="005B104F" w:rsidRDefault="00E123FE" w:rsidP="00E123FE">
      <w:pPr>
        <w:pStyle w:val="Textoindependiente"/>
        <w:spacing w:line="244" w:lineRule="auto"/>
        <w:ind w:right="-83"/>
        <w:rPr>
          <w:rFonts w:cs="Arial"/>
          <w:sz w:val="22"/>
          <w:szCs w:val="22"/>
        </w:rPr>
      </w:pPr>
      <w:r w:rsidRPr="005B104F">
        <w:rPr>
          <w:rFonts w:cs="Arial"/>
          <w:sz w:val="22"/>
          <w:szCs w:val="22"/>
        </w:rPr>
        <w:t>Se evaluarán con CUMPLE o NO CUMPLE los indicadores señalados en el estudio del sector, para determinar la Capacidad Financiera y Capacidad Organizacional.</w:t>
      </w:r>
    </w:p>
    <w:p w14:paraId="15B4E6DF" w14:textId="77777777" w:rsidR="00E123FE" w:rsidRPr="005B104F" w:rsidRDefault="00E123FE" w:rsidP="00E123FE">
      <w:pPr>
        <w:pStyle w:val="Textoindependiente"/>
        <w:spacing w:before="1"/>
        <w:ind w:right="-83"/>
        <w:rPr>
          <w:rFonts w:cs="Arial"/>
          <w:sz w:val="22"/>
          <w:szCs w:val="22"/>
        </w:rPr>
      </w:pPr>
    </w:p>
    <w:p w14:paraId="5809A6CB" w14:textId="77777777" w:rsidR="00E123FE" w:rsidRPr="005B104F" w:rsidRDefault="00E123FE" w:rsidP="00E123FE">
      <w:pPr>
        <w:pStyle w:val="Textoindependiente"/>
        <w:numPr>
          <w:ilvl w:val="0"/>
          <w:numId w:val="19"/>
        </w:numPr>
        <w:suppressAutoHyphens w:val="0"/>
        <w:autoSpaceDE w:val="0"/>
        <w:autoSpaceDN w:val="0"/>
        <w:spacing w:before="1"/>
        <w:ind w:left="0" w:right="-83" w:firstLine="0"/>
        <w:jc w:val="left"/>
        <w:rPr>
          <w:rFonts w:cs="Arial"/>
          <w:b/>
          <w:sz w:val="22"/>
          <w:szCs w:val="22"/>
        </w:rPr>
      </w:pPr>
      <w:r w:rsidRPr="005B104F">
        <w:rPr>
          <w:rFonts w:cs="Arial"/>
          <w:b/>
          <w:sz w:val="22"/>
          <w:szCs w:val="22"/>
        </w:rPr>
        <w:t>INDICADORES FINANCIEROS</w:t>
      </w:r>
    </w:p>
    <w:p w14:paraId="055092EA" w14:textId="77777777" w:rsidR="00E123FE" w:rsidRPr="005B104F" w:rsidRDefault="00E123FE" w:rsidP="00E123FE">
      <w:pPr>
        <w:pStyle w:val="Textoindependiente"/>
        <w:spacing w:before="1"/>
        <w:ind w:right="-83"/>
        <w:rPr>
          <w:rFonts w:cs="Arial"/>
          <w:b/>
          <w:sz w:val="22"/>
          <w:szCs w:val="22"/>
        </w:rPr>
      </w:pPr>
    </w:p>
    <w:p w14:paraId="7F20D453" w14:textId="523F2C7A" w:rsidR="00E123FE" w:rsidRPr="005B104F" w:rsidRDefault="00E123FE" w:rsidP="00E123FE">
      <w:pPr>
        <w:pStyle w:val="Textoindependiente"/>
        <w:spacing w:line="244" w:lineRule="auto"/>
        <w:ind w:right="-83"/>
        <w:rPr>
          <w:rFonts w:cs="Arial"/>
          <w:sz w:val="22"/>
          <w:szCs w:val="22"/>
        </w:rPr>
      </w:pPr>
      <w:r w:rsidRPr="005B104F">
        <w:rPr>
          <w:rFonts w:cs="Arial"/>
          <w:sz w:val="22"/>
          <w:szCs w:val="22"/>
        </w:rPr>
        <w:t xml:space="preserve">La U.A.E Contaduría General de la Nación efectuó el análisis para establecer los indicadores de capacidad financiera a verificar, de acuerdo con la obligación prevista en el numeral 3, artículo </w:t>
      </w:r>
      <w:r w:rsidRPr="005B104F">
        <w:rPr>
          <w:rStyle w:val="Textoennegrita"/>
          <w:rFonts w:cs="Arial"/>
          <w:sz w:val="22"/>
          <w:szCs w:val="22"/>
          <w:shd w:val="clear" w:color="auto" w:fill="FFFFFF"/>
        </w:rPr>
        <w:t>2.2.1.1.1.5.3 del</w:t>
      </w:r>
      <w:r w:rsidRPr="005B104F">
        <w:rPr>
          <w:rStyle w:val="Textoennegrita"/>
          <w:rFonts w:cs="Arial"/>
          <w:color w:val="333333"/>
          <w:sz w:val="22"/>
          <w:szCs w:val="22"/>
          <w:shd w:val="clear" w:color="auto" w:fill="FFFFFF"/>
        </w:rPr>
        <w:t xml:space="preserve"> </w:t>
      </w:r>
      <w:r w:rsidRPr="005B104F">
        <w:rPr>
          <w:rFonts w:cs="Arial"/>
          <w:sz w:val="22"/>
          <w:szCs w:val="22"/>
        </w:rPr>
        <w:t xml:space="preserve">Decreto 1082 de 2015 y el “Manual para determinar y verificar los requisitos habilitantes en los Procesos de Contratación” expedido por Colombia Compra Eficiente, información que será verificada en el Registro Único de Proponente RUP con corte al 31 de </w:t>
      </w:r>
      <w:r w:rsidR="00026DDF" w:rsidRPr="005B104F">
        <w:rPr>
          <w:rFonts w:cs="Arial"/>
          <w:sz w:val="22"/>
          <w:szCs w:val="22"/>
        </w:rPr>
        <w:t>diciembre</w:t>
      </w:r>
      <w:r w:rsidRPr="005B104F">
        <w:rPr>
          <w:rFonts w:cs="Arial"/>
          <w:sz w:val="22"/>
          <w:szCs w:val="22"/>
        </w:rPr>
        <w:t xml:space="preserve"> de </w:t>
      </w:r>
      <w:r w:rsidRPr="005B104F">
        <w:rPr>
          <w:rFonts w:cs="Arial"/>
          <w:b/>
          <w:color w:val="FF0000"/>
          <w:sz w:val="22"/>
          <w:szCs w:val="22"/>
        </w:rPr>
        <w:t>XXXX</w:t>
      </w:r>
      <w:r w:rsidRPr="005B104F">
        <w:rPr>
          <w:rFonts w:cs="Arial"/>
          <w:b/>
          <w:sz w:val="22"/>
          <w:szCs w:val="22"/>
        </w:rPr>
        <w:t>,</w:t>
      </w:r>
      <w:r w:rsidRPr="005B104F">
        <w:rPr>
          <w:rFonts w:cs="Arial"/>
          <w:sz w:val="22"/>
          <w:szCs w:val="22"/>
        </w:rPr>
        <w:t xml:space="preserve"> así:</w:t>
      </w:r>
    </w:p>
    <w:p w14:paraId="297E72A2" w14:textId="77777777" w:rsidR="00E123FE" w:rsidRPr="005B104F" w:rsidRDefault="00E123FE" w:rsidP="00E123FE">
      <w:pPr>
        <w:pStyle w:val="Textoindependiente"/>
        <w:spacing w:line="244" w:lineRule="auto"/>
        <w:ind w:right="-83"/>
        <w:rPr>
          <w:rFonts w:cs="Arial"/>
          <w:sz w:val="22"/>
          <w:szCs w:val="22"/>
        </w:rPr>
      </w:pPr>
    </w:p>
    <w:tbl>
      <w:tblPr>
        <w:tblStyle w:val="TableNormal"/>
        <w:tblW w:w="8647" w:type="dxa"/>
        <w:tblInd w:w="29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559"/>
        <w:gridCol w:w="2126"/>
        <w:gridCol w:w="3260"/>
        <w:gridCol w:w="1702"/>
      </w:tblGrid>
      <w:tr w:rsidR="00E123FE" w:rsidRPr="005B104F" w14:paraId="311A320E" w14:textId="77777777" w:rsidTr="00026DDF">
        <w:trPr>
          <w:trHeight w:val="245"/>
        </w:trPr>
        <w:tc>
          <w:tcPr>
            <w:tcW w:w="1559" w:type="dxa"/>
            <w:tcBorders>
              <w:bottom w:val="single" w:sz="4" w:space="0" w:color="auto"/>
            </w:tcBorders>
            <w:shd w:val="clear" w:color="auto" w:fill="auto"/>
          </w:tcPr>
          <w:p w14:paraId="73007BB4" w14:textId="77777777" w:rsidR="00E123FE" w:rsidRPr="005B104F" w:rsidRDefault="00E123FE" w:rsidP="00E123FE">
            <w:pPr>
              <w:pStyle w:val="TableParagraph"/>
              <w:spacing w:line="225" w:lineRule="exact"/>
              <w:ind w:right="-83"/>
              <w:jc w:val="center"/>
              <w:rPr>
                <w:rFonts w:ascii="Arial" w:hAnsi="Arial" w:cs="Arial"/>
                <w:b/>
              </w:rPr>
            </w:pPr>
            <w:r w:rsidRPr="005B104F">
              <w:rPr>
                <w:rFonts w:ascii="Arial" w:hAnsi="Arial" w:cs="Arial"/>
                <w:b/>
              </w:rPr>
              <w:t>INDICADOR</w:t>
            </w:r>
          </w:p>
        </w:tc>
        <w:tc>
          <w:tcPr>
            <w:tcW w:w="2126" w:type="dxa"/>
            <w:tcBorders>
              <w:bottom w:val="single" w:sz="4" w:space="0" w:color="auto"/>
            </w:tcBorders>
            <w:shd w:val="clear" w:color="auto" w:fill="auto"/>
          </w:tcPr>
          <w:p w14:paraId="749693D6" w14:textId="77777777" w:rsidR="00E123FE" w:rsidRPr="005B104F" w:rsidRDefault="00E123FE" w:rsidP="00E123FE">
            <w:pPr>
              <w:pStyle w:val="TableParagraph"/>
              <w:spacing w:line="225" w:lineRule="exact"/>
              <w:ind w:right="-83"/>
              <w:jc w:val="center"/>
              <w:rPr>
                <w:rFonts w:ascii="Arial" w:hAnsi="Arial" w:cs="Arial"/>
                <w:b/>
              </w:rPr>
            </w:pPr>
            <w:r w:rsidRPr="005B104F">
              <w:rPr>
                <w:rFonts w:ascii="Arial" w:hAnsi="Arial" w:cs="Arial"/>
                <w:b/>
              </w:rPr>
              <w:t>FÓRMULA</w:t>
            </w:r>
          </w:p>
        </w:tc>
        <w:tc>
          <w:tcPr>
            <w:tcW w:w="3260" w:type="dxa"/>
            <w:tcBorders>
              <w:bottom w:val="single" w:sz="4" w:space="0" w:color="auto"/>
            </w:tcBorders>
          </w:tcPr>
          <w:p w14:paraId="4FB264DD" w14:textId="77777777" w:rsidR="00E123FE" w:rsidRPr="005B104F" w:rsidRDefault="00E123FE" w:rsidP="00E123FE">
            <w:pPr>
              <w:pStyle w:val="TableParagraph"/>
              <w:spacing w:line="225" w:lineRule="exact"/>
              <w:ind w:right="-83"/>
              <w:jc w:val="center"/>
              <w:rPr>
                <w:rFonts w:ascii="Arial" w:hAnsi="Arial" w:cs="Arial"/>
                <w:b/>
              </w:rPr>
            </w:pPr>
            <w:r w:rsidRPr="005B104F">
              <w:rPr>
                <w:rFonts w:ascii="Arial" w:hAnsi="Arial" w:cs="Arial"/>
                <w:b/>
              </w:rPr>
              <w:t>DESCRIPCIÓN</w:t>
            </w:r>
          </w:p>
        </w:tc>
        <w:tc>
          <w:tcPr>
            <w:tcW w:w="1702" w:type="dxa"/>
            <w:tcBorders>
              <w:bottom w:val="single" w:sz="4" w:space="0" w:color="auto"/>
            </w:tcBorders>
            <w:shd w:val="clear" w:color="auto" w:fill="auto"/>
          </w:tcPr>
          <w:p w14:paraId="09D45053" w14:textId="77777777" w:rsidR="00E123FE" w:rsidRPr="005B104F" w:rsidRDefault="00E123FE" w:rsidP="00E123FE">
            <w:pPr>
              <w:pStyle w:val="TableParagraph"/>
              <w:spacing w:line="225" w:lineRule="exact"/>
              <w:ind w:right="-83"/>
              <w:jc w:val="center"/>
              <w:rPr>
                <w:rFonts w:ascii="Arial" w:hAnsi="Arial" w:cs="Arial"/>
                <w:b/>
              </w:rPr>
            </w:pPr>
            <w:r w:rsidRPr="005B104F">
              <w:rPr>
                <w:rFonts w:ascii="Arial" w:hAnsi="Arial" w:cs="Arial"/>
                <w:b/>
              </w:rPr>
              <w:t>MARGEN REQUERIDO</w:t>
            </w:r>
          </w:p>
        </w:tc>
      </w:tr>
      <w:tr w:rsidR="00E123FE" w:rsidRPr="005B104F" w14:paraId="18928006" w14:textId="77777777" w:rsidTr="00026DDF">
        <w:trPr>
          <w:trHeight w:val="448"/>
        </w:trPr>
        <w:tc>
          <w:tcPr>
            <w:tcW w:w="1559" w:type="dxa"/>
            <w:tcBorders>
              <w:top w:val="single" w:sz="4" w:space="0" w:color="auto"/>
            </w:tcBorders>
          </w:tcPr>
          <w:p w14:paraId="54FF1BE0" w14:textId="77777777" w:rsidR="00E123FE" w:rsidRPr="005B104F" w:rsidRDefault="00E123FE" w:rsidP="00E123FE">
            <w:pPr>
              <w:pStyle w:val="TableParagraph"/>
              <w:spacing w:before="114"/>
              <w:ind w:right="-83"/>
              <w:rPr>
                <w:rFonts w:ascii="Arial" w:hAnsi="Arial" w:cs="Arial"/>
              </w:rPr>
            </w:pPr>
            <w:r w:rsidRPr="005B104F">
              <w:rPr>
                <w:rFonts w:ascii="Arial" w:hAnsi="Arial" w:cs="Arial"/>
              </w:rPr>
              <w:t>Índice de Liquidez</w:t>
            </w:r>
          </w:p>
        </w:tc>
        <w:tc>
          <w:tcPr>
            <w:tcW w:w="2126" w:type="dxa"/>
            <w:tcBorders>
              <w:top w:val="single" w:sz="4" w:space="0" w:color="auto"/>
            </w:tcBorders>
          </w:tcPr>
          <w:p w14:paraId="59DD4394" w14:textId="77777777" w:rsidR="00E123FE" w:rsidRPr="005B104F" w:rsidRDefault="00E123FE" w:rsidP="00E123FE">
            <w:pPr>
              <w:pStyle w:val="TableParagraph"/>
              <w:spacing w:before="1"/>
              <w:ind w:right="-83"/>
              <w:rPr>
                <w:rFonts w:ascii="Arial" w:hAnsi="Arial" w:cs="Arial"/>
              </w:rPr>
            </w:pPr>
            <w:r w:rsidRPr="005B104F">
              <w:rPr>
                <w:rFonts w:ascii="Arial" w:hAnsi="Arial" w:cs="Arial"/>
              </w:rPr>
              <w:t>Activo corriente/Pasivo corriente</w:t>
            </w:r>
          </w:p>
        </w:tc>
        <w:tc>
          <w:tcPr>
            <w:tcW w:w="3260" w:type="dxa"/>
            <w:tcBorders>
              <w:top w:val="single" w:sz="4" w:space="0" w:color="auto"/>
            </w:tcBorders>
          </w:tcPr>
          <w:p w14:paraId="1876717D" w14:textId="77777777" w:rsidR="00E123FE" w:rsidRPr="005B104F" w:rsidRDefault="00E123FE" w:rsidP="00E123FE">
            <w:pPr>
              <w:pStyle w:val="TableParagraph"/>
              <w:spacing w:before="107"/>
              <w:ind w:right="-83"/>
              <w:jc w:val="both"/>
              <w:rPr>
                <w:rFonts w:ascii="Arial" w:hAnsi="Arial" w:cs="Arial"/>
                <w:b/>
              </w:rPr>
            </w:pPr>
            <w:r w:rsidRPr="005B104F">
              <w:rPr>
                <w:rFonts w:ascii="Arial" w:hAnsi="Arial" w:cs="Arial"/>
              </w:rPr>
              <w:t>Determina la capacidad que tiene un proponente para cumplir con sus obligaciones de corto plazo. A mayor índice de liquidez, menor es la probabilidad de que el proponente incumpla sus obligaciones de corto plazo.</w:t>
            </w:r>
          </w:p>
        </w:tc>
        <w:tc>
          <w:tcPr>
            <w:tcW w:w="1702" w:type="dxa"/>
            <w:tcBorders>
              <w:top w:val="single" w:sz="4" w:space="0" w:color="auto"/>
            </w:tcBorders>
          </w:tcPr>
          <w:p w14:paraId="12EC9165" w14:textId="77777777" w:rsidR="00E123FE" w:rsidRPr="005B104F" w:rsidRDefault="00E123FE" w:rsidP="00E123FE">
            <w:pPr>
              <w:pStyle w:val="TableParagraph"/>
              <w:spacing w:before="107"/>
              <w:ind w:right="-83"/>
              <w:jc w:val="center"/>
              <w:rPr>
                <w:rFonts w:ascii="Arial" w:hAnsi="Arial" w:cs="Arial"/>
                <w:b/>
              </w:rPr>
            </w:pPr>
            <w:r w:rsidRPr="005B104F">
              <w:rPr>
                <w:rFonts w:ascii="Arial" w:hAnsi="Arial" w:cs="Arial"/>
                <w:b/>
                <w:color w:val="FF0000"/>
              </w:rPr>
              <w:t>INDICAR EL MARGEN REQUERIDO</w:t>
            </w:r>
          </w:p>
        </w:tc>
      </w:tr>
      <w:tr w:rsidR="00E123FE" w:rsidRPr="005B104F" w14:paraId="54A440F5" w14:textId="77777777" w:rsidTr="00026DDF">
        <w:trPr>
          <w:trHeight w:val="457"/>
        </w:trPr>
        <w:tc>
          <w:tcPr>
            <w:tcW w:w="1559" w:type="dxa"/>
          </w:tcPr>
          <w:p w14:paraId="47461FB9" w14:textId="77777777" w:rsidR="00E123FE" w:rsidRPr="005B104F" w:rsidRDefault="00E123FE" w:rsidP="00E123FE">
            <w:pPr>
              <w:pStyle w:val="TableParagraph"/>
              <w:spacing w:before="7" w:line="220" w:lineRule="atLeast"/>
              <w:ind w:right="-83"/>
              <w:rPr>
                <w:rFonts w:ascii="Arial" w:hAnsi="Arial" w:cs="Arial"/>
              </w:rPr>
            </w:pPr>
            <w:r w:rsidRPr="005B104F">
              <w:rPr>
                <w:rFonts w:ascii="Arial" w:hAnsi="Arial" w:cs="Arial"/>
              </w:rPr>
              <w:t>Índice de endeudamiento</w:t>
            </w:r>
          </w:p>
        </w:tc>
        <w:tc>
          <w:tcPr>
            <w:tcW w:w="2126" w:type="dxa"/>
          </w:tcPr>
          <w:p w14:paraId="683BE93A" w14:textId="77777777" w:rsidR="00E123FE" w:rsidRPr="005B104F" w:rsidRDefault="00E123FE" w:rsidP="00E123FE">
            <w:pPr>
              <w:pStyle w:val="TableParagraph"/>
              <w:spacing w:before="7" w:line="220" w:lineRule="atLeast"/>
              <w:ind w:right="-83"/>
              <w:rPr>
                <w:rFonts w:ascii="Arial" w:hAnsi="Arial" w:cs="Arial"/>
              </w:rPr>
            </w:pPr>
            <w:r w:rsidRPr="005B104F">
              <w:rPr>
                <w:rFonts w:ascii="Arial" w:hAnsi="Arial" w:cs="Arial"/>
              </w:rPr>
              <w:t>Pasivo Total/Activo Total</w:t>
            </w:r>
          </w:p>
        </w:tc>
        <w:tc>
          <w:tcPr>
            <w:tcW w:w="3260" w:type="dxa"/>
          </w:tcPr>
          <w:p w14:paraId="5D6F3AEC" w14:textId="77777777" w:rsidR="00E123FE" w:rsidRPr="005B104F" w:rsidRDefault="00E123FE" w:rsidP="00E123FE">
            <w:pPr>
              <w:pStyle w:val="TableParagraph"/>
              <w:ind w:right="-83"/>
              <w:jc w:val="both"/>
              <w:rPr>
                <w:rFonts w:ascii="Arial" w:hAnsi="Arial" w:cs="Arial"/>
              </w:rPr>
            </w:pPr>
            <w:r w:rsidRPr="005B104F">
              <w:rPr>
                <w:rFonts w:ascii="Arial" w:hAnsi="Arial" w:cs="Arial"/>
              </w:rPr>
              <w:t>Determina el grado de endeudamiento en la estructura de financiación (pasivos y patrimonio) del proponente. A mayor índice de endeudamiento, mayor es la probabilidad del proponente de no poder cumplir con sus pasivos.</w:t>
            </w:r>
          </w:p>
        </w:tc>
        <w:tc>
          <w:tcPr>
            <w:tcW w:w="1702" w:type="dxa"/>
          </w:tcPr>
          <w:p w14:paraId="0F345C4F" w14:textId="77777777" w:rsidR="00E123FE" w:rsidRPr="005B104F" w:rsidRDefault="00E123FE" w:rsidP="00E123FE">
            <w:pPr>
              <w:pStyle w:val="TableParagraph"/>
              <w:spacing w:line="211" w:lineRule="exact"/>
              <w:ind w:right="-83"/>
              <w:jc w:val="center"/>
              <w:rPr>
                <w:rFonts w:ascii="Arial" w:hAnsi="Arial" w:cs="Arial"/>
                <w:b/>
                <w:color w:val="FF0000"/>
              </w:rPr>
            </w:pPr>
          </w:p>
          <w:p w14:paraId="66C5FDBE" w14:textId="77777777" w:rsidR="00E123FE" w:rsidRPr="005B104F" w:rsidRDefault="00E123FE" w:rsidP="00E123FE">
            <w:pPr>
              <w:pStyle w:val="TableParagraph"/>
              <w:spacing w:line="211" w:lineRule="exact"/>
              <w:ind w:right="-83"/>
              <w:jc w:val="center"/>
              <w:rPr>
                <w:rFonts w:ascii="Arial" w:hAnsi="Arial" w:cs="Arial"/>
                <w:b/>
              </w:rPr>
            </w:pPr>
            <w:r w:rsidRPr="005B104F">
              <w:rPr>
                <w:rFonts w:ascii="Arial" w:hAnsi="Arial" w:cs="Arial"/>
                <w:b/>
                <w:color w:val="FF0000"/>
              </w:rPr>
              <w:t>INDICAR EL MARGEN REQUERIDO</w:t>
            </w:r>
          </w:p>
        </w:tc>
      </w:tr>
      <w:tr w:rsidR="00E123FE" w:rsidRPr="005B104F" w14:paraId="47D47B55" w14:textId="77777777" w:rsidTr="00026DDF">
        <w:trPr>
          <w:trHeight w:val="894"/>
        </w:trPr>
        <w:tc>
          <w:tcPr>
            <w:tcW w:w="1559" w:type="dxa"/>
            <w:tcBorders>
              <w:bottom w:val="single" w:sz="4" w:space="0" w:color="000000"/>
            </w:tcBorders>
          </w:tcPr>
          <w:p w14:paraId="3C5CD62A" w14:textId="77777777" w:rsidR="00E123FE" w:rsidRPr="005B104F" w:rsidRDefault="00E123FE" w:rsidP="00E123FE">
            <w:pPr>
              <w:pStyle w:val="TableParagraph"/>
              <w:spacing w:line="244" w:lineRule="auto"/>
              <w:ind w:right="-83"/>
              <w:rPr>
                <w:rFonts w:ascii="Arial" w:hAnsi="Arial" w:cs="Arial"/>
              </w:rPr>
            </w:pPr>
            <w:r w:rsidRPr="005B104F">
              <w:rPr>
                <w:rFonts w:ascii="Arial" w:hAnsi="Arial" w:cs="Arial"/>
              </w:rPr>
              <w:t>Razón de Cobertura de Intereses</w:t>
            </w:r>
          </w:p>
        </w:tc>
        <w:tc>
          <w:tcPr>
            <w:tcW w:w="2126" w:type="dxa"/>
            <w:tcBorders>
              <w:bottom w:val="single" w:sz="4" w:space="0" w:color="000000"/>
            </w:tcBorders>
          </w:tcPr>
          <w:p w14:paraId="5090D6F5" w14:textId="77777777" w:rsidR="00E123FE" w:rsidRPr="005B104F" w:rsidRDefault="00E123FE" w:rsidP="00E123FE">
            <w:pPr>
              <w:pStyle w:val="TableParagraph"/>
              <w:spacing w:line="244" w:lineRule="auto"/>
              <w:ind w:right="-83"/>
              <w:rPr>
                <w:rFonts w:ascii="Arial" w:hAnsi="Arial" w:cs="Arial"/>
              </w:rPr>
            </w:pPr>
            <w:r w:rsidRPr="005B104F">
              <w:rPr>
                <w:rFonts w:ascii="Arial" w:hAnsi="Arial" w:cs="Arial"/>
              </w:rPr>
              <w:t>Utilidad Operacional / Gastos de Intereses</w:t>
            </w:r>
          </w:p>
        </w:tc>
        <w:tc>
          <w:tcPr>
            <w:tcW w:w="3260" w:type="dxa"/>
            <w:tcBorders>
              <w:bottom w:val="single" w:sz="4" w:space="0" w:color="000000"/>
            </w:tcBorders>
          </w:tcPr>
          <w:p w14:paraId="5F935CB4" w14:textId="77777777" w:rsidR="00E123FE" w:rsidRPr="005B104F" w:rsidRDefault="00E123FE" w:rsidP="00E123FE">
            <w:pPr>
              <w:pStyle w:val="TableParagraph"/>
              <w:spacing w:before="3"/>
              <w:ind w:right="-83"/>
              <w:jc w:val="both"/>
              <w:rPr>
                <w:rFonts w:ascii="Arial" w:hAnsi="Arial" w:cs="Arial"/>
              </w:rPr>
            </w:pPr>
            <w:r w:rsidRPr="005B104F">
              <w:rPr>
                <w:rFonts w:ascii="Arial" w:hAnsi="Arial" w:cs="Arial"/>
              </w:rPr>
              <w:t>Refleja la capacidad del proponente de cumplir con sus obligaciones financieras. A mayor cobertura de intereses, menor es la probabilidad de que el proponente incumpla sus obligaciones financieras.</w:t>
            </w:r>
          </w:p>
        </w:tc>
        <w:tc>
          <w:tcPr>
            <w:tcW w:w="1702" w:type="dxa"/>
            <w:tcBorders>
              <w:bottom w:val="single" w:sz="4" w:space="0" w:color="000000"/>
            </w:tcBorders>
          </w:tcPr>
          <w:p w14:paraId="33584E37" w14:textId="77777777" w:rsidR="00E123FE" w:rsidRPr="005B104F" w:rsidRDefault="00E123FE" w:rsidP="00E123FE">
            <w:pPr>
              <w:pStyle w:val="TableParagraph"/>
              <w:spacing w:before="3" w:line="208" w:lineRule="exact"/>
              <w:ind w:right="-83"/>
              <w:jc w:val="center"/>
              <w:rPr>
                <w:rFonts w:ascii="Arial" w:hAnsi="Arial" w:cs="Arial"/>
                <w:b/>
                <w:color w:val="FF0000"/>
              </w:rPr>
            </w:pPr>
          </w:p>
          <w:p w14:paraId="5DBD723D" w14:textId="77777777" w:rsidR="00E123FE" w:rsidRPr="005B104F" w:rsidRDefault="00E123FE" w:rsidP="00E123FE">
            <w:pPr>
              <w:pStyle w:val="TableParagraph"/>
              <w:spacing w:before="3" w:line="208" w:lineRule="exact"/>
              <w:ind w:right="-83"/>
              <w:jc w:val="center"/>
              <w:rPr>
                <w:rFonts w:ascii="Arial" w:hAnsi="Arial" w:cs="Arial"/>
                <w:b/>
              </w:rPr>
            </w:pPr>
            <w:r w:rsidRPr="005B104F">
              <w:rPr>
                <w:rFonts w:ascii="Arial" w:hAnsi="Arial" w:cs="Arial"/>
                <w:b/>
                <w:color w:val="FF0000"/>
              </w:rPr>
              <w:t>INDICAR EL MARGEN REQUERIDO</w:t>
            </w:r>
          </w:p>
        </w:tc>
      </w:tr>
    </w:tbl>
    <w:p w14:paraId="3D8C384E" w14:textId="77777777" w:rsidR="00E123FE" w:rsidRPr="005B104F" w:rsidRDefault="00E123FE" w:rsidP="00E123FE">
      <w:pPr>
        <w:pStyle w:val="Textoindependiente"/>
        <w:spacing w:line="244" w:lineRule="auto"/>
        <w:ind w:right="-83"/>
        <w:rPr>
          <w:rFonts w:cs="Arial"/>
          <w:sz w:val="22"/>
          <w:szCs w:val="22"/>
        </w:rPr>
      </w:pPr>
    </w:p>
    <w:p w14:paraId="4758ECAA" w14:textId="77777777" w:rsidR="00E123FE" w:rsidRPr="005B104F" w:rsidRDefault="00E123FE" w:rsidP="00E123FE">
      <w:pPr>
        <w:pStyle w:val="Textoindependiente"/>
        <w:numPr>
          <w:ilvl w:val="0"/>
          <w:numId w:val="19"/>
        </w:numPr>
        <w:suppressAutoHyphens w:val="0"/>
        <w:autoSpaceDE w:val="0"/>
        <w:autoSpaceDN w:val="0"/>
        <w:spacing w:before="1"/>
        <w:ind w:left="0" w:right="-83" w:firstLine="0"/>
        <w:jc w:val="left"/>
        <w:rPr>
          <w:rFonts w:cs="Arial"/>
          <w:b/>
          <w:color w:val="FF0000"/>
          <w:sz w:val="22"/>
          <w:szCs w:val="22"/>
        </w:rPr>
      </w:pPr>
      <w:r w:rsidRPr="005B104F">
        <w:rPr>
          <w:rFonts w:cs="Arial"/>
          <w:b/>
          <w:color w:val="FF0000"/>
          <w:sz w:val="22"/>
          <w:szCs w:val="22"/>
        </w:rPr>
        <w:t>INDICADORES ADICIONALES DE CAPACIDAD FINANCIERA</w:t>
      </w:r>
    </w:p>
    <w:p w14:paraId="397C17EA" w14:textId="77777777" w:rsidR="00E123FE" w:rsidRPr="005B104F" w:rsidRDefault="00E123FE" w:rsidP="00E123FE">
      <w:pPr>
        <w:pStyle w:val="Textoindependiente"/>
        <w:spacing w:before="1"/>
        <w:ind w:right="-83"/>
        <w:rPr>
          <w:rFonts w:cs="Arial"/>
          <w:b/>
          <w:sz w:val="22"/>
          <w:szCs w:val="22"/>
        </w:rPr>
      </w:pPr>
    </w:p>
    <w:p w14:paraId="68AE43E6" w14:textId="77777777" w:rsidR="00E123FE" w:rsidRPr="005B104F" w:rsidRDefault="00E123FE" w:rsidP="00E123FE">
      <w:pPr>
        <w:pStyle w:val="Textoindependiente"/>
        <w:spacing w:before="1"/>
        <w:ind w:right="-83"/>
        <w:rPr>
          <w:rFonts w:cs="Arial"/>
          <w:color w:val="FF0000"/>
          <w:sz w:val="22"/>
          <w:szCs w:val="22"/>
        </w:rPr>
      </w:pPr>
      <w:r w:rsidRPr="005B104F">
        <w:rPr>
          <w:rFonts w:cs="Arial"/>
          <w:color w:val="FF0000"/>
          <w:sz w:val="22"/>
          <w:szCs w:val="22"/>
        </w:rPr>
        <w:t xml:space="preserve">Las Entidades Estatales pueden establecer indicadores adicionales a los establecidos en el numeral 3 del artículo 10 del Decreto 1510 de 2013, solo en aquellos casos en que sea necesario por las características del objeto a contratar, la naturaleza o complejidad del Proceso de Contratación. </w:t>
      </w:r>
    </w:p>
    <w:p w14:paraId="006FAADF" w14:textId="77777777" w:rsidR="00E123FE" w:rsidRPr="005B104F" w:rsidRDefault="00E123FE" w:rsidP="00E123FE">
      <w:pPr>
        <w:pStyle w:val="Textoindependiente"/>
        <w:spacing w:before="1"/>
        <w:ind w:right="-83"/>
        <w:rPr>
          <w:rFonts w:cs="Arial"/>
          <w:color w:val="FF0000"/>
          <w:sz w:val="22"/>
          <w:szCs w:val="22"/>
        </w:rPr>
      </w:pPr>
      <w:r w:rsidRPr="005B104F">
        <w:rPr>
          <w:rFonts w:cs="Arial"/>
          <w:color w:val="FF0000"/>
          <w:sz w:val="22"/>
          <w:szCs w:val="22"/>
        </w:rPr>
        <w:t>Es importante tener en cuenta que los indicadores pueden ser índices como en el caso del índice de liquidez (activo corriente dividido por el pasivo corriente) o valores absolutos como el capital de trabajo y el patrimonio. La siguiente tabla presenta algunos indicadores adicionales de capacidad financiera:</w:t>
      </w:r>
    </w:p>
    <w:p w14:paraId="56FAD818" w14:textId="77777777" w:rsidR="00E123FE" w:rsidRPr="005B104F" w:rsidRDefault="00E123FE" w:rsidP="00E123FE">
      <w:pPr>
        <w:pStyle w:val="Textoindependiente"/>
        <w:spacing w:before="1"/>
        <w:ind w:right="-83"/>
        <w:rPr>
          <w:rFonts w:cs="Arial"/>
          <w:color w:val="FF0000"/>
          <w:sz w:val="22"/>
          <w:szCs w:val="22"/>
        </w:rPr>
      </w:pPr>
    </w:p>
    <w:p w14:paraId="7040FB91" w14:textId="77777777" w:rsidR="00E123FE" w:rsidRPr="005B104F" w:rsidRDefault="00E123FE" w:rsidP="00E123FE">
      <w:pPr>
        <w:pStyle w:val="Textoindependiente"/>
        <w:spacing w:before="1"/>
        <w:ind w:right="-83"/>
        <w:jc w:val="center"/>
        <w:rPr>
          <w:rFonts w:cs="Arial"/>
          <w:b/>
          <w:sz w:val="22"/>
          <w:szCs w:val="22"/>
        </w:rPr>
      </w:pPr>
      <w:r w:rsidRPr="005B104F">
        <w:rPr>
          <w:rFonts w:cs="Arial"/>
          <w:noProof/>
          <w:sz w:val="22"/>
          <w:szCs w:val="22"/>
          <w:lang w:val="es-CO" w:eastAsia="es-CO"/>
        </w:rPr>
        <w:lastRenderedPageBreak/>
        <w:drawing>
          <wp:inline distT="0" distB="0" distL="0" distR="0" wp14:anchorId="13624A39" wp14:editId="3CC61B03">
            <wp:extent cx="4485286" cy="5018568"/>
            <wp:effectExtent l="0" t="0" r="0" b="0"/>
            <wp:docPr id="5" name="Imagen 5" descr="Imagen que contiene 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Imagen que contiene Texto&#10;&#10;Descripción generada automáticamente"/>
                    <pic:cNvPicPr/>
                  </pic:nvPicPr>
                  <pic:blipFill>
                    <a:blip r:embed="rId9"/>
                    <a:stretch>
                      <a:fillRect/>
                    </a:stretch>
                  </pic:blipFill>
                  <pic:spPr>
                    <a:xfrm>
                      <a:off x="0" y="0"/>
                      <a:ext cx="4486275" cy="5019675"/>
                    </a:xfrm>
                    <a:prstGeom prst="rect">
                      <a:avLst/>
                    </a:prstGeom>
                  </pic:spPr>
                </pic:pic>
              </a:graphicData>
            </a:graphic>
          </wp:inline>
        </w:drawing>
      </w:r>
    </w:p>
    <w:p w14:paraId="07FFCFBB" w14:textId="77777777" w:rsidR="00E123FE" w:rsidRPr="005B104F" w:rsidRDefault="00E123FE" w:rsidP="00E123FE">
      <w:pPr>
        <w:pStyle w:val="Textoindependiente"/>
        <w:spacing w:before="1"/>
        <w:ind w:right="-83"/>
        <w:rPr>
          <w:rFonts w:cs="Arial"/>
          <w:b/>
          <w:sz w:val="22"/>
          <w:szCs w:val="22"/>
        </w:rPr>
      </w:pPr>
    </w:p>
    <w:p w14:paraId="7BD0FBB1" w14:textId="77777777" w:rsidR="00E123FE" w:rsidRPr="005B104F" w:rsidRDefault="00E123FE" w:rsidP="00E123FE">
      <w:pPr>
        <w:pStyle w:val="Textoindependiente"/>
        <w:numPr>
          <w:ilvl w:val="0"/>
          <w:numId w:val="13"/>
        </w:numPr>
        <w:suppressAutoHyphens w:val="0"/>
        <w:autoSpaceDE w:val="0"/>
        <w:autoSpaceDN w:val="0"/>
        <w:spacing w:before="1"/>
        <w:ind w:left="0" w:right="-83" w:firstLine="0"/>
        <w:jc w:val="left"/>
        <w:rPr>
          <w:rFonts w:cs="Arial"/>
          <w:b/>
          <w:sz w:val="22"/>
          <w:szCs w:val="22"/>
        </w:rPr>
      </w:pPr>
      <w:r w:rsidRPr="005B104F">
        <w:rPr>
          <w:rFonts w:cs="Arial"/>
          <w:b/>
          <w:sz w:val="22"/>
          <w:szCs w:val="22"/>
        </w:rPr>
        <w:t>CAPACIDAD ORGANIZACIONAL</w:t>
      </w:r>
    </w:p>
    <w:p w14:paraId="1B54AF70" w14:textId="77777777" w:rsidR="00E123FE" w:rsidRPr="005B104F" w:rsidRDefault="00E123FE" w:rsidP="00E123FE">
      <w:pPr>
        <w:pStyle w:val="Textoindependiente"/>
        <w:spacing w:before="1"/>
        <w:ind w:right="-83"/>
        <w:rPr>
          <w:rFonts w:cs="Arial"/>
          <w:sz w:val="22"/>
          <w:szCs w:val="22"/>
        </w:rPr>
      </w:pPr>
    </w:p>
    <w:p w14:paraId="1ADB122A" w14:textId="77777777" w:rsidR="00E123FE" w:rsidRPr="005B104F" w:rsidRDefault="00E123FE" w:rsidP="00E123FE">
      <w:pPr>
        <w:pStyle w:val="Textoindependiente"/>
        <w:spacing w:before="1"/>
        <w:ind w:right="-83"/>
        <w:rPr>
          <w:rFonts w:cs="Arial"/>
          <w:sz w:val="22"/>
          <w:szCs w:val="22"/>
        </w:rPr>
      </w:pPr>
      <w:r w:rsidRPr="005B104F">
        <w:rPr>
          <w:rFonts w:cs="Arial"/>
          <w:sz w:val="22"/>
          <w:szCs w:val="22"/>
        </w:rPr>
        <w:t>La capacidad organizacional es la aptitud de un proponente para cumplir oportuna y cabalmente el objeto del contrato en función de su organización interna. El Decreto 1510 de 2013 definió los indicadores de rentabilidad para medir la capacidad organizacional de un proponente teniendo en cuenta que está bien organizado cuando es rentable.</w:t>
      </w:r>
    </w:p>
    <w:p w14:paraId="61548AC1" w14:textId="176617AF" w:rsidR="00E123FE" w:rsidRPr="005B104F" w:rsidRDefault="00E123FE" w:rsidP="00E123FE">
      <w:pPr>
        <w:pStyle w:val="Textoindependiente"/>
        <w:ind w:right="-83"/>
        <w:rPr>
          <w:rFonts w:cs="Arial"/>
          <w:sz w:val="22"/>
          <w:szCs w:val="22"/>
        </w:rPr>
      </w:pPr>
      <w:r w:rsidRPr="005B104F">
        <w:rPr>
          <w:rFonts w:cs="Arial"/>
          <w:sz w:val="22"/>
          <w:szCs w:val="22"/>
        </w:rPr>
        <w:t xml:space="preserve">Este aspecto no otorgará </w:t>
      </w:r>
      <w:r w:rsidR="002D7812" w:rsidRPr="005B104F">
        <w:rPr>
          <w:rFonts w:cs="Arial"/>
          <w:sz w:val="22"/>
          <w:szCs w:val="22"/>
        </w:rPr>
        <w:t>puntaje,</w:t>
      </w:r>
      <w:r w:rsidRPr="005B104F">
        <w:rPr>
          <w:rFonts w:cs="Arial"/>
          <w:sz w:val="22"/>
          <w:szCs w:val="22"/>
        </w:rPr>
        <w:t xml:space="preserve"> pero habilitará o inhabilitará la propuesta.</w:t>
      </w:r>
    </w:p>
    <w:p w14:paraId="035C027B" w14:textId="77777777" w:rsidR="00E123FE" w:rsidRPr="005B104F" w:rsidRDefault="00E123FE" w:rsidP="00E123FE">
      <w:pPr>
        <w:pStyle w:val="Textoindependiente"/>
        <w:ind w:right="-83"/>
        <w:rPr>
          <w:rFonts w:cs="Arial"/>
          <w:sz w:val="22"/>
          <w:szCs w:val="22"/>
        </w:rPr>
      </w:pPr>
    </w:p>
    <w:p w14:paraId="7BD7DF87" w14:textId="77777777" w:rsidR="00E123FE" w:rsidRPr="005B104F" w:rsidRDefault="00E123FE" w:rsidP="00E123FE">
      <w:pPr>
        <w:pStyle w:val="Textoindependiente"/>
        <w:spacing w:line="244" w:lineRule="auto"/>
        <w:ind w:right="-83"/>
        <w:rPr>
          <w:rFonts w:cs="Arial"/>
          <w:sz w:val="22"/>
          <w:szCs w:val="22"/>
        </w:rPr>
      </w:pPr>
      <w:r w:rsidRPr="005B104F">
        <w:rPr>
          <w:rFonts w:cs="Arial"/>
          <w:sz w:val="22"/>
          <w:szCs w:val="22"/>
        </w:rPr>
        <w:t>Se evaluarán con CUMPLE o NO CUMPLE los indicadores señalados en el estudio del sector, para determinar Capacidad Organizacional.</w:t>
      </w:r>
    </w:p>
    <w:p w14:paraId="23A73CC0" w14:textId="77777777" w:rsidR="00E123FE" w:rsidRPr="005B104F" w:rsidRDefault="00E123FE" w:rsidP="00E123FE">
      <w:pPr>
        <w:pStyle w:val="Textoindependiente"/>
        <w:spacing w:before="1"/>
        <w:ind w:right="-83"/>
        <w:rPr>
          <w:rFonts w:cs="Arial"/>
          <w:sz w:val="22"/>
          <w:szCs w:val="22"/>
        </w:rPr>
      </w:pPr>
    </w:p>
    <w:p w14:paraId="61D24B38" w14:textId="77777777" w:rsidR="00E123FE" w:rsidRPr="005B104F" w:rsidRDefault="00E123FE" w:rsidP="00E123FE">
      <w:pPr>
        <w:pStyle w:val="Textoindependiente"/>
        <w:spacing w:before="1"/>
        <w:ind w:right="-83"/>
        <w:rPr>
          <w:rFonts w:cs="Arial"/>
          <w:sz w:val="22"/>
          <w:szCs w:val="22"/>
        </w:rPr>
      </w:pPr>
    </w:p>
    <w:p w14:paraId="5B9C8965" w14:textId="77777777" w:rsidR="00E123FE" w:rsidRPr="005B104F" w:rsidRDefault="00E123FE" w:rsidP="00E123FE">
      <w:pPr>
        <w:pStyle w:val="Textoindependiente"/>
        <w:numPr>
          <w:ilvl w:val="0"/>
          <w:numId w:val="20"/>
        </w:numPr>
        <w:suppressAutoHyphens w:val="0"/>
        <w:autoSpaceDE w:val="0"/>
        <w:autoSpaceDN w:val="0"/>
        <w:spacing w:before="1"/>
        <w:ind w:left="0" w:right="-83" w:firstLine="0"/>
        <w:jc w:val="left"/>
        <w:rPr>
          <w:rFonts w:cs="Arial"/>
          <w:b/>
          <w:sz w:val="22"/>
          <w:szCs w:val="22"/>
        </w:rPr>
      </w:pPr>
      <w:r w:rsidRPr="005B104F">
        <w:rPr>
          <w:rFonts w:cs="Arial"/>
          <w:b/>
          <w:sz w:val="22"/>
          <w:szCs w:val="22"/>
        </w:rPr>
        <w:lastRenderedPageBreak/>
        <w:t>INDICADORES DE CAPACIDAD ORGANIZACIONAL</w:t>
      </w:r>
    </w:p>
    <w:p w14:paraId="1F4FD0AB" w14:textId="77777777" w:rsidR="00E123FE" w:rsidRPr="005B104F" w:rsidRDefault="00E123FE" w:rsidP="00E123FE">
      <w:pPr>
        <w:pStyle w:val="Textoindependiente"/>
        <w:spacing w:before="1"/>
        <w:ind w:right="-83"/>
        <w:rPr>
          <w:rFonts w:cs="Arial"/>
          <w:b/>
          <w:sz w:val="22"/>
          <w:szCs w:val="22"/>
        </w:rPr>
      </w:pPr>
    </w:p>
    <w:p w14:paraId="5404F5F4" w14:textId="6B6C8E1C" w:rsidR="00E123FE" w:rsidRPr="005B104F" w:rsidRDefault="00E123FE" w:rsidP="00E123FE">
      <w:pPr>
        <w:pStyle w:val="Textoindependiente"/>
        <w:spacing w:line="244" w:lineRule="auto"/>
        <w:ind w:right="-83"/>
        <w:rPr>
          <w:rFonts w:cs="Arial"/>
          <w:sz w:val="22"/>
          <w:szCs w:val="22"/>
        </w:rPr>
      </w:pPr>
      <w:r w:rsidRPr="005B104F">
        <w:rPr>
          <w:rFonts w:cs="Arial"/>
          <w:sz w:val="22"/>
          <w:szCs w:val="22"/>
        </w:rPr>
        <w:t xml:space="preserve">Los indicadores de capacidad organizacional, los cuales se verificarán en el Registro Único de Proponentes RUP con corte al 31 de </w:t>
      </w:r>
      <w:r w:rsidR="00026DDF" w:rsidRPr="005B104F">
        <w:rPr>
          <w:rFonts w:cs="Arial"/>
          <w:sz w:val="22"/>
          <w:szCs w:val="22"/>
        </w:rPr>
        <w:t>diciembre</w:t>
      </w:r>
      <w:r w:rsidRPr="005B104F">
        <w:rPr>
          <w:rFonts w:cs="Arial"/>
          <w:sz w:val="22"/>
          <w:szCs w:val="22"/>
        </w:rPr>
        <w:t xml:space="preserve"> de </w:t>
      </w:r>
      <w:r w:rsidRPr="005B104F">
        <w:rPr>
          <w:rFonts w:cs="Arial"/>
          <w:b/>
          <w:color w:val="FF0000"/>
          <w:sz w:val="22"/>
          <w:szCs w:val="22"/>
        </w:rPr>
        <w:t>XXXX</w:t>
      </w:r>
      <w:r w:rsidRPr="005B104F">
        <w:rPr>
          <w:rFonts w:cs="Arial"/>
          <w:sz w:val="22"/>
          <w:szCs w:val="22"/>
        </w:rPr>
        <w:t>, según el artículo 10 del Decreto 1510 de 2013 y el “Manual para determinar y verificar los requisitos habilitantes en los Procesos de Contratación” expedido por Colombia Compra Eficiente, son:</w:t>
      </w:r>
    </w:p>
    <w:p w14:paraId="5D5C7691" w14:textId="77777777" w:rsidR="00E123FE" w:rsidRPr="005B104F" w:rsidRDefault="00E123FE" w:rsidP="00E123FE">
      <w:pPr>
        <w:pStyle w:val="Textoindependiente"/>
        <w:spacing w:before="1"/>
        <w:ind w:right="-83"/>
        <w:rPr>
          <w:rFonts w:cs="Arial"/>
          <w:sz w:val="22"/>
          <w:szCs w:val="22"/>
        </w:rPr>
      </w:pPr>
    </w:p>
    <w:tbl>
      <w:tblPr>
        <w:tblStyle w:val="TableNormal"/>
        <w:tblW w:w="894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652"/>
        <w:gridCol w:w="2034"/>
        <w:gridCol w:w="3827"/>
        <w:gridCol w:w="1428"/>
      </w:tblGrid>
      <w:tr w:rsidR="00E123FE" w:rsidRPr="005B104F" w14:paraId="4E927807" w14:textId="77777777" w:rsidTr="00CC66BE">
        <w:trPr>
          <w:trHeight w:val="245"/>
        </w:trPr>
        <w:tc>
          <w:tcPr>
            <w:tcW w:w="1652" w:type="dxa"/>
            <w:tcBorders>
              <w:bottom w:val="single" w:sz="4" w:space="0" w:color="auto"/>
            </w:tcBorders>
            <w:shd w:val="clear" w:color="auto" w:fill="auto"/>
          </w:tcPr>
          <w:p w14:paraId="3F3D8C37" w14:textId="77777777" w:rsidR="00E123FE" w:rsidRPr="005B104F" w:rsidRDefault="00E123FE" w:rsidP="00E123FE">
            <w:pPr>
              <w:pStyle w:val="TableParagraph"/>
              <w:spacing w:line="225" w:lineRule="exact"/>
              <w:ind w:right="-83"/>
              <w:jc w:val="center"/>
              <w:rPr>
                <w:rFonts w:ascii="Arial" w:hAnsi="Arial" w:cs="Arial"/>
                <w:b/>
              </w:rPr>
            </w:pPr>
            <w:r w:rsidRPr="005B104F">
              <w:rPr>
                <w:rFonts w:ascii="Arial" w:hAnsi="Arial" w:cs="Arial"/>
                <w:b/>
              </w:rPr>
              <w:t>INDICADOR</w:t>
            </w:r>
          </w:p>
        </w:tc>
        <w:tc>
          <w:tcPr>
            <w:tcW w:w="2034" w:type="dxa"/>
            <w:tcBorders>
              <w:bottom w:val="single" w:sz="4" w:space="0" w:color="auto"/>
            </w:tcBorders>
            <w:shd w:val="clear" w:color="auto" w:fill="auto"/>
          </w:tcPr>
          <w:p w14:paraId="3738F744" w14:textId="77777777" w:rsidR="00E123FE" w:rsidRPr="005B104F" w:rsidRDefault="00E123FE" w:rsidP="00E123FE">
            <w:pPr>
              <w:pStyle w:val="TableParagraph"/>
              <w:spacing w:line="225" w:lineRule="exact"/>
              <w:ind w:right="-83"/>
              <w:jc w:val="center"/>
              <w:rPr>
                <w:rFonts w:ascii="Arial" w:hAnsi="Arial" w:cs="Arial"/>
                <w:b/>
              </w:rPr>
            </w:pPr>
            <w:r w:rsidRPr="005B104F">
              <w:rPr>
                <w:rFonts w:ascii="Arial" w:hAnsi="Arial" w:cs="Arial"/>
                <w:b/>
              </w:rPr>
              <w:t>FÓRMULA</w:t>
            </w:r>
          </w:p>
        </w:tc>
        <w:tc>
          <w:tcPr>
            <w:tcW w:w="3827" w:type="dxa"/>
            <w:tcBorders>
              <w:bottom w:val="single" w:sz="4" w:space="0" w:color="auto"/>
            </w:tcBorders>
          </w:tcPr>
          <w:p w14:paraId="1F72CB04" w14:textId="77777777" w:rsidR="00E123FE" w:rsidRPr="005B104F" w:rsidRDefault="00E123FE" w:rsidP="00E123FE">
            <w:pPr>
              <w:pStyle w:val="TableParagraph"/>
              <w:spacing w:line="225" w:lineRule="exact"/>
              <w:ind w:right="-83"/>
              <w:jc w:val="center"/>
              <w:rPr>
                <w:rFonts w:ascii="Arial" w:hAnsi="Arial" w:cs="Arial"/>
                <w:b/>
              </w:rPr>
            </w:pPr>
            <w:r w:rsidRPr="005B104F">
              <w:rPr>
                <w:rFonts w:ascii="Arial" w:hAnsi="Arial" w:cs="Arial"/>
                <w:b/>
              </w:rPr>
              <w:t>DESCRIPCIÓN</w:t>
            </w:r>
          </w:p>
        </w:tc>
        <w:tc>
          <w:tcPr>
            <w:tcW w:w="1428" w:type="dxa"/>
            <w:tcBorders>
              <w:bottom w:val="single" w:sz="4" w:space="0" w:color="auto"/>
            </w:tcBorders>
            <w:shd w:val="clear" w:color="auto" w:fill="auto"/>
          </w:tcPr>
          <w:p w14:paraId="11E30DBB" w14:textId="77777777" w:rsidR="00E123FE" w:rsidRPr="005B104F" w:rsidRDefault="00E123FE" w:rsidP="00E123FE">
            <w:pPr>
              <w:pStyle w:val="TableParagraph"/>
              <w:spacing w:line="225" w:lineRule="exact"/>
              <w:ind w:right="-83"/>
              <w:jc w:val="center"/>
              <w:rPr>
                <w:rFonts w:ascii="Arial" w:hAnsi="Arial" w:cs="Arial"/>
                <w:b/>
              </w:rPr>
            </w:pPr>
            <w:r w:rsidRPr="005B104F">
              <w:rPr>
                <w:rFonts w:ascii="Arial" w:hAnsi="Arial" w:cs="Arial"/>
                <w:b/>
              </w:rPr>
              <w:t>MARGEN REQUERIDO</w:t>
            </w:r>
          </w:p>
        </w:tc>
      </w:tr>
      <w:tr w:rsidR="00E123FE" w:rsidRPr="005B104F" w14:paraId="49489658" w14:textId="77777777" w:rsidTr="00CC66BE">
        <w:trPr>
          <w:trHeight w:val="448"/>
        </w:trPr>
        <w:tc>
          <w:tcPr>
            <w:tcW w:w="1652" w:type="dxa"/>
            <w:tcBorders>
              <w:top w:val="single" w:sz="4" w:space="0" w:color="auto"/>
            </w:tcBorders>
          </w:tcPr>
          <w:p w14:paraId="64138E1D" w14:textId="77777777" w:rsidR="00E123FE" w:rsidRPr="005B104F" w:rsidRDefault="00E123FE" w:rsidP="00E123FE">
            <w:pPr>
              <w:pStyle w:val="TableParagraph"/>
              <w:spacing w:before="114"/>
              <w:ind w:right="-83"/>
              <w:jc w:val="center"/>
              <w:rPr>
                <w:rFonts w:ascii="Arial" w:hAnsi="Arial" w:cs="Arial"/>
              </w:rPr>
            </w:pPr>
            <w:r w:rsidRPr="005B104F">
              <w:rPr>
                <w:rFonts w:ascii="Arial" w:hAnsi="Arial" w:cs="Arial"/>
              </w:rPr>
              <w:t>Rentabilidad sobre patrimonio</w:t>
            </w:r>
          </w:p>
        </w:tc>
        <w:tc>
          <w:tcPr>
            <w:tcW w:w="2034" w:type="dxa"/>
            <w:tcBorders>
              <w:top w:val="single" w:sz="4" w:space="0" w:color="auto"/>
            </w:tcBorders>
          </w:tcPr>
          <w:p w14:paraId="5D3FEC1D" w14:textId="77777777" w:rsidR="00E123FE" w:rsidRPr="005B104F" w:rsidRDefault="00E123FE" w:rsidP="00E123FE">
            <w:pPr>
              <w:pStyle w:val="TableParagraph"/>
              <w:spacing w:before="1"/>
              <w:ind w:right="-83"/>
              <w:jc w:val="center"/>
              <w:rPr>
                <w:rFonts w:ascii="Arial" w:hAnsi="Arial" w:cs="Arial"/>
              </w:rPr>
            </w:pPr>
            <w:r w:rsidRPr="005B104F">
              <w:rPr>
                <w:rFonts w:ascii="Arial" w:hAnsi="Arial" w:cs="Arial"/>
              </w:rPr>
              <w:t>Utilidad Operacional/Patrimonio</w:t>
            </w:r>
          </w:p>
        </w:tc>
        <w:tc>
          <w:tcPr>
            <w:tcW w:w="3827" w:type="dxa"/>
            <w:tcBorders>
              <w:top w:val="single" w:sz="4" w:space="0" w:color="auto"/>
            </w:tcBorders>
          </w:tcPr>
          <w:p w14:paraId="7851FEDB" w14:textId="77777777" w:rsidR="00E123FE" w:rsidRPr="005B104F" w:rsidRDefault="00E123FE" w:rsidP="00E123FE">
            <w:pPr>
              <w:pStyle w:val="TableParagraph"/>
              <w:spacing w:before="107"/>
              <w:ind w:right="-83"/>
              <w:jc w:val="both"/>
              <w:rPr>
                <w:rFonts w:ascii="Arial" w:hAnsi="Arial" w:cs="Arial"/>
                <w:b/>
              </w:rPr>
            </w:pPr>
            <w:r w:rsidRPr="005B104F">
              <w:rPr>
                <w:rFonts w:ascii="Arial" w:hAnsi="Arial" w:cs="Arial"/>
              </w:rPr>
              <w:t>Determina la rentabilidad del patrimonio del proponente, es decir, la capacidad de generación de utilidad operacional por cada peso invertido en el patrimonio. A mayor rentabilidad sobre el patrimonio, mayor es la rentabilidad de los accionistas y mejor la capacidad organizacional del proponente.</w:t>
            </w:r>
          </w:p>
        </w:tc>
        <w:tc>
          <w:tcPr>
            <w:tcW w:w="1428" w:type="dxa"/>
            <w:tcBorders>
              <w:top w:val="single" w:sz="4" w:space="0" w:color="auto"/>
            </w:tcBorders>
          </w:tcPr>
          <w:p w14:paraId="7CAB0E17" w14:textId="77777777" w:rsidR="00E123FE" w:rsidRPr="005B104F" w:rsidRDefault="00E123FE" w:rsidP="00E123FE">
            <w:pPr>
              <w:pStyle w:val="TableParagraph"/>
              <w:spacing w:before="107"/>
              <w:ind w:right="-83"/>
              <w:jc w:val="center"/>
              <w:rPr>
                <w:rFonts w:ascii="Arial" w:hAnsi="Arial" w:cs="Arial"/>
                <w:b/>
              </w:rPr>
            </w:pPr>
            <w:r w:rsidRPr="005B104F">
              <w:rPr>
                <w:rFonts w:ascii="Arial" w:hAnsi="Arial" w:cs="Arial"/>
                <w:b/>
                <w:color w:val="FF0000"/>
              </w:rPr>
              <w:t>INDICAR EL MARGEN REQUERIDO</w:t>
            </w:r>
          </w:p>
        </w:tc>
      </w:tr>
      <w:tr w:rsidR="00E123FE" w:rsidRPr="005B104F" w14:paraId="509016AE" w14:textId="77777777" w:rsidTr="00CC66BE">
        <w:trPr>
          <w:trHeight w:val="457"/>
        </w:trPr>
        <w:tc>
          <w:tcPr>
            <w:tcW w:w="1652" w:type="dxa"/>
          </w:tcPr>
          <w:p w14:paraId="00BC8FE7" w14:textId="77777777" w:rsidR="00E123FE" w:rsidRPr="005B104F" w:rsidRDefault="00E123FE" w:rsidP="00E123FE">
            <w:pPr>
              <w:pStyle w:val="TableParagraph"/>
              <w:spacing w:before="7" w:line="220" w:lineRule="atLeast"/>
              <w:ind w:right="-83"/>
              <w:jc w:val="center"/>
              <w:rPr>
                <w:rFonts w:ascii="Arial" w:hAnsi="Arial" w:cs="Arial"/>
              </w:rPr>
            </w:pPr>
            <w:r w:rsidRPr="005B104F">
              <w:rPr>
                <w:rFonts w:ascii="Arial" w:hAnsi="Arial" w:cs="Arial"/>
              </w:rPr>
              <w:t>Rentabilidad sobre activos</w:t>
            </w:r>
          </w:p>
        </w:tc>
        <w:tc>
          <w:tcPr>
            <w:tcW w:w="2034" w:type="dxa"/>
          </w:tcPr>
          <w:p w14:paraId="5CE953E7" w14:textId="77777777" w:rsidR="00E123FE" w:rsidRPr="005B104F" w:rsidRDefault="00E123FE" w:rsidP="00E123FE">
            <w:pPr>
              <w:pStyle w:val="TableParagraph"/>
              <w:spacing w:before="7" w:line="220" w:lineRule="atLeast"/>
              <w:ind w:right="-83"/>
              <w:jc w:val="center"/>
              <w:rPr>
                <w:rFonts w:ascii="Arial" w:hAnsi="Arial" w:cs="Arial"/>
              </w:rPr>
            </w:pPr>
            <w:r w:rsidRPr="005B104F">
              <w:rPr>
                <w:rFonts w:ascii="Arial" w:hAnsi="Arial" w:cs="Arial"/>
              </w:rPr>
              <w:t>Utilidad Operacional/Activo Total</w:t>
            </w:r>
          </w:p>
        </w:tc>
        <w:tc>
          <w:tcPr>
            <w:tcW w:w="3827" w:type="dxa"/>
          </w:tcPr>
          <w:p w14:paraId="7E44AD97" w14:textId="77777777" w:rsidR="00E123FE" w:rsidRPr="005B104F" w:rsidRDefault="00E123FE" w:rsidP="00E123FE">
            <w:pPr>
              <w:pStyle w:val="TableParagraph"/>
              <w:ind w:right="-83"/>
              <w:jc w:val="both"/>
              <w:rPr>
                <w:rFonts w:ascii="Arial" w:hAnsi="Arial" w:cs="Arial"/>
              </w:rPr>
            </w:pPr>
            <w:r w:rsidRPr="005B104F">
              <w:rPr>
                <w:rFonts w:ascii="Arial" w:hAnsi="Arial" w:cs="Arial"/>
              </w:rPr>
              <w:t>Determina la rentabilidad de los activos del proponente, es decir, la capacidad de generación de utilidad operacional por cada peso invertido en el activo. A mayor rentabilidad sobre activos, mayor es la rentabilidad del negocio y mejor la capacidad organizacional del proponente. Este indicador debe ser siempre menor o igual que el de rentabilidad sobre patrimonio.</w:t>
            </w:r>
          </w:p>
        </w:tc>
        <w:tc>
          <w:tcPr>
            <w:tcW w:w="1428" w:type="dxa"/>
          </w:tcPr>
          <w:p w14:paraId="2BC47C02" w14:textId="77777777" w:rsidR="00E123FE" w:rsidRPr="005B104F" w:rsidRDefault="00E123FE" w:rsidP="00E123FE">
            <w:pPr>
              <w:pStyle w:val="TableParagraph"/>
              <w:spacing w:line="211" w:lineRule="exact"/>
              <w:ind w:right="-83"/>
              <w:jc w:val="center"/>
              <w:rPr>
                <w:rFonts w:ascii="Arial" w:hAnsi="Arial" w:cs="Arial"/>
                <w:b/>
                <w:color w:val="FF0000"/>
              </w:rPr>
            </w:pPr>
          </w:p>
          <w:p w14:paraId="2BD61FD6" w14:textId="77777777" w:rsidR="00E123FE" w:rsidRPr="005B104F" w:rsidRDefault="00E123FE" w:rsidP="00E123FE">
            <w:pPr>
              <w:pStyle w:val="TableParagraph"/>
              <w:spacing w:line="211" w:lineRule="exact"/>
              <w:ind w:right="-83"/>
              <w:jc w:val="center"/>
              <w:rPr>
                <w:rFonts w:ascii="Arial" w:hAnsi="Arial" w:cs="Arial"/>
                <w:b/>
              </w:rPr>
            </w:pPr>
            <w:r w:rsidRPr="005B104F">
              <w:rPr>
                <w:rFonts w:ascii="Arial" w:hAnsi="Arial" w:cs="Arial"/>
                <w:b/>
                <w:color w:val="FF0000"/>
              </w:rPr>
              <w:t>INDICAR EL MARGEN REQUERIDO</w:t>
            </w:r>
          </w:p>
        </w:tc>
      </w:tr>
    </w:tbl>
    <w:p w14:paraId="42C2E50E" w14:textId="77777777" w:rsidR="00E123FE" w:rsidRPr="005B104F" w:rsidRDefault="00E123FE" w:rsidP="00E123FE">
      <w:pPr>
        <w:pStyle w:val="Textoindependiente"/>
        <w:spacing w:before="1"/>
        <w:ind w:right="-83"/>
        <w:rPr>
          <w:rFonts w:cs="Arial"/>
          <w:sz w:val="22"/>
          <w:szCs w:val="22"/>
        </w:rPr>
      </w:pPr>
    </w:p>
    <w:p w14:paraId="49DA2DBE" w14:textId="77777777" w:rsidR="00E123FE" w:rsidRPr="005B104F" w:rsidRDefault="00E123FE" w:rsidP="00E123FE">
      <w:pPr>
        <w:pStyle w:val="Textoindependiente"/>
        <w:numPr>
          <w:ilvl w:val="0"/>
          <w:numId w:val="20"/>
        </w:numPr>
        <w:suppressAutoHyphens w:val="0"/>
        <w:autoSpaceDE w:val="0"/>
        <w:autoSpaceDN w:val="0"/>
        <w:spacing w:before="1"/>
        <w:ind w:left="0" w:right="-83" w:firstLine="0"/>
        <w:jc w:val="left"/>
        <w:rPr>
          <w:rFonts w:cs="Arial"/>
          <w:b/>
          <w:color w:val="FF0000"/>
          <w:sz w:val="22"/>
          <w:szCs w:val="22"/>
        </w:rPr>
      </w:pPr>
      <w:r w:rsidRPr="005B104F">
        <w:rPr>
          <w:rFonts w:cs="Arial"/>
          <w:b/>
          <w:color w:val="FF0000"/>
          <w:sz w:val="22"/>
          <w:szCs w:val="22"/>
        </w:rPr>
        <w:t>INDICADORES ADICIONALES DE CAPACIDAD FINANCIERA</w:t>
      </w:r>
    </w:p>
    <w:p w14:paraId="52199BD4" w14:textId="77777777" w:rsidR="00E123FE" w:rsidRPr="005B104F" w:rsidRDefault="00E123FE" w:rsidP="00E123FE">
      <w:pPr>
        <w:pStyle w:val="Textoindependiente"/>
        <w:spacing w:before="1"/>
        <w:ind w:right="-83"/>
        <w:rPr>
          <w:rFonts w:cs="Arial"/>
          <w:sz w:val="22"/>
          <w:szCs w:val="22"/>
        </w:rPr>
      </w:pPr>
    </w:p>
    <w:p w14:paraId="3B7BEAA2" w14:textId="02A4A44A" w:rsidR="00E123FE" w:rsidRPr="005B104F" w:rsidRDefault="00E123FE" w:rsidP="00E123FE">
      <w:pPr>
        <w:pStyle w:val="Textoindependiente"/>
        <w:spacing w:before="1"/>
        <w:ind w:right="-83"/>
        <w:rPr>
          <w:rFonts w:cs="Arial"/>
          <w:color w:val="FF0000"/>
          <w:sz w:val="22"/>
          <w:szCs w:val="22"/>
        </w:rPr>
      </w:pPr>
      <w:r w:rsidRPr="005B104F">
        <w:rPr>
          <w:rFonts w:cs="Arial"/>
          <w:color w:val="FF0000"/>
          <w:sz w:val="22"/>
          <w:szCs w:val="22"/>
        </w:rPr>
        <w:t xml:space="preserve">Las Entidades Estatales pueden establecer indicadores de capacidad organizacional adicionales a los establecidos en el numeral 4 del artículo 10 del Decreto 1510 de 2013, solo en aquellos casos en </w:t>
      </w:r>
      <w:r w:rsidR="002D7812" w:rsidRPr="005B104F">
        <w:rPr>
          <w:rFonts w:cs="Arial"/>
          <w:color w:val="FF0000"/>
          <w:sz w:val="22"/>
          <w:szCs w:val="22"/>
        </w:rPr>
        <w:t>que,</w:t>
      </w:r>
      <w:r w:rsidRPr="005B104F">
        <w:rPr>
          <w:rFonts w:cs="Arial"/>
          <w:color w:val="FF0000"/>
          <w:sz w:val="22"/>
          <w:szCs w:val="22"/>
        </w:rPr>
        <w:t xml:space="preserve"> por las características del objeto a contratar, la naturaleza o complejidad del Proceso de Contratación se requiera. </w:t>
      </w:r>
    </w:p>
    <w:p w14:paraId="6C1A2528" w14:textId="77777777" w:rsidR="00026DDF" w:rsidRPr="005B104F" w:rsidRDefault="00026DDF" w:rsidP="00E123FE">
      <w:pPr>
        <w:pStyle w:val="Textoindependiente"/>
        <w:spacing w:before="1"/>
        <w:ind w:right="-83"/>
        <w:rPr>
          <w:rFonts w:cs="Arial"/>
          <w:color w:val="FF0000"/>
          <w:sz w:val="22"/>
          <w:szCs w:val="22"/>
        </w:rPr>
      </w:pPr>
    </w:p>
    <w:p w14:paraId="1BE521CB" w14:textId="3E94C36E" w:rsidR="00E123FE" w:rsidRPr="005B104F" w:rsidRDefault="00E123FE" w:rsidP="00E123FE">
      <w:pPr>
        <w:pStyle w:val="Textoindependiente"/>
        <w:spacing w:before="1"/>
        <w:ind w:right="-83"/>
        <w:rPr>
          <w:rFonts w:cs="Arial"/>
          <w:color w:val="FF0000"/>
          <w:sz w:val="22"/>
          <w:szCs w:val="22"/>
        </w:rPr>
      </w:pPr>
      <w:r w:rsidRPr="005B104F">
        <w:rPr>
          <w:rFonts w:cs="Arial"/>
          <w:color w:val="FF0000"/>
          <w:sz w:val="22"/>
          <w:szCs w:val="22"/>
        </w:rPr>
        <w:t>La tabla a continuación presenta algunos indicadores adicionales de capacidad organizacional que las Entidades Estatales pueden incluir para medir el rendimiento de las inversiones y la eficiencia en el uso de los activos. Colombia Compra Eficiente sugiere a las Entidades Estatales hacer un análisis financiero completo antes de usar los siguientes indicadores para asegurar que sean relevantes en el Proceso de Contratación.</w:t>
      </w:r>
    </w:p>
    <w:p w14:paraId="404E3386" w14:textId="77777777" w:rsidR="00E123FE" w:rsidRPr="005B104F" w:rsidRDefault="00E123FE" w:rsidP="00E123FE">
      <w:pPr>
        <w:pStyle w:val="Textoindependiente"/>
        <w:spacing w:before="1"/>
        <w:ind w:right="-83"/>
        <w:rPr>
          <w:rFonts w:cs="Arial"/>
          <w:color w:val="FF0000"/>
          <w:sz w:val="22"/>
          <w:szCs w:val="22"/>
        </w:rPr>
      </w:pPr>
    </w:p>
    <w:p w14:paraId="131B8029" w14:textId="77777777" w:rsidR="00E123FE" w:rsidRPr="005B104F" w:rsidRDefault="00E123FE" w:rsidP="00E123FE">
      <w:pPr>
        <w:pStyle w:val="Textoindependiente"/>
        <w:spacing w:before="1"/>
        <w:ind w:right="-83"/>
        <w:jc w:val="center"/>
        <w:rPr>
          <w:rFonts w:cs="Arial"/>
          <w:color w:val="FF0000"/>
          <w:sz w:val="22"/>
          <w:szCs w:val="22"/>
        </w:rPr>
      </w:pPr>
      <w:r w:rsidRPr="005B104F">
        <w:rPr>
          <w:rFonts w:cs="Arial"/>
          <w:noProof/>
          <w:sz w:val="22"/>
          <w:szCs w:val="22"/>
          <w:lang w:val="es-CO" w:eastAsia="es-CO"/>
        </w:rPr>
        <w:lastRenderedPageBreak/>
        <w:drawing>
          <wp:inline distT="0" distB="0" distL="0" distR="0" wp14:anchorId="170725AC" wp14:editId="083CFA53">
            <wp:extent cx="4791075" cy="3657600"/>
            <wp:effectExtent l="0" t="0" r="9525" b="0"/>
            <wp:docPr id="2" name="Imagen 2" descr="Interfaz de usuario gráfica, Aplicación&#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Interfaz de usuario gráfica, Aplicación&#10;&#10;Descripción generada automáticamente"/>
                    <pic:cNvPicPr/>
                  </pic:nvPicPr>
                  <pic:blipFill>
                    <a:blip r:embed="rId10"/>
                    <a:stretch>
                      <a:fillRect/>
                    </a:stretch>
                  </pic:blipFill>
                  <pic:spPr>
                    <a:xfrm>
                      <a:off x="0" y="0"/>
                      <a:ext cx="4791075" cy="3657600"/>
                    </a:xfrm>
                    <a:prstGeom prst="rect">
                      <a:avLst/>
                    </a:prstGeom>
                  </pic:spPr>
                </pic:pic>
              </a:graphicData>
            </a:graphic>
          </wp:inline>
        </w:drawing>
      </w:r>
    </w:p>
    <w:p w14:paraId="21106EA0" w14:textId="77777777" w:rsidR="00E123FE" w:rsidRPr="005B104F" w:rsidRDefault="00E123FE" w:rsidP="00E123FE">
      <w:pPr>
        <w:pStyle w:val="Textoindependiente"/>
        <w:spacing w:before="1"/>
        <w:ind w:right="-83"/>
        <w:jc w:val="center"/>
        <w:rPr>
          <w:rFonts w:cs="Arial"/>
          <w:color w:val="FF0000"/>
          <w:sz w:val="22"/>
          <w:szCs w:val="22"/>
        </w:rPr>
      </w:pPr>
    </w:p>
    <w:p w14:paraId="0E70BFC7" w14:textId="77777777" w:rsidR="00E123FE" w:rsidRPr="005B104F" w:rsidRDefault="00E123FE" w:rsidP="00E123FE">
      <w:pPr>
        <w:pStyle w:val="Textoindependiente"/>
        <w:numPr>
          <w:ilvl w:val="1"/>
          <w:numId w:val="18"/>
        </w:numPr>
        <w:suppressAutoHyphens w:val="0"/>
        <w:autoSpaceDE w:val="0"/>
        <w:autoSpaceDN w:val="0"/>
        <w:spacing w:before="1"/>
        <w:ind w:left="0" w:right="-83" w:firstLine="0"/>
        <w:rPr>
          <w:rFonts w:cs="Arial"/>
          <w:b/>
          <w:sz w:val="22"/>
          <w:szCs w:val="22"/>
        </w:rPr>
      </w:pPr>
      <w:r w:rsidRPr="005B104F">
        <w:rPr>
          <w:rFonts w:cs="Arial"/>
          <w:b/>
          <w:sz w:val="22"/>
          <w:szCs w:val="22"/>
        </w:rPr>
        <w:t>CRITERIOS DE EVALUACIÓN</w:t>
      </w:r>
    </w:p>
    <w:p w14:paraId="1679EBFE" w14:textId="77777777" w:rsidR="00E123FE" w:rsidRPr="005B104F" w:rsidRDefault="00E123FE" w:rsidP="00E123FE">
      <w:pPr>
        <w:pStyle w:val="Textoindependiente"/>
        <w:spacing w:before="1"/>
        <w:ind w:right="-83"/>
        <w:rPr>
          <w:rFonts w:cs="Arial"/>
          <w:b/>
          <w:sz w:val="22"/>
          <w:szCs w:val="22"/>
        </w:rPr>
      </w:pPr>
    </w:p>
    <w:p w14:paraId="5E5F39AD" w14:textId="77777777" w:rsidR="00E123FE" w:rsidRPr="005B104F" w:rsidRDefault="00E123FE" w:rsidP="00E123FE">
      <w:pPr>
        <w:tabs>
          <w:tab w:val="left" w:pos="0"/>
        </w:tabs>
        <w:snapToGrid w:val="0"/>
        <w:ind w:right="-83"/>
        <w:rPr>
          <w:rFonts w:ascii="Arial" w:hAnsi="Arial" w:cs="Arial"/>
          <w:i w:val="0"/>
          <w:sz w:val="22"/>
          <w:szCs w:val="22"/>
        </w:rPr>
      </w:pPr>
      <w:r w:rsidRPr="005B104F">
        <w:rPr>
          <w:rFonts w:ascii="Arial" w:hAnsi="Arial" w:cs="Arial"/>
          <w:i w:val="0"/>
          <w:sz w:val="22"/>
          <w:szCs w:val="22"/>
        </w:rPr>
        <w:t>La U.A.E Contaduría General de la Nación evaluará las ofertas de los proponentes que hayan acreditado los requisitos habilitantes establecidos en el pliego de condiciones.</w:t>
      </w:r>
    </w:p>
    <w:p w14:paraId="063489DA" w14:textId="77777777" w:rsidR="00E123FE" w:rsidRPr="005B104F" w:rsidRDefault="00E123FE" w:rsidP="00E123FE">
      <w:pPr>
        <w:tabs>
          <w:tab w:val="left" w:pos="0"/>
        </w:tabs>
        <w:ind w:right="-83"/>
        <w:rPr>
          <w:rFonts w:ascii="Arial" w:hAnsi="Arial" w:cs="Arial"/>
          <w:i w:val="0"/>
          <w:sz w:val="22"/>
          <w:szCs w:val="22"/>
        </w:rPr>
      </w:pPr>
    </w:p>
    <w:p w14:paraId="2899282B" w14:textId="77777777" w:rsidR="00E123FE" w:rsidRPr="005B104F" w:rsidRDefault="00E123FE" w:rsidP="00E123FE">
      <w:pPr>
        <w:tabs>
          <w:tab w:val="left" w:pos="0"/>
        </w:tabs>
        <w:ind w:right="-83"/>
        <w:rPr>
          <w:rFonts w:ascii="Arial" w:hAnsi="Arial" w:cs="Arial"/>
          <w:i w:val="0"/>
          <w:sz w:val="22"/>
          <w:szCs w:val="22"/>
        </w:rPr>
      </w:pPr>
      <w:r w:rsidRPr="005B104F">
        <w:rPr>
          <w:rFonts w:ascii="Arial" w:hAnsi="Arial" w:cs="Arial"/>
          <w:i w:val="0"/>
          <w:sz w:val="22"/>
          <w:szCs w:val="22"/>
        </w:rPr>
        <w:t>Se seleccionará la oferta que realice el ofrecimiento más Favorable para la U.A.E. Contaduría General de la Nación y para los fines que ésta busca, de conformidad con lo establecido en el Decreto 1082 de 2015.</w:t>
      </w:r>
    </w:p>
    <w:p w14:paraId="16A6C766" w14:textId="77777777" w:rsidR="00E123FE" w:rsidRPr="005B104F" w:rsidRDefault="00E123FE" w:rsidP="00E123FE">
      <w:pPr>
        <w:tabs>
          <w:tab w:val="left" w:pos="0"/>
        </w:tabs>
        <w:ind w:right="-83"/>
        <w:rPr>
          <w:rFonts w:ascii="Arial" w:hAnsi="Arial" w:cs="Arial"/>
          <w:i w:val="0"/>
          <w:sz w:val="22"/>
          <w:szCs w:val="22"/>
        </w:rPr>
      </w:pPr>
    </w:p>
    <w:p w14:paraId="173C5C5D" w14:textId="77777777" w:rsidR="00E123FE" w:rsidRPr="005B104F" w:rsidRDefault="00E123FE" w:rsidP="00E123FE">
      <w:pPr>
        <w:tabs>
          <w:tab w:val="left" w:pos="0"/>
        </w:tabs>
        <w:ind w:right="-83"/>
        <w:rPr>
          <w:rFonts w:ascii="Arial" w:hAnsi="Arial" w:cs="Arial"/>
          <w:i w:val="0"/>
          <w:sz w:val="22"/>
          <w:szCs w:val="22"/>
        </w:rPr>
      </w:pPr>
      <w:r w:rsidRPr="005B104F">
        <w:rPr>
          <w:rFonts w:ascii="Arial" w:hAnsi="Arial" w:cs="Arial"/>
          <w:i w:val="0"/>
          <w:sz w:val="22"/>
          <w:szCs w:val="22"/>
        </w:rPr>
        <w:t xml:space="preserve">La U.A.E. Contaduría General de la Nación evaluará técnica y económicamente las propuestas hábiles, es decir, aquellas que definitivamente cumplieron con todos los aspectos jurídicos, de experiencia y de capacidad financiera y organizacional, sobre un total de </w:t>
      </w:r>
      <w:r w:rsidRPr="005B104F">
        <w:rPr>
          <w:rFonts w:ascii="Arial" w:hAnsi="Arial" w:cs="Arial"/>
          <w:b/>
          <w:i w:val="0"/>
          <w:sz w:val="22"/>
          <w:szCs w:val="22"/>
        </w:rPr>
        <w:t xml:space="preserve">CIEN PUNTOS (100) </w:t>
      </w:r>
      <w:r w:rsidRPr="005B104F">
        <w:rPr>
          <w:rFonts w:ascii="Arial" w:hAnsi="Arial" w:cs="Arial"/>
          <w:i w:val="0"/>
          <w:sz w:val="22"/>
          <w:szCs w:val="22"/>
        </w:rPr>
        <w:t>puntos, así:</w:t>
      </w:r>
    </w:p>
    <w:p w14:paraId="01B01A21" w14:textId="77777777" w:rsidR="00E123FE" w:rsidRPr="005B104F" w:rsidRDefault="00E123FE" w:rsidP="00E123FE">
      <w:pPr>
        <w:tabs>
          <w:tab w:val="left" w:pos="0"/>
        </w:tabs>
        <w:ind w:right="-83"/>
        <w:rPr>
          <w:rFonts w:ascii="Arial" w:hAnsi="Arial" w:cs="Arial"/>
          <w:i w:val="0"/>
          <w:sz w:val="22"/>
          <w:szCs w:val="22"/>
        </w:rPr>
      </w:pPr>
    </w:p>
    <w:tbl>
      <w:tblPr>
        <w:tblW w:w="0" w:type="auto"/>
        <w:jc w:val="center"/>
        <w:tblLayout w:type="fixed"/>
        <w:tblLook w:val="0000" w:firstRow="0" w:lastRow="0" w:firstColumn="0" w:lastColumn="0" w:noHBand="0" w:noVBand="0"/>
      </w:tblPr>
      <w:tblGrid>
        <w:gridCol w:w="3848"/>
        <w:gridCol w:w="1497"/>
      </w:tblGrid>
      <w:tr w:rsidR="00E123FE" w:rsidRPr="005B104F" w14:paraId="00FC6451" w14:textId="77777777" w:rsidTr="004D5D1D">
        <w:trPr>
          <w:trHeight w:val="169"/>
          <w:jc w:val="center"/>
        </w:trPr>
        <w:tc>
          <w:tcPr>
            <w:tcW w:w="3848" w:type="dxa"/>
            <w:tcBorders>
              <w:top w:val="single" w:sz="4" w:space="0" w:color="000000"/>
              <w:left w:val="single" w:sz="4" w:space="0" w:color="000000"/>
              <w:bottom w:val="single" w:sz="4" w:space="0" w:color="000000"/>
            </w:tcBorders>
            <w:shd w:val="clear" w:color="auto" w:fill="BFBFBF"/>
          </w:tcPr>
          <w:p w14:paraId="5BE71C42" w14:textId="77777777" w:rsidR="00E123FE" w:rsidRPr="005B104F" w:rsidRDefault="00E123FE" w:rsidP="00E123FE">
            <w:pPr>
              <w:tabs>
                <w:tab w:val="left" w:pos="0"/>
              </w:tabs>
              <w:snapToGrid w:val="0"/>
              <w:ind w:right="-83"/>
              <w:jc w:val="center"/>
              <w:rPr>
                <w:rFonts w:ascii="Arial" w:hAnsi="Arial" w:cs="Arial"/>
                <w:b/>
                <w:i w:val="0"/>
                <w:sz w:val="22"/>
                <w:szCs w:val="22"/>
              </w:rPr>
            </w:pPr>
            <w:r w:rsidRPr="005B104F">
              <w:rPr>
                <w:rFonts w:ascii="Arial" w:hAnsi="Arial" w:cs="Arial"/>
                <w:b/>
                <w:i w:val="0"/>
                <w:sz w:val="22"/>
                <w:szCs w:val="22"/>
              </w:rPr>
              <w:t>CRITERIO DE EVALUACIÓN</w:t>
            </w:r>
          </w:p>
        </w:tc>
        <w:tc>
          <w:tcPr>
            <w:tcW w:w="1497" w:type="dxa"/>
            <w:tcBorders>
              <w:top w:val="single" w:sz="4" w:space="0" w:color="000000"/>
              <w:left w:val="single" w:sz="4" w:space="0" w:color="000000"/>
              <w:bottom w:val="single" w:sz="4" w:space="0" w:color="000000"/>
              <w:right w:val="single" w:sz="4" w:space="0" w:color="000000"/>
            </w:tcBorders>
            <w:shd w:val="clear" w:color="auto" w:fill="BFBFBF"/>
          </w:tcPr>
          <w:p w14:paraId="4C33F9A1" w14:textId="77777777" w:rsidR="00E123FE" w:rsidRPr="005B104F" w:rsidRDefault="00E123FE" w:rsidP="00E123FE">
            <w:pPr>
              <w:tabs>
                <w:tab w:val="left" w:pos="0"/>
              </w:tabs>
              <w:snapToGrid w:val="0"/>
              <w:ind w:right="-83"/>
              <w:jc w:val="center"/>
              <w:rPr>
                <w:rFonts w:ascii="Arial" w:hAnsi="Arial" w:cs="Arial"/>
                <w:b/>
                <w:i w:val="0"/>
                <w:sz w:val="22"/>
                <w:szCs w:val="22"/>
              </w:rPr>
            </w:pPr>
            <w:r w:rsidRPr="005B104F">
              <w:rPr>
                <w:rFonts w:ascii="Arial" w:hAnsi="Arial" w:cs="Arial"/>
                <w:b/>
                <w:i w:val="0"/>
                <w:sz w:val="22"/>
                <w:szCs w:val="22"/>
              </w:rPr>
              <w:t>PUNTOS</w:t>
            </w:r>
          </w:p>
        </w:tc>
      </w:tr>
      <w:tr w:rsidR="00E123FE" w:rsidRPr="005B104F" w14:paraId="5F7F05F9" w14:textId="77777777" w:rsidTr="004D5D1D">
        <w:trPr>
          <w:trHeight w:val="169"/>
          <w:jc w:val="center"/>
        </w:trPr>
        <w:tc>
          <w:tcPr>
            <w:tcW w:w="3848" w:type="dxa"/>
            <w:tcBorders>
              <w:top w:val="single" w:sz="4" w:space="0" w:color="000000"/>
              <w:left w:val="single" w:sz="4" w:space="0" w:color="000000"/>
              <w:bottom w:val="single" w:sz="4" w:space="0" w:color="000000"/>
            </w:tcBorders>
            <w:shd w:val="clear" w:color="auto" w:fill="auto"/>
          </w:tcPr>
          <w:p w14:paraId="6DA12E32" w14:textId="77777777" w:rsidR="00E123FE" w:rsidRPr="005B104F" w:rsidRDefault="00E123FE" w:rsidP="00E123FE">
            <w:pPr>
              <w:numPr>
                <w:ilvl w:val="0"/>
                <w:numId w:val="27"/>
              </w:numPr>
              <w:tabs>
                <w:tab w:val="left" w:pos="0"/>
              </w:tabs>
              <w:snapToGrid w:val="0"/>
              <w:ind w:left="0" w:right="-83" w:firstLine="0"/>
              <w:jc w:val="left"/>
              <w:rPr>
                <w:rFonts w:ascii="Arial" w:hAnsi="Arial" w:cs="Arial"/>
                <w:i w:val="0"/>
                <w:sz w:val="22"/>
                <w:szCs w:val="22"/>
              </w:rPr>
            </w:pPr>
            <w:r w:rsidRPr="005B104F">
              <w:rPr>
                <w:rFonts w:ascii="Arial" w:hAnsi="Arial" w:cs="Arial"/>
                <w:i w:val="0"/>
                <w:sz w:val="22"/>
                <w:szCs w:val="22"/>
              </w:rPr>
              <w:t>FACTOR TÉCNICO</w:t>
            </w:r>
          </w:p>
        </w:tc>
        <w:tc>
          <w:tcPr>
            <w:tcW w:w="1497" w:type="dxa"/>
            <w:tcBorders>
              <w:top w:val="single" w:sz="4" w:space="0" w:color="000000"/>
              <w:left w:val="single" w:sz="4" w:space="0" w:color="000000"/>
              <w:bottom w:val="single" w:sz="4" w:space="0" w:color="000000"/>
              <w:right w:val="single" w:sz="4" w:space="0" w:color="000000"/>
            </w:tcBorders>
            <w:shd w:val="clear" w:color="auto" w:fill="auto"/>
          </w:tcPr>
          <w:p w14:paraId="5B762BE6" w14:textId="77777777" w:rsidR="00E123FE" w:rsidRPr="005B104F" w:rsidRDefault="00E123FE" w:rsidP="00E123FE">
            <w:pPr>
              <w:tabs>
                <w:tab w:val="left" w:pos="0"/>
              </w:tabs>
              <w:snapToGrid w:val="0"/>
              <w:ind w:right="-83"/>
              <w:jc w:val="center"/>
              <w:rPr>
                <w:rFonts w:ascii="Arial" w:hAnsi="Arial" w:cs="Arial"/>
                <w:i w:val="0"/>
                <w:sz w:val="22"/>
                <w:szCs w:val="22"/>
              </w:rPr>
            </w:pPr>
            <w:r w:rsidRPr="005B104F">
              <w:rPr>
                <w:rFonts w:ascii="Arial" w:hAnsi="Arial" w:cs="Arial"/>
                <w:i w:val="0"/>
                <w:color w:val="FF0000"/>
                <w:sz w:val="22"/>
                <w:szCs w:val="22"/>
              </w:rPr>
              <w:t>XX</w:t>
            </w:r>
          </w:p>
        </w:tc>
      </w:tr>
      <w:tr w:rsidR="00E123FE" w:rsidRPr="005B104F" w14:paraId="74900FF7" w14:textId="77777777" w:rsidTr="004D5D1D">
        <w:trPr>
          <w:trHeight w:val="169"/>
          <w:jc w:val="center"/>
        </w:trPr>
        <w:tc>
          <w:tcPr>
            <w:tcW w:w="3848" w:type="dxa"/>
            <w:tcBorders>
              <w:top w:val="single" w:sz="4" w:space="0" w:color="000000"/>
              <w:left w:val="single" w:sz="4" w:space="0" w:color="000000"/>
              <w:bottom w:val="single" w:sz="4" w:space="0" w:color="000000"/>
            </w:tcBorders>
            <w:shd w:val="clear" w:color="auto" w:fill="auto"/>
          </w:tcPr>
          <w:p w14:paraId="2714FF1F" w14:textId="77777777" w:rsidR="00E123FE" w:rsidRPr="005B104F" w:rsidRDefault="00E123FE" w:rsidP="00E123FE">
            <w:pPr>
              <w:numPr>
                <w:ilvl w:val="0"/>
                <w:numId w:val="27"/>
              </w:numPr>
              <w:tabs>
                <w:tab w:val="left" w:pos="0"/>
              </w:tabs>
              <w:snapToGrid w:val="0"/>
              <w:ind w:left="0" w:right="-83" w:firstLine="0"/>
              <w:jc w:val="left"/>
              <w:rPr>
                <w:rFonts w:ascii="Arial" w:hAnsi="Arial" w:cs="Arial"/>
                <w:i w:val="0"/>
                <w:sz w:val="22"/>
                <w:szCs w:val="22"/>
              </w:rPr>
            </w:pPr>
            <w:r w:rsidRPr="005B104F">
              <w:rPr>
                <w:rFonts w:ascii="Arial" w:hAnsi="Arial" w:cs="Arial"/>
                <w:i w:val="0"/>
                <w:sz w:val="22"/>
                <w:szCs w:val="22"/>
              </w:rPr>
              <w:t>FACTOR ECONÓMICO</w:t>
            </w:r>
          </w:p>
        </w:tc>
        <w:tc>
          <w:tcPr>
            <w:tcW w:w="1497" w:type="dxa"/>
            <w:tcBorders>
              <w:top w:val="single" w:sz="4" w:space="0" w:color="000000"/>
              <w:left w:val="single" w:sz="4" w:space="0" w:color="000000"/>
              <w:bottom w:val="single" w:sz="4" w:space="0" w:color="000000"/>
              <w:right w:val="single" w:sz="4" w:space="0" w:color="000000"/>
            </w:tcBorders>
            <w:shd w:val="clear" w:color="auto" w:fill="auto"/>
          </w:tcPr>
          <w:p w14:paraId="6B8BFDAF" w14:textId="77777777" w:rsidR="00E123FE" w:rsidRPr="005B104F" w:rsidRDefault="00E123FE" w:rsidP="00E123FE">
            <w:pPr>
              <w:tabs>
                <w:tab w:val="left" w:pos="0"/>
              </w:tabs>
              <w:snapToGrid w:val="0"/>
              <w:ind w:right="-83"/>
              <w:jc w:val="center"/>
              <w:rPr>
                <w:rFonts w:ascii="Arial" w:hAnsi="Arial" w:cs="Arial"/>
                <w:i w:val="0"/>
                <w:color w:val="FF0000"/>
                <w:sz w:val="22"/>
                <w:szCs w:val="22"/>
              </w:rPr>
            </w:pPr>
            <w:r w:rsidRPr="005B104F">
              <w:rPr>
                <w:rFonts w:ascii="Arial" w:hAnsi="Arial" w:cs="Arial"/>
                <w:i w:val="0"/>
                <w:color w:val="FF0000"/>
                <w:sz w:val="22"/>
                <w:szCs w:val="22"/>
              </w:rPr>
              <w:t>XX</w:t>
            </w:r>
          </w:p>
        </w:tc>
      </w:tr>
      <w:tr w:rsidR="00E123FE" w:rsidRPr="005B104F" w14:paraId="7A5E9E76" w14:textId="77777777" w:rsidTr="004D5D1D">
        <w:trPr>
          <w:trHeight w:val="288"/>
          <w:jc w:val="center"/>
        </w:trPr>
        <w:tc>
          <w:tcPr>
            <w:tcW w:w="3848" w:type="dxa"/>
            <w:tcBorders>
              <w:top w:val="single" w:sz="4" w:space="0" w:color="000000"/>
              <w:left w:val="single" w:sz="4" w:space="0" w:color="000000"/>
              <w:bottom w:val="single" w:sz="4" w:space="0" w:color="000000"/>
            </w:tcBorders>
            <w:shd w:val="clear" w:color="auto" w:fill="auto"/>
          </w:tcPr>
          <w:p w14:paraId="55C17E6D" w14:textId="77777777" w:rsidR="00E123FE" w:rsidRPr="005B104F" w:rsidRDefault="00E123FE" w:rsidP="00E123FE">
            <w:pPr>
              <w:numPr>
                <w:ilvl w:val="0"/>
                <w:numId w:val="27"/>
              </w:numPr>
              <w:tabs>
                <w:tab w:val="left" w:pos="0"/>
              </w:tabs>
              <w:snapToGrid w:val="0"/>
              <w:ind w:left="0" w:right="-83" w:firstLine="0"/>
              <w:jc w:val="left"/>
              <w:rPr>
                <w:rFonts w:ascii="Arial" w:hAnsi="Arial" w:cs="Arial"/>
                <w:i w:val="0"/>
                <w:sz w:val="22"/>
                <w:szCs w:val="22"/>
              </w:rPr>
            </w:pPr>
            <w:r w:rsidRPr="005B104F">
              <w:rPr>
                <w:rFonts w:ascii="Arial" w:hAnsi="Arial" w:cs="Arial"/>
                <w:i w:val="0"/>
                <w:sz w:val="22"/>
                <w:szCs w:val="22"/>
              </w:rPr>
              <w:t>APOYO A LA INDUSTRIA NACIONAL</w:t>
            </w:r>
          </w:p>
        </w:tc>
        <w:tc>
          <w:tcPr>
            <w:tcW w:w="1497" w:type="dxa"/>
            <w:tcBorders>
              <w:top w:val="single" w:sz="4" w:space="0" w:color="000000"/>
              <w:left w:val="single" w:sz="4" w:space="0" w:color="000000"/>
              <w:bottom w:val="single" w:sz="4" w:space="0" w:color="000000"/>
              <w:right w:val="single" w:sz="4" w:space="0" w:color="000000"/>
            </w:tcBorders>
            <w:shd w:val="clear" w:color="auto" w:fill="auto"/>
          </w:tcPr>
          <w:p w14:paraId="7B1BF3A3" w14:textId="77777777" w:rsidR="00E123FE" w:rsidRPr="005B104F" w:rsidRDefault="00E123FE" w:rsidP="00E123FE">
            <w:pPr>
              <w:tabs>
                <w:tab w:val="left" w:pos="0"/>
              </w:tabs>
              <w:snapToGrid w:val="0"/>
              <w:ind w:right="-83"/>
              <w:jc w:val="center"/>
              <w:rPr>
                <w:rFonts w:ascii="Arial" w:hAnsi="Arial" w:cs="Arial"/>
                <w:i w:val="0"/>
                <w:sz w:val="22"/>
                <w:szCs w:val="22"/>
              </w:rPr>
            </w:pPr>
            <w:r w:rsidRPr="005B104F">
              <w:rPr>
                <w:rFonts w:ascii="Arial" w:hAnsi="Arial" w:cs="Arial"/>
                <w:i w:val="0"/>
                <w:color w:val="FF0000"/>
                <w:sz w:val="22"/>
                <w:szCs w:val="22"/>
              </w:rPr>
              <w:t>XX</w:t>
            </w:r>
            <w:r w:rsidRPr="005B104F">
              <w:rPr>
                <w:rFonts w:ascii="Arial" w:hAnsi="Arial" w:cs="Arial"/>
                <w:i w:val="0"/>
                <w:sz w:val="22"/>
                <w:szCs w:val="22"/>
              </w:rPr>
              <w:t xml:space="preserve"> </w:t>
            </w:r>
          </w:p>
        </w:tc>
      </w:tr>
      <w:tr w:rsidR="00E123FE" w:rsidRPr="005B104F" w14:paraId="056341EF" w14:textId="77777777" w:rsidTr="004D5D1D">
        <w:trPr>
          <w:trHeight w:val="169"/>
          <w:jc w:val="center"/>
        </w:trPr>
        <w:tc>
          <w:tcPr>
            <w:tcW w:w="3848" w:type="dxa"/>
            <w:tcBorders>
              <w:top w:val="single" w:sz="4" w:space="0" w:color="000000"/>
              <w:left w:val="single" w:sz="4" w:space="0" w:color="000000"/>
              <w:bottom w:val="single" w:sz="4" w:space="0" w:color="000000"/>
            </w:tcBorders>
            <w:shd w:val="clear" w:color="auto" w:fill="BFBFBF"/>
          </w:tcPr>
          <w:p w14:paraId="1AF20496" w14:textId="77777777" w:rsidR="00E123FE" w:rsidRPr="005B104F" w:rsidRDefault="00E123FE" w:rsidP="00E123FE">
            <w:pPr>
              <w:tabs>
                <w:tab w:val="left" w:pos="0"/>
              </w:tabs>
              <w:snapToGrid w:val="0"/>
              <w:ind w:right="-83"/>
              <w:jc w:val="center"/>
              <w:rPr>
                <w:rFonts w:ascii="Arial" w:hAnsi="Arial" w:cs="Arial"/>
                <w:b/>
                <w:i w:val="0"/>
                <w:sz w:val="22"/>
                <w:szCs w:val="22"/>
              </w:rPr>
            </w:pPr>
            <w:r w:rsidRPr="005B104F">
              <w:rPr>
                <w:rFonts w:ascii="Arial" w:hAnsi="Arial" w:cs="Arial"/>
                <w:b/>
                <w:i w:val="0"/>
                <w:sz w:val="22"/>
                <w:szCs w:val="22"/>
              </w:rPr>
              <w:t>PUNTAJE TOTAL</w:t>
            </w:r>
          </w:p>
        </w:tc>
        <w:tc>
          <w:tcPr>
            <w:tcW w:w="1497" w:type="dxa"/>
            <w:tcBorders>
              <w:top w:val="single" w:sz="4" w:space="0" w:color="000000"/>
              <w:left w:val="single" w:sz="4" w:space="0" w:color="000000"/>
              <w:bottom w:val="single" w:sz="4" w:space="0" w:color="000000"/>
              <w:right w:val="single" w:sz="4" w:space="0" w:color="000000"/>
            </w:tcBorders>
            <w:shd w:val="clear" w:color="auto" w:fill="BFBFBF"/>
          </w:tcPr>
          <w:p w14:paraId="51A6C1BD" w14:textId="77777777" w:rsidR="00E123FE" w:rsidRPr="005B104F" w:rsidRDefault="00E123FE" w:rsidP="00E123FE">
            <w:pPr>
              <w:tabs>
                <w:tab w:val="left" w:pos="0"/>
              </w:tabs>
              <w:snapToGrid w:val="0"/>
              <w:ind w:right="-83"/>
              <w:jc w:val="center"/>
              <w:rPr>
                <w:rFonts w:ascii="Arial" w:hAnsi="Arial" w:cs="Arial"/>
                <w:b/>
                <w:i w:val="0"/>
                <w:sz w:val="22"/>
                <w:szCs w:val="22"/>
              </w:rPr>
            </w:pPr>
            <w:r w:rsidRPr="005B104F">
              <w:rPr>
                <w:rFonts w:ascii="Arial" w:hAnsi="Arial" w:cs="Arial"/>
                <w:b/>
                <w:i w:val="0"/>
                <w:sz w:val="22"/>
                <w:szCs w:val="22"/>
              </w:rPr>
              <w:t xml:space="preserve">100 </w:t>
            </w:r>
          </w:p>
        </w:tc>
      </w:tr>
    </w:tbl>
    <w:p w14:paraId="4BE5323C" w14:textId="77777777" w:rsidR="00E123FE" w:rsidRPr="005B104F" w:rsidRDefault="00E123FE" w:rsidP="00E123FE">
      <w:pPr>
        <w:pStyle w:val="Textoindependiente"/>
        <w:spacing w:before="1"/>
        <w:ind w:right="-83"/>
        <w:rPr>
          <w:rFonts w:cs="Arial"/>
          <w:b/>
          <w:sz w:val="22"/>
          <w:szCs w:val="22"/>
        </w:rPr>
      </w:pPr>
    </w:p>
    <w:p w14:paraId="32C4FB6B" w14:textId="77777777" w:rsidR="00E123FE" w:rsidRPr="005B104F" w:rsidRDefault="00E123FE" w:rsidP="00E123FE">
      <w:pPr>
        <w:pStyle w:val="Textoindependiente"/>
        <w:spacing w:before="1"/>
        <w:ind w:right="-83"/>
        <w:rPr>
          <w:rFonts w:cs="Arial"/>
          <w:color w:val="FF0000"/>
          <w:sz w:val="22"/>
          <w:szCs w:val="22"/>
        </w:rPr>
      </w:pPr>
    </w:p>
    <w:p w14:paraId="49EE069F" w14:textId="77777777" w:rsidR="00E123FE" w:rsidRPr="005B104F" w:rsidRDefault="00E123FE" w:rsidP="00E123FE">
      <w:pPr>
        <w:pStyle w:val="Textoindependiente"/>
        <w:numPr>
          <w:ilvl w:val="2"/>
          <w:numId w:val="18"/>
        </w:numPr>
        <w:suppressAutoHyphens w:val="0"/>
        <w:autoSpaceDE w:val="0"/>
        <w:autoSpaceDN w:val="0"/>
        <w:spacing w:before="1"/>
        <w:ind w:left="0" w:right="-83" w:firstLine="0"/>
        <w:rPr>
          <w:rFonts w:cs="Arial"/>
          <w:b/>
          <w:sz w:val="22"/>
          <w:szCs w:val="22"/>
        </w:rPr>
      </w:pPr>
      <w:r w:rsidRPr="005B104F">
        <w:rPr>
          <w:rFonts w:cs="Arial"/>
          <w:b/>
          <w:sz w:val="22"/>
          <w:szCs w:val="22"/>
        </w:rPr>
        <w:t xml:space="preserve">FACTOR TÉCNICO. </w:t>
      </w:r>
      <w:r w:rsidRPr="005B104F">
        <w:rPr>
          <w:rFonts w:cs="Arial"/>
          <w:b/>
          <w:color w:val="FF0000"/>
          <w:sz w:val="22"/>
          <w:szCs w:val="22"/>
        </w:rPr>
        <w:t>NUMERO EN LETRAS (NUMERO)</w:t>
      </w:r>
      <w:r w:rsidRPr="005B104F">
        <w:rPr>
          <w:rFonts w:cs="Arial"/>
          <w:b/>
          <w:sz w:val="22"/>
          <w:szCs w:val="22"/>
        </w:rPr>
        <w:t xml:space="preserve"> PUNTOS</w:t>
      </w:r>
    </w:p>
    <w:p w14:paraId="4B80D7EE" w14:textId="77777777" w:rsidR="00E123FE" w:rsidRPr="005B104F" w:rsidRDefault="00E123FE" w:rsidP="00E123FE">
      <w:pPr>
        <w:pStyle w:val="Textoindependiente"/>
        <w:spacing w:before="1"/>
        <w:ind w:right="-83"/>
        <w:rPr>
          <w:rFonts w:cs="Arial"/>
          <w:color w:val="FF0000"/>
          <w:sz w:val="22"/>
          <w:szCs w:val="22"/>
        </w:rPr>
      </w:pPr>
    </w:p>
    <w:p w14:paraId="28E89AF5" w14:textId="77777777" w:rsidR="00E123FE" w:rsidRPr="005B104F" w:rsidRDefault="00E123FE" w:rsidP="00E123FE">
      <w:pPr>
        <w:pStyle w:val="Textoindependiente"/>
        <w:spacing w:before="1"/>
        <w:ind w:right="-83"/>
        <w:rPr>
          <w:rFonts w:cs="Arial"/>
          <w:color w:val="FF0000"/>
          <w:sz w:val="22"/>
          <w:szCs w:val="22"/>
        </w:rPr>
      </w:pPr>
      <w:r w:rsidRPr="005B104F">
        <w:rPr>
          <w:rFonts w:cs="Arial"/>
          <w:color w:val="FF0000"/>
          <w:sz w:val="22"/>
          <w:szCs w:val="22"/>
        </w:rPr>
        <w:t>INCLUIR EL FACTOR(ES) QUE DA PUNTAJE ADICIONAL</w:t>
      </w:r>
    </w:p>
    <w:p w14:paraId="7E8D6624" w14:textId="77777777" w:rsidR="00E123FE" w:rsidRPr="005B104F" w:rsidRDefault="00E123FE" w:rsidP="00E123FE">
      <w:pPr>
        <w:pStyle w:val="Textoindependiente"/>
        <w:spacing w:before="1"/>
        <w:ind w:right="-83"/>
        <w:rPr>
          <w:rFonts w:cs="Arial"/>
          <w:color w:val="FF0000"/>
          <w:sz w:val="22"/>
          <w:szCs w:val="22"/>
        </w:rPr>
      </w:pPr>
    </w:p>
    <w:p w14:paraId="11947BAD" w14:textId="77777777" w:rsidR="00E123FE" w:rsidRPr="005B104F" w:rsidRDefault="00E123FE" w:rsidP="00E123FE">
      <w:pPr>
        <w:pStyle w:val="Textoindependiente"/>
        <w:numPr>
          <w:ilvl w:val="2"/>
          <w:numId w:val="18"/>
        </w:numPr>
        <w:suppressAutoHyphens w:val="0"/>
        <w:autoSpaceDE w:val="0"/>
        <w:autoSpaceDN w:val="0"/>
        <w:spacing w:before="1"/>
        <w:ind w:left="0" w:right="-83" w:firstLine="0"/>
        <w:jc w:val="left"/>
        <w:rPr>
          <w:rFonts w:cs="Arial"/>
          <w:color w:val="FF0000"/>
          <w:sz w:val="22"/>
          <w:szCs w:val="22"/>
        </w:rPr>
      </w:pPr>
      <w:r w:rsidRPr="005B104F">
        <w:rPr>
          <w:rFonts w:cs="Arial"/>
          <w:b/>
          <w:sz w:val="22"/>
          <w:szCs w:val="22"/>
        </w:rPr>
        <w:t>FACTOR ECONÓMICO.</w:t>
      </w:r>
      <w:r w:rsidRPr="005B104F">
        <w:rPr>
          <w:rFonts w:cs="Arial"/>
          <w:sz w:val="22"/>
          <w:szCs w:val="22"/>
        </w:rPr>
        <w:t xml:space="preserve"> </w:t>
      </w:r>
      <w:r w:rsidRPr="005B104F">
        <w:rPr>
          <w:rFonts w:cs="Arial"/>
          <w:b/>
          <w:color w:val="FF0000"/>
          <w:sz w:val="22"/>
          <w:szCs w:val="22"/>
        </w:rPr>
        <w:t>NUMERO EN LETRAS (NUMERO)</w:t>
      </w:r>
      <w:r w:rsidRPr="005B104F">
        <w:rPr>
          <w:rFonts w:cs="Arial"/>
          <w:b/>
          <w:sz w:val="22"/>
          <w:szCs w:val="22"/>
        </w:rPr>
        <w:t xml:space="preserve"> PUNTOS</w:t>
      </w:r>
    </w:p>
    <w:p w14:paraId="0859546C" w14:textId="77777777" w:rsidR="00E123FE" w:rsidRPr="005B104F" w:rsidRDefault="00E123FE" w:rsidP="00E123FE">
      <w:pPr>
        <w:pStyle w:val="Textoindependiente"/>
        <w:spacing w:before="1"/>
        <w:ind w:right="-83"/>
        <w:rPr>
          <w:rFonts w:cs="Arial"/>
          <w:b/>
          <w:sz w:val="22"/>
          <w:szCs w:val="22"/>
        </w:rPr>
      </w:pPr>
    </w:p>
    <w:p w14:paraId="66086C07" w14:textId="77777777" w:rsidR="00E123FE" w:rsidRPr="005B104F" w:rsidRDefault="00E123FE" w:rsidP="00E123FE">
      <w:pPr>
        <w:ind w:right="-83"/>
        <w:rPr>
          <w:rFonts w:ascii="Arial" w:hAnsi="Arial" w:cs="Arial"/>
          <w:i w:val="0"/>
          <w:sz w:val="22"/>
          <w:szCs w:val="22"/>
        </w:rPr>
      </w:pPr>
      <w:r w:rsidRPr="005B104F">
        <w:rPr>
          <w:rFonts w:ascii="Arial" w:hAnsi="Arial" w:cs="Arial"/>
          <w:i w:val="0"/>
          <w:sz w:val="22"/>
          <w:szCs w:val="22"/>
        </w:rPr>
        <w:t xml:space="preserve">Para las propuestas que cumplieron con todos los requisitos anteriormente descritos, además de las especificaciones técnicas, se considerará como factor de selección determinante, el precio, al cual se le dará una calificación sobre </w:t>
      </w:r>
      <w:r w:rsidRPr="005B104F">
        <w:rPr>
          <w:rFonts w:ascii="Arial" w:hAnsi="Arial" w:cs="Arial"/>
          <w:b/>
          <w:i w:val="0"/>
          <w:color w:val="FF0000"/>
          <w:sz w:val="22"/>
          <w:szCs w:val="22"/>
        </w:rPr>
        <w:t>NUMERO EN LETRAS (NUMERO)</w:t>
      </w:r>
      <w:r w:rsidRPr="005B104F">
        <w:rPr>
          <w:rFonts w:ascii="Arial" w:hAnsi="Arial" w:cs="Arial"/>
          <w:i w:val="0"/>
          <w:sz w:val="22"/>
          <w:szCs w:val="22"/>
        </w:rPr>
        <w:t xml:space="preserve"> de la siguiente manera:</w:t>
      </w:r>
    </w:p>
    <w:p w14:paraId="6C253C9B" w14:textId="77777777" w:rsidR="00E123FE" w:rsidRPr="005B104F" w:rsidRDefault="00E123FE" w:rsidP="00E123FE">
      <w:pPr>
        <w:tabs>
          <w:tab w:val="left" w:pos="0"/>
        </w:tabs>
        <w:ind w:right="-83"/>
        <w:rPr>
          <w:rFonts w:ascii="Arial" w:hAnsi="Arial" w:cs="Arial"/>
          <w:i w:val="0"/>
          <w:sz w:val="22"/>
          <w:szCs w:val="22"/>
        </w:rPr>
      </w:pPr>
    </w:p>
    <w:p w14:paraId="6B92EE02" w14:textId="52155255" w:rsidR="00E123FE" w:rsidRPr="005B104F" w:rsidRDefault="00E123FE" w:rsidP="00E123FE">
      <w:pPr>
        <w:pStyle w:val="Prrafodelista"/>
        <w:numPr>
          <w:ilvl w:val="0"/>
          <w:numId w:val="29"/>
        </w:numPr>
        <w:tabs>
          <w:tab w:val="left" w:pos="0"/>
        </w:tabs>
        <w:ind w:left="0" w:right="-83" w:firstLine="0"/>
        <w:jc w:val="both"/>
        <w:rPr>
          <w:rFonts w:ascii="Arial" w:hAnsi="Arial" w:cs="Arial"/>
        </w:rPr>
      </w:pPr>
      <w:r w:rsidRPr="005B104F">
        <w:rPr>
          <w:rFonts w:ascii="Arial" w:hAnsi="Arial" w:cs="Arial"/>
        </w:rPr>
        <w:t xml:space="preserve">La evaluación del precio se determinará a partir del valor de las ofertas presentadas. La propuesta que se encuentre más cercana y por debajo del valor de la Media Aritmética se le asignará el mayor puntaje </w:t>
      </w:r>
      <w:r w:rsidRPr="005B104F">
        <w:rPr>
          <w:rFonts w:ascii="Arial" w:hAnsi="Arial" w:cs="Arial"/>
          <w:b/>
          <w:color w:val="FF0000"/>
        </w:rPr>
        <w:t>NUMERO EN LETRAS (NUMERO)</w:t>
      </w:r>
      <w:r w:rsidRPr="005B104F">
        <w:rPr>
          <w:rFonts w:ascii="Arial" w:hAnsi="Arial" w:cs="Arial"/>
        </w:rPr>
        <w:t xml:space="preserve"> y proporcionalmente a los subsiguientes </w:t>
      </w:r>
      <w:r w:rsidR="00026DDF" w:rsidRPr="005B104F">
        <w:rPr>
          <w:rFonts w:ascii="Arial" w:hAnsi="Arial" w:cs="Arial"/>
        </w:rPr>
        <w:t>de acuerdo con</w:t>
      </w:r>
      <w:r w:rsidRPr="005B104F">
        <w:rPr>
          <w:rFonts w:ascii="Arial" w:hAnsi="Arial" w:cs="Arial"/>
        </w:rPr>
        <w:t xml:space="preserve"> las </w:t>
      </w:r>
      <w:r w:rsidR="00026DDF" w:rsidRPr="005B104F">
        <w:rPr>
          <w:rFonts w:ascii="Arial" w:hAnsi="Arial" w:cs="Arial"/>
        </w:rPr>
        <w:t>fórmulas</w:t>
      </w:r>
      <w:r w:rsidRPr="005B104F">
        <w:rPr>
          <w:rFonts w:ascii="Arial" w:hAnsi="Arial" w:cs="Arial"/>
        </w:rPr>
        <w:t xml:space="preserve"> previamente establecidas.</w:t>
      </w:r>
    </w:p>
    <w:p w14:paraId="7EC1AB8C" w14:textId="77777777" w:rsidR="00E123FE" w:rsidRPr="005B104F" w:rsidRDefault="00E123FE" w:rsidP="00E123FE">
      <w:pPr>
        <w:tabs>
          <w:tab w:val="left" w:pos="0"/>
        </w:tabs>
        <w:ind w:right="-83"/>
        <w:rPr>
          <w:rFonts w:ascii="Arial" w:hAnsi="Arial" w:cs="Arial"/>
          <w:i w:val="0"/>
          <w:sz w:val="22"/>
          <w:szCs w:val="22"/>
        </w:rPr>
      </w:pPr>
    </w:p>
    <w:p w14:paraId="66DF1E8E" w14:textId="77777777" w:rsidR="00E123FE" w:rsidRPr="005B104F" w:rsidRDefault="00E123FE" w:rsidP="00E123FE">
      <w:pPr>
        <w:tabs>
          <w:tab w:val="left" w:pos="0"/>
        </w:tabs>
        <w:ind w:right="-83"/>
        <w:rPr>
          <w:rFonts w:ascii="Arial" w:hAnsi="Arial" w:cs="Arial"/>
          <w:i w:val="0"/>
          <w:sz w:val="22"/>
          <w:szCs w:val="22"/>
        </w:rPr>
      </w:pPr>
      <w:r w:rsidRPr="005B104F">
        <w:rPr>
          <w:rFonts w:ascii="Arial" w:hAnsi="Arial" w:cs="Arial"/>
          <w:i w:val="0"/>
          <w:sz w:val="22"/>
          <w:szCs w:val="22"/>
        </w:rPr>
        <w:tab/>
        <w:t>El promedio aritmético se calculará de acuerdo con la siguiente fórmula:</w:t>
      </w:r>
    </w:p>
    <w:p w14:paraId="18A421CD" w14:textId="77777777" w:rsidR="00E123FE" w:rsidRPr="005B104F" w:rsidRDefault="00E123FE" w:rsidP="00E123FE">
      <w:pPr>
        <w:tabs>
          <w:tab w:val="left" w:pos="0"/>
        </w:tabs>
        <w:ind w:right="-83"/>
        <w:rPr>
          <w:rFonts w:ascii="Arial" w:hAnsi="Arial" w:cs="Arial"/>
          <w:i w:val="0"/>
          <w:sz w:val="22"/>
          <w:szCs w:val="22"/>
        </w:rPr>
      </w:pPr>
    </w:p>
    <w:p w14:paraId="6BB184BF" w14:textId="77777777" w:rsidR="00E123FE" w:rsidRPr="005B104F" w:rsidRDefault="00E123FE" w:rsidP="00E123FE">
      <w:pPr>
        <w:tabs>
          <w:tab w:val="left" w:pos="0"/>
        </w:tabs>
        <w:ind w:right="-83"/>
        <w:jc w:val="center"/>
        <w:rPr>
          <w:rFonts w:ascii="Arial" w:hAnsi="Arial" w:cs="Arial"/>
          <w:i w:val="0"/>
          <w:sz w:val="22"/>
          <w:szCs w:val="22"/>
        </w:rPr>
      </w:pPr>
      <w:r w:rsidRPr="005B104F">
        <w:rPr>
          <w:rFonts w:ascii="Arial" w:hAnsi="Arial" w:cs="Arial"/>
          <w:i w:val="0"/>
          <w:noProof/>
          <w:sz w:val="22"/>
          <w:szCs w:val="22"/>
          <w:lang w:eastAsia="es-CO"/>
        </w:rPr>
        <w:drawing>
          <wp:inline distT="0" distB="0" distL="0" distR="0" wp14:anchorId="265BF687" wp14:editId="310D719C">
            <wp:extent cx="1114425" cy="600075"/>
            <wp:effectExtent l="0" t="0" r="9525" b="9525"/>
            <wp:docPr id="3" name="Imagen 3" descr="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Texto&#10;&#10;Descripción generada automáticament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14425" cy="600075"/>
                    </a:xfrm>
                    <a:prstGeom prst="rect">
                      <a:avLst/>
                    </a:prstGeom>
                    <a:solidFill>
                      <a:srgbClr val="FFFFFF"/>
                    </a:solidFill>
                    <a:ln>
                      <a:noFill/>
                    </a:ln>
                  </pic:spPr>
                </pic:pic>
              </a:graphicData>
            </a:graphic>
          </wp:inline>
        </w:drawing>
      </w:r>
    </w:p>
    <w:p w14:paraId="143E73F9" w14:textId="77777777" w:rsidR="00E123FE" w:rsidRPr="005B104F" w:rsidRDefault="00E123FE" w:rsidP="00E123FE">
      <w:pPr>
        <w:tabs>
          <w:tab w:val="left" w:pos="0"/>
        </w:tabs>
        <w:ind w:right="-83"/>
        <w:rPr>
          <w:rFonts w:ascii="Arial" w:hAnsi="Arial" w:cs="Arial"/>
          <w:b/>
          <w:i w:val="0"/>
          <w:sz w:val="22"/>
          <w:szCs w:val="22"/>
        </w:rPr>
      </w:pPr>
    </w:p>
    <w:p w14:paraId="3AF3D02E" w14:textId="77777777" w:rsidR="00E123FE" w:rsidRPr="005B104F" w:rsidRDefault="00E123FE" w:rsidP="00E123FE">
      <w:pPr>
        <w:tabs>
          <w:tab w:val="left" w:pos="709"/>
        </w:tabs>
        <w:ind w:right="-83"/>
        <w:rPr>
          <w:rFonts w:ascii="Arial" w:hAnsi="Arial" w:cs="Arial"/>
          <w:i w:val="0"/>
          <w:sz w:val="22"/>
          <w:szCs w:val="22"/>
        </w:rPr>
      </w:pPr>
      <w:r w:rsidRPr="005B104F">
        <w:rPr>
          <w:rFonts w:ascii="Arial" w:hAnsi="Arial" w:cs="Arial"/>
          <w:b/>
          <w:i w:val="0"/>
          <w:sz w:val="22"/>
          <w:szCs w:val="22"/>
        </w:rPr>
        <w:t>MA:</w:t>
      </w:r>
      <w:r w:rsidRPr="005B104F">
        <w:rPr>
          <w:rFonts w:ascii="Arial" w:hAnsi="Arial" w:cs="Arial"/>
          <w:i w:val="0"/>
          <w:sz w:val="22"/>
          <w:szCs w:val="22"/>
        </w:rPr>
        <w:t xml:space="preserve"> Media aritmética</w:t>
      </w:r>
    </w:p>
    <w:p w14:paraId="36863B72" w14:textId="77777777" w:rsidR="00E123FE" w:rsidRPr="005B104F" w:rsidRDefault="00E123FE" w:rsidP="00E123FE">
      <w:pPr>
        <w:tabs>
          <w:tab w:val="left" w:pos="709"/>
        </w:tabs>
        <w:ind w:right="-83"/>
        <w:rPr>
          <w:rFonts w:ascii="Arial" w:hAnsi="Arial" w:cs="Arial"/>
          <w:i w:val="0"/>
          <w:sz w:val="22"/>
          <w:szCs w:val="22"/>
        </w:rPr>
      </w:pPr>
      <w:r w:rsidRPr="005B104F">
        <w:rPr>
          <w:rFonts w:ascii="Arial" w:hAnsi="Arial" w:cs="Arial"/>
          <w:b/>
          <w:i w:val="0"/>
          <w:sz w:val="22"/>
          <w:szCs w:val="22"/>
        </w:rPr>
        <w:t>Pi:</w:t>
      </w:r>
      <w:r w:rsidRPr="005B104F">
        <w:rPr>
          <w:rFonts w:ascii="Arial" w:hAnsi="Arial" w:cs="Arial"/>
          <w:i w:val="0"/>
          <w:sz w:val="22"/>
          <w:szCs w:val="22"/>
        </w:rPr>
        <w:t xml:space="preserve"> Valor de la propuesta de cada proponente hábil</w:t>
      </w:r>
    </w:p>
    <w:p w14:paraId="56A349DF" w14:textId="77777777" w:rsidR="00E123FE" w:rsidRPr="005B104F" w:rsidRDefault="00E123FE" w:rsidP="00E123FE">
      <w:pPr>
        <w:tabs>
          <w:tab w:val="left" w:pos="709"/>
        </w:tabs>
        <w:ind w:right="-83"/>
        <w:rPr>
          <w:rFonts w:ascii="Arial" w:hAnsi="Arial" w:cs="Arial"/>
          <w:i w:val="0"/>
          <w:sz w:val="22"/>
          <w:szCs w:val="22"/>
        </w:rPr>
      </w:pPr>
      <w:r w:rsidRPr="005B104F">
        <w:rPr>
          <w:rFonts w:ascii="Arial" w:hAnsi="Arial" w:cs="Arial"/>
          <w:b/>
          <w:i w:val="0"/>
          <w:sz w:val="22"/>
          <w:szCs w:val="22"/>
        </w:rPr>
        <w:t>N:</w:t>
      </w:r>
      <w:r w:rsidRPr="005B104F">
        <w:rPr>
          <w:rFonts w:ascii="Arial" w:hAnsi="Arial" w:cs="Arial"/>
          <w:i w:val="0"/>
          <w:sz w:val="22"/>
          <w:szCs w:val="22"/>
        </w:rPr>
        <w:t xml:space="preserve"> Número de proponentes hábiles</w:t>
      </w:r>
    </w:p>
    <w:p w14:paraId="5155D876" w14:textId="77777777" w:rsidR="00E123FE" w:rsidRPr="005B104F" w:rsidRDefault="00E123FE" w:rsidP="00E123FE">
      <w:pPr>
        <w:tabs>
          <w:tab w:val="left" w:pos="0"/>
        </w:tabs>
        <w:ind w:right="-83"/>
        <w:rPr>
          <w:rFonts w:ascii="Arial" w:hAnsi="Arial" w:cs="Arial"/>
          <w:i w:val="0"/>
          <w:sz w:val="22"/>
          <w:szCs w:val="22"/>
        </w:rPr>
      </w:pPr>
    </w:p>
    <w:p w14:paraId="655E08A6" w14:textId="77777777" w:rsidR="00E123FE" w:rsidRPr="005B104F" w:rsidRDefault="00E123FE" w:rsidP="00E123FE">
      <w:pPr>
        <w:tabs>
          <w:tab w:val="left" w:pos="709"/>
        </w:tabs>
        <w:ind w:right="-83"/>
        <w:rPr>
          <w:rFonts w:ascii="Arial" w:hAnsi="Arial" w:cs="Arial"/>
          <w:i w:val="0"/>
          <w:sz w:val="22"/>
          <w:szCs w:val="22"/>
        </w:rPr>
      </w:pPr>
      <w:r w:rsidRPr="005B104F">
        <w:rPr>
          <w:rFonts w:ascii="Arial" w:hAnsi="Arial" w:cs="Arial"/>
          <w:i w:val="0"/>
          <w:sz w:val="22"/>
          <w:szCs w:val="22"/>
        </w:rPr>
        <w:t xml:space="preserve">La media aritmética </w:t>
      </w:r>
      <w:r w:rsidRPr="005B104F">
        <w:rPr>
          <w:rFonts w:ascii="Arial" w:hAnsi="Arial" w:cs="Arial"/>
          <w:b/>
          <w:i w:val="0"/>
          <w:sz w:val="22"/>
          <w:szCs w:val="22"/>
        </w:rPr>
        <w:t>(MA)</w:t>
      </w:r>
      <w:r w:rsidRPr="005B104F">
        <w:rPr>
          <w:rFonts w:ascii="Arial" w:hAnsi="Arial" w:cs="Arial"/>
          <w:i w:val="0"/>
          <w:sz w:val="22"/>
          <w:szCs w:val="22"/>
        </w:rPr>
        <w:t xml:space="preserve"> es el resultado de dividir la sumatoria del valor de las propuestas hábiles, entre el número de proponentes hábiles </w:t>
      </w:r>
      <w:r w:rsidRPr="005B104F">
        <w:rPr>
          <w:rFonts w:ascii="Arial" w:hAnsi="Arial" w:cs="Arial"/>
          <w:b/>
          <w:i w:val="0"/>
          <w:sz w:val="22"/>
          <w:szCs w:val="22"/>
        </w:rPr>
        <w:t>(N)</w:t>
      </w:r>
      <w:r w:rsidRPr="005B104F">
        <w:rPr>
          <w:rFonts w:ascii="Arial" w:hAnsi="Arial" w:cs="Arial"/>
          <w:i w:val="0"/>
          <w:sz w:val="22"/>
          <w:szCs w:val="22"/>
        </w:rPr>
        <w:t>.</w:t>
      </w:r>
    </w:p>
    <w:p w14:paraId="637EA3B7" w14:textId="77777777" w:rsidR="00E123FE" w:rsidRPr="005B104F" w:rsidRDefault="00E123FE" w:rsidP="00E123FE">
      <w:pPr>
        <w:tabs>
          <w:tab w:val="left" w:pos="709"/>
        </w:tabs>
        <w:ind w:right="-83"/>
        <w:rPr>
          <w:rFonts w:ascii="Arial" w:hAnsi="Arial" w:cs="Arial"/>
          <w:i w:val="0"/>
          <w:sz w:val="22"/>
          <w:szCs w:val="22"/>
        </w:rPr>
      </w:pPr>
    </w:p>
    <w:p w14:paraId="0C5B9467" w14:textId="77777777" w:rsidR="00E123FE" w:rsidRPr="005B104F" w:rsidRDefault="00E123FE" w:rsidP="00E123FE">
      <w:pPr>
        <w:numPr>
          <w:ilvl w:val="0"/>
          <w:numId w:val="28"/>
        </w:numPr>
        <w:tabs>
          <w:tab w:val="clear" w:pos="720"/>
          <w:tab w:val="left" w:pos="709"/>
        </w:tabs>
        <w:ind w:left="0" w:right="-83" w:firstLine="0"/>
        <w:rPr>
          <w:rFonts w:ascii="Arial" w:hAnsi="Arial" w:cs="Arial"/>
          <w:i w:val="0"/>
          <w:sz w:val="22"/>
          <w:szCs w:val="22"/>
        </w:rPr>
      </w:pPr>
      <w:r w:rsidRPr="005B104F">
        <w:rPr>
          <w:rFonts w:ascii="Arial" w:hAnsi="Arial" w:cs="Arial"/>
          <w:i w:val="0"/>
          <w:sz w:val="22"/>
          <w:szCs w:val="22"/>
        </w:rPr>
        <w:t xml:space="preserve">Si el valor de la oferta a calificar es SUPERIOR a MA, se procederá así: </w:t>
      </w:r>
    </w:p>
    <w:p w14:paraId="3058DCA1" w14:textId="77777777" w:rsidR="00E123FE" w:rsidRPr="005B104F" w:rsidRDefault="00E123FE" w:rsidP="00E123FE">
      <w:pPr>
        <w:tabs>
          <w:tab w:val="left" w:pos="0"/>
        </w:tabs>
        <w:ind w:right="-83"/>
        <w:rPr>
          <w:rFonts w:ascii="Arial" w:hAnsi="Arial" w:cs="Arial"/>
          <w:i w:val="0"/>
          <w:sz w:val="22"/>
          <w:szCs w:val="22"/>
        </w:rPr>
      </w:pPr>
    </w:p>
    <w:p w14:paraId="5C14E294" w14:textId="77777777" w:rsidR="00E123FE" w:rsidRPr="005B104F" w:rsidRDefault="00E123FE" w:rsidP="00E123FE">
      <w:pPr>
        <w:tabs>
          <w:tab w:val="left" w:pos="0"/>
        </w:tabs>
        <w:ind w:right="-83"/>
        <w:jc w:val="center"/>
        <w:rPr>
          <w:rFonts w:ascii="Arial" w:hAnsi="Arial" w:cs="Arial"/>
          <w:b/>
          <w:i w:val="0"/>
          <w:sz w:val="22"/>
          <w:szCs w:val="22"/>
        </w:rPr>
      </w:pPr>
      <w:r w:rsidRPr="005B104F">
        <w:rPr>
          <w:rFonts w:ascii="Arial" w:hAnsi="Arial" w:cs="Arial"/>
          <w:b/>
          <w:i w:val="0"/>
          <w:sz w:val="22"/>
          <w:szCs w:val="22"/>
        </w:rPr>
        <w:t xml:space="preserve">PUNTAJE = (MA/Pi) x </w:t>
      </w:r>
      <w:r w:rsidRPr="005B104F">
        <w:rPr>
          <w:rFonts w:ascii="Arial" w:hAnsi="Arial" w:cs="Arial"/>
          <w:b/>
          <w:i w:val="0"/>
          <w:color w:val="FF0000"/>
          <w:sz w:val="22"/>
          <w:szCs w:val="22"/>
        </w:rPr>
        <w:t>TOTAL PUNTOS FACTOR ECONÓMICO</w:t>
      </w:r>
    </w:p>
    <w:p w14:paraId="28453CA8" w14:textId="77777777" w:rsidR="00E123FE" w:rsidRPr="005B104F" w:rsidRDefault="00E123FE" w:rsidP="00E123FE">
      <w:pPr>
        <w:tabs>
          <w:tab w:val="left" w:pos="0"/>
        </w:tabs>
        <w:ind w:right="-83"/>
        <w:rPr>
          <w:rFonts w:ascii="Arial" w:hAnsi="Arial" w:cs="Arial"/>
          <w:i w:val="0"/>
          <w:sz w:val="22"/>
          <w:szCs w:val="22"/>
        </w:rPr>
      </w:pPr>
    </w:p>
    <w:p w14:paraId="0334BA4C" w14:textId="77777777" w:rsidR="00E123FE" w:rsidRPr="005B104F" w:rsidRDefault="00E123FE" w:rsidP="00E123FE">
      <w:pPr>
        <w:numPr>
          <w:ilvl w:val="0"/>
          <w:numId w:val="28"/>
        </w:numPr>
        <w:tabs>
          <w:tab w:val="clear" w:pos="720"/>
          <w:tab w:val="left" w:pos="1418"/>
        </w:tabs>
        <w:ind w:left="0" w:right="-83" w:firstLine="0"/>
        <w:rPr>
          <w:rFonts w:ascii="Arial" w:hAnsi="Arial" w:cs="Arial"/>
          <w:i w:val="0"/>
          <w:sz w:val="22"/>
          <w:szCs w:val="22"/>
        </w:rPr>
      </w:pPr>
      <w:r w:rsidRPr="005B104F">
        <w:rPr>
          <w:rFonts w:ascii="Arial" w:hAnsi="Arial" w:cs="Arial"/>
          <w:i w:val="0"/>
          <w:sz w:val="22"/>
          <w:szCs w:val="22"/>
        </w:rPr>
        <w:t xml:space="preserve">Si el valor de la oferta a calificar es INFERIOR a MA, se procederá así: </w:t>
      </w:r>
    </w:p>
    <w:p w14:paraId="18DBB11B" w14:textId="77777777" w:rsidR="00E123FE" w:rsidRPr="005B104F" w:rsidRDefault="00E123FE" w:rsidP="00E123FE">
      <w:pPr>
        <w:tabs>
          <w:tab w:val="left" w:pos="0"/>
        </w:tabs>
        <w:ind w:right="-83"/>
        <w:rPr>
          <w:rFonts w:ascii="Arial" w:hAnsi="Arial" w:cs="Arial"/>
          <w:i w:val="0"/>
          <w:sz w:val="22"/>
          <w:szCs w:val="22"/>
        </w:rPr>
      </w:pPr>
    </w:p>
    <w:p w14:paraId="3F2614D4" w14:textId="77777777" w:rsidR="00E123FE" w:rsidRPr="005B104F" w:rsidRDefault="00E123FE" w:rsidP="00E123FE">
      <w:pPr>
        <w:tabs>
          <w:tab w:val="left" w:pos="0"/>
        </w:tabs>
        <w:ind w:right="-83"/>
        <w:jc w:val="center"/>
        <w:rPr>
          <w:rFonts w:ascii="Arial" w:hAnsi="Arial" w:cs="Arial"/>
          <w:b/>
          <w:i w:val="0"/>
          <w:sz w:val="22"/>
          <w:szCs w:val="22"/>
        </w:rPr>
      </w:pPr>
      <w:r w:rsidRPr="005B104F">
        <w:rPr>
          <w:rFonts w:ascii="Arial" w:hAnsi="Arial" w:cs="Arial"/>
          <w:b/>
          <w:i w:val="0"/>
          <w:sz w:val="22"/>
          <w:szCs w:val="22"/>
        </w:rPr>
        <w:t xml:space="preserve">PUNTAJE = (Pi/MA) x </w:t>
      </w:r>
      <w:r w:rsidRPr="005B104F">
        <w:rPr>
          <w:rFonts w:ascii="Arial" w:hAnsi="Arial" w:cs="Arial"/>
          <w:b/>
          <w:i w:val="0"/>
          <w:color w:val="FF0000"/>
          <w:sz w:val="22"/>
          <w:szCs w:val="22"/>
        </w:rPr>
        <w:t>TOTAL PUNTOS FACTOR ECONÓMICO</w:t>
      </w:r>
    </w:p>
    <w:p w14:paraId="32F9E674" w14:textId="77777777" w:rsidR="00E123FE" w:rsidRPr="005B104F" w:rsidRDefault="00E123FE" w:rsidP="00E123FE">
      <w:pPr>
        <w:tabs>
          <w:tab w:val="left" w:pos="709"/>
        </w:tabs>
        <w:ind w:right="-83"/>
        <w:rPr>
          <w:rFonts w:ascii="Arial" w:hAnsi="Arial" w:cs="Arial"/>
          <w:i w:val="0"/>
          <w:sz w:val="22"/>
          <w:szCs w:val="22"/>
        </w:rPr>
      </w:pPr>
    </w:p>
    <w:p w14:paraId="380AB706" w14:textId="77777777" w:rsidR="00E123FE" w:rsidRPr="005B104F" w:rsidRDefault="00E123FE" w:rsidP="00E123FE">
      <w:pPr>
        <w:tabs>
          <w:tab w:val="left" w:pos="0"/>
        </w:tabs>
        <w:ind w:right="-83"/>
        <w:rPr>
          <w:rFonts w:ascii="Arial" w:hAnsi="Arial" w:cs="Arial"/>
          <w:i w:val="0"/>
          <w:sz w:val="22"/>
          <w:szCs w:val="22"/>
        </w:rPr>
      </w:pPr>
      <w:r w:rsidRPr="005B104F">
        <w:rPr>
          <w:rFonts w:ascii="Arial" w:hAnsi="Arial" w:cs="Arial"/>
          <w:b/>
          <w:i w:val="0"/>
          <w:sz w:val="22"/>
          <w:szCs w:val="22"/>
        </w:rPr>
        <w:t>NOTA:</w:t>
      </w:r>
      <w:r w:rsidRPr="005B104F">
        <w:rPr>
          <w:rFonts w:ascii="Arial" w:hAnsi="Arial" w:cs="Arial"/>
          <w:i w:val="0"/>
          <w:sz w:val="22"/>
          <w:szCs w:val="22"/>
        </w:rPr>
        <w:t xml:space="preserve"> La propuesta económica deberá ser presentada en cifras cerradas sin decimales. En cuanto, al resultado obtenido con la Media Aritmética al momento de la calificación, en caso de presentase decimales (mayores o iguales) &gt;= a 0.5, la entidad aproximará al número entero siguiente (ascendente) y en caso de ser de menor (&lt;) a 0.5 se tomará el número entero sin decimales.</w:t>
      </w:r>
    </w:p>
    <w:p w14:paraId="0E1C3494" w14:textId="77777777" w:rsidR="00E123FE" w:rsidRPr="005B104F" w:rsidRDefault="00E123FE" w:rsidP="00E123FE">
      <w:pPr>
        <w:tabs>
          <w:tab w:val="left" w:pos="0"/>
        </w:tabs>
        <w:ind w:right="-83"/>
        <w:rPr>
          <w:rFonts w:ascii="Arial" w:hAnsi="Arial" w:cs="Arial"/>
          <w:i w:val="0"/>
          <w:sz w:val="22"/>
          <w:szCs w:val="22"/>
        </w:rPr>
      </w:pPr>
    </w:p>
    <w:p w14:paraId="6B19CB9C" w14:textId="77777777" w:rsidR="00E123FE" w:rsidRPr="005B104F" w:rsidRDefault="00E123FE" w:rsidP="00E123FE">
      <w:pPr>
        <w:pStyle w:val="Textoindependiente"/>
        <w:numPr>
          <w:ilvl w:val="2"/>
          <w:numId w:val="18"/>
        </w:numPr>
        <w:suppressAutoHyphens w:val="0"/>
        <w:autoSpaceDE w:val="0"/>
        <w:autoSpaceDN w:val="0"/>
        <w:spacing w:before="1"/>
        <w:ind w:left="0" w:right="-83" w:firstLine="0"/>
        <w:rPr>
          <w:rFonts w:cs="Arial"/>
          <w:b/>
          <w:sz w:val="22"/>
          <w:szCs w:val="22"/>
        </w:rPr>
      </w:pPr>
      <w:r w:rsidRPr="005B104F">
        <w:rPr>
          <w:rFonts w:cs="Arial"/>
          <w:b/>
          <w:sz w:val="22"/>
          <w:szCs w:val="22"/>
        </w:rPr>
        <w:lastRenderedPageBreak/>
        <w:t>FACTOR INDUSTRIA NACIONAL. DIEZ (10) PUNTOS</w:t>
      </w:r>
    </w:p>
    <w:p w14:paraId="57A50234" w14:textId="77777777" w:rsidR="00E123FE" w:rsidRPr="005B104F" w:rsidRDefault="00E123FE" w:rsidP="00E123FE">
      <w:pPr>
        <w:pStyle w:val="Textoindependiente"/>
        <w:spacing w:before="1"/>
        <w:ind w:right="-83"/>
        <w:rPr>
          <w:rFonts w:cs="Arial"/>
          <w:b/>
          <w:sz w:val="22"/>
          <w:szCs w:val="22"/>
        </w:rPr>
      </w:pPr>
    </w:p>
    <w:p w14:paraId="70525955" w14:textId="77777777" w:rsidR="00E123FE" w:rsidRPr="005B104F" w:rsidRDefault="00E123FE" w:rsidP="00E123FE">
      <w:pPr>
        <w:pStyle w:val="Textoindependiente"/>
        <w:spacing w:line="244" w:lineRule="auto"/>
        <w:ind w:right="-83"/>
        <w:rPr>
          <w:rFonts w:cs="Arial"/>
          <w:b/>
          <w:sz w:val="22"/>
          <w:szCs w:val="22"/>
        </w:rPr>
      </w:pPr>
      <w:r w:rsidRPr="005B104F">
        <w:rPr>
          <w:rFonts w:cs="Arial"/>
          <w:sz w:val="22"/>
          <w:szCs w:val="22"/>
        </w:rPr>
        <w:t>De conformidad con lo previsto en la Ley 816 de 2003 y el Artículo 2.2.1.2.4.1.3 y siguientes del Decreto 1082 de 2015, con el fin de apoyar la industria colombiana se asignarán diez (10) puntos al proponente cuando el bien ofrecido sea 100% de origen nacional; cinco (5) puntos al proponente cuando el bien ofrecido sea menor del 100% de origen nacional; no se otorgará puntaje cuando los bienes ofrecidos no tenga origen nacional, salvo que exista convenio o tratado internacional vigente que contenga estipulaciones en materia de compras estatales, o bien los nacionales colombianos reciban el mismo tratamiento en el país del oferente; en este evento el proponente extranjero también recibirá diez (10) puntos, esto último se demostrará con informe de la respectiva Misión Diplomática</w:t>
      </w:r>
      <w:r w:rsidRPr="005B104F">
        <w:rPr>
          <w:rFonts w:cs="Arial"/>
          <w:spacing w:val="-1"/>
          <w:sz w:val="22"/>
          <w:szCs w:val="22"/>
        </w:rPr>
        <w:t xml:space="preserve"> </w:t>
      </w:r>
      <w:r w:rsidRPr="005B104F">
        <w:rPr>
          <w:rFonts w:cs="Arial"/>
          <w:sz w:val="22"/>
          <w:szCs w:val="22"/>
        </w:rPr>
        <w:t>Colombiana.</w:t>
      </w:r>
    </w:p>
    <w:p w14:paraId="223A06EB" w14:textId="77777777" w:rsidR="00E123FE" w:rsidRPr="005B104F" w:rsidRDefault="00E123FE" w:rsidP="00E123FE">
      <w:pPr>
        <w:pStyle w:val="Textoindependiente"/>
        <w:spacing w:before="1"/>
        <w:ind w:right="-83"/>
        <w:rPr>
          <w:rFonts w:cs="Arial"/>
          <w:color w:val="FF0000"/>
          <w:sz w:val="22"/>
          <w:szCs w:val="22"/>
        </w:rPr>
      </w:pPr>
    </w:p>
    <w:p w14:paraId="272834B9" w14:textId="77777777" w:rsidR="00E123FE" w:rsidRPr="005B104F" w:rsidRDefault="00E123FE" w:rsidP="00E123FE">
      <w:pPr>
        <w:pStyle w:val="Textoindependiente"/>
        <w:numPr>
          <w:ilvl w:val="1"/>
          <w:numId w:val="18"/>
        </w:numPr>
        <w:suppressAutoHyphens w:val="0"/>
        <w:autoSpaceDE w:val="0"/>
        <w:autoSpaceDN w:val="0"/>
        <w:spacing w:before="1"/>
        <w:ind w:left="0" w:right="-83" w:firstLine="0"/>
        <w:rPr>
          <w:rFonts w:cs="Arial"/>
          <w:b/>
          <w:sz w:val="22"/>
          <w:szCs w:val="22"/>
        </w:rPr>
      </w:pPr>
      <w:r w:rsidRPr="005B104F">
        <w:rPr>
          <w:rFonts w:cs="Arial"/>
          <w:b/>
          <w:sz w:val="22"/>
          <w:szCs w:val="22"/>
        </w:rPr>
        <w:t>CRITERIOS DE DESEMPATE</w:t>
      </w:r>
    </w:p>
    <w:p w14:paraId="4C7B5E65" w14:textId="77777777" w:rsidR="00E123FE" w:rsidRPr="005B104F" w:rsidRDefault="00E123FE" w:rsidP="00E123FE">
      <w:pPr>
        <w:pStyle w:val="Textoindependiente"/>
        <w:spacing w:before="1"/>
        <w:ind w:right="-83"/>
        <w:rPr>
          <w:rFonts w:cs="Arial"/>
          <w:sz w:val="22"/>
          <w:szCs w:val="22"/>
        </w:rPr>
      </w:pPr>
    </w:p>
    <w:p w14:paraId="33E12395" w14:textId="77777777" w:rsidR="00E123FE" w:rsidRPr="005B104F" w:rsidRDefault="00E123FE" w:rsidP="00E123FE">
      <w:pPr>
        <w:pStyle w:val="Textoindependiente"/>
        <w:spacing w:before="61" w:line="244" w:lineRule="auto"/>
        <w:ind w:right="-83"/>
        <w:rPr>
          <w:rFonts w:cs="Arial"/>
          <w:sz w:val="22"/>
          <w:szCs w:val="22"/>
        </w:rPr>
      </w:pPr>
      <w:r w:rsidRPr="005B104F">
        <w:rPr>
          <w:rFonts w:cs="Arial"/>
          <w:sz w:val="22"/>
          <w:szCs w:val="22"/>
        </w:rPr>
        <w:t xml:space="preserve">En caso de empate en el puntaje total de dos o más ofertas, la U.A.E Contaduría General de la Nación dará aplicación al Artículo 2.2.1.1.2.2.9. del Decreto 1082 de 2015, </w:t>
      </w:r>
      <w:r w:rsidRPr="005B104F">
        <w:rPr>
          <w:rFonts w:cs="Arial"/>
          <w:sz w:val="22"/>
          <w:szCs w:val="22"/>
          <w:shd w:val="clear" w:color="auto" w:fill="FFFFFF"/>
        </w:rPr>
        <w:t>escogiendo el oferente que tenga el mayor puntaje en el primero de los factores de escogencia y calificación establecidos en los pliegos de condiciones del Proceso de Contratación. Si persiste el empate, escogerá al oferente que tenga el mayor puntaje en el segundo de los factores de escogencia y calificación establecidos en los pliegos de condiciones del Proceso de Contratación y así sucesivamente hasta agotar la totalidad de los factores de escogencia y calificación establecidos en los pliegos de condiciones.</w:t>
      </w:r>
    </w:p>
    <w:p w14:paraId="5F1ECB44" w14:textId="77777777" w:rsidR="00E123FE" w:rsidRPr="005B104F" w:rsidRDefault="00E123FE" w:rsidP="00E123FE">
      <w:pPr>
        <w:pStyle w:val="Textoindependiente"/>
        <w:spacing w:before="6"/>
        <w:ind w:right="-83"/>
        <w:rPr>
          <w:rFonts w:cs="Arial"/>
          <w:sz w:val="22"/>
          <w:szCs w:val="22"/>
        </w:rPr>
      </w:pPr>
    </w:p>
    <w:p w14:paraId="3B68DC20" w14:textId="77777777" w:rsidR="00E123FE" w:rsidRPr="005B104F" w:rsidRDefault="00E123FE" w:rsidP="00E123FE">
      <w:pPr>
        <w:pStyle w:val="NormalWeb"/>
        <w:shd w:val="clear" w:color="auto" w:fill="FFFFFF"/>
        <w:spacing w:before="0" w:beforeAutospacing="0" w:after="150" w:afterAutospacing="0"/>
        <w:ind w:right="-83"/>
        <w:jc w:val="both"/>
        <w:rPr>
          <w:rFonts w:ascii="Arial" w:hAnsi="Arial" w:cs="Arial"/>
          <w:sz w:val="22"/>
          <w:szCs w:val="22"/>
        </w:rPr>
      </w:pPr>
      <w:r w:rsidRPr="005B104F">
        <w:rPr>
          <w:rFonts w:ascii="Arial" w:hAnsi="Arial" w:cs="Arial"/>
          <w:sz w:val="22"/>
          <w:szCs w:val="22"/>
        </w:rPr>
        <w:t>Si persiste el empate, la Entidad Estatal debe utilizar las siguientes reglas de forma sucesiva y excluyente para seleccionar el oferente favorecido, respetando los compromisos adquiridos por Acuerdos Comerciales:</w:t>
      </w:r>
    </w:p>
    <w:p w14:paraId="40D18B18" w14:textId="77777777" w:rsidR="00E123FE" w:rsidRPr="005B104F" w:rsidRDefault="00E123FE" w:rsidP="00E123FE">
      <w:pPr>
        <w:pStyle w:val="NormalWeb"/>
        <w:numPr>
          <w:ilvl w:val="0"/>
          <w:numId w:val="30"/>
        </w:numPr>
        <w:shd w:val="clear" w:color="auto" w:fill="FFFFFF"/>
        <w:spacing w:before="0" w:beforeAutospacing="0" w:after="150" w:afterAutospacing="0"/>
        <w:ind w:left="0" w:right="-83" w:firstLine="0"/>
        <w:jc w:val="both"/>
        <w:rPr>
          <w:rFonts w:ascii="Arial" w:hAnsi="Arial" w:cs="Arial"/>
          <w:sz w:val="22"/>
          <w:szCs w:val="22"/>
        </w:rPr>
      </w:pPr>
      <w:r w:rsidRPr="005B104F">
        <w:rPr>
          <w:rFonts w:ascii="Arial" w:hAnsi="Arial" w:cs="Arial"/>
          <w:sz w:val="22"/>
          <w:szCs w:val="22"/>
        </w:rPr>
        <w:t>Preferir la oferta de bienes o servicios nacionales frente a la oferta de bienes o servicios extranjeros.</w:t>
      </w:r>
    </w:p>
    <w:p w14:paraId="41D1FEE5" w14:textId="77777777" w:rsidR="00E123FE" w:rsidRPr="005B104F" w:rsidRDefault="00E123FE" w:rsidP="00E123FE">
      <w:pPr>
        <w:pStyle w:val="NormalWeb"/>
        <w:numPr>
          <w:ilvl w:val="0"/>
          <w:numId w:val="30"/>
        </w:numPr>
        <w:shd w:val="clear" w:color="auto" w:fill="FFFFFF"/>
        <w:spacing w:before="0" w:beforeAutospacing="0" w:after="150" w:afterAutospacing="0"/>
        <w:ind w:left="0" w:right="-83" w:firstLine="0"/>
        <w:jc w:val="both"/>
        <w:rPr>
          <w:rFonts w:ascii="Arial" w:hAnsi="Arial" w:cs="Arial"/>
          <w:sz w:val="22"/>
          <w:szCs w:val="22"/>
        </w:rPr>
      </w:pPr>
      <w:r w:rsidRPr="005B104F">
        <w:rPr>
          <w:rFonts w:ascii="Arial" w:hAnsi="Arial" w:cs="Arial"/>
          <w:sz w:val="22"/>
          <w:szCs w:val="22"/>
        </w:rPr>
        <w:t xml:space="preserve">Preferir las ofertas presentada por una </w:t>
      </w:r>
      <w:proofErr w:type="spellStart"/>
      <w:r w:rsidRPr="005B104F">
        <w:rPr>
          <w:rFonts w:ascii="Arial" w:hAnsi="Arial" w:cs="Arial"/>
          <w:sz w:val="22"/>
          <w:szCs w:val="22"/>
        </w:rPr>
        <w:t>Mipyme</w:t>
      </w:r>
      <w:proofErr w:type="spellEnd"/>
      <w:r w:rsidRPr="005B104F">
        <w:rPr>
          <w:rFonts w:ascii="Arial" w:hAnsi="Arial" w:cs="Arial"/>
          <w:sz w:val="22"/>
          <w:szCs w:val="22"/>
        </w:rPr>
        <w:t xml:space="preserve"> nacional.</w:t>
      </w:r>
    </w:p>
    <w:p w14:paraId="302C759A" w14:textId="77777777" w:rsidR="00E123FE" w:rsidRPr="005B104F" w:rsidRDefault="00E123FE" w:rsidP="00E123FE">
      <w:pPr>
        <w:pStyle w:val="NormalWeb"/>
        <w:numPr>
          <w:ilvl w:val="0"/>
          <w:numId w:val="30"/>
        </w:numPr>
        <w:shd w:val="clear" w:color="auto" w:fill="FFFFFF"/>
        <w:spacing w:before="0" w:beforeAutospacing="0" w:after="150" w:afterAutospacing="0"/>
        <w:ind w:left="0" w:right="-83" w:firstLine="0"/>
        <w:jc w:val="both"/>
        <w:rPr>
          <w:rFonts w:ascii="Arial" w:hAnsi="Arial" w:cs="Arial"/>
          <w:sz w:val="22"/>
          <w:szCs w:val="22"/>
        </w:rPr>
      </w:pPr>
      <w:r w:rsidRPr="005B104F">
        <w:rPr>
          <w:rFonts w:ascii="Arial" w:hAnsi="Arial" w:cs="Arial"/>
          <w:sz w:val="22"/>
          <w:szCs w:val="22"/>
        </w:rPr>
        <w:t xml:space="preserve">Preferir la oferta presentada por un consorcio, unión temporal o promesa de sociedad futura siempre que: (a) esté conformado por al menos una </w:t>
      </w:r>
      <w:proofErr w:type="spellStart"/>
      <w:r w:rsidRPr="005B104F">
        <w:rPr>
          <w:rFonts w:ascii="Arial" w:hAnsi="Arial" w:cs="Arial"/>
          <w:sz w:val="22"/>
          <w:szCs w:val="22"/>
        </w:rPr>
        <w:t>Mipyme</w:t>
      </w:r>
      <w:proofErr w:type="spellEnd"/>
      <w:r w:rsidRPr="005B104F">
        <w:rPr>
          <w:rFonts w:ascii="Arial" w:hAnsi="Arial" w:cs="Arial"/>
          <w:sz w:val="22"/>
          <w:szCs w:val="22"/>
        </w:rPr>
        <w:t xml:space="preserve"> nacional que tenga una participación de por lo menos el veinticinco por ciento (25%); (b) la </w:t>
      </w:r>
      <w:proofErr w:type="spellStart"/>
      <w:r w:rsidRPr="005B104F">
        <w:rPr>
          <w:rFonts w:ascii="Arial" w:hAnsi="Arial" w:cs="Arial"/>
          <w:sz w:val="22"/>
          <w:szCs w:val="22"/>
        </w:rPr>
        <w:t>Mipyme</w:t>
      </w:r>
      <w:proofErr w:type="spellEnd"/>
      <w:r w:rsidRPr="005B104F">
        <w:rPr>
          <w:rFonts w:ascii="Arial" w:hAnsi="Arial" w:cs="Arial"/>
          <w:sz w:val="22"/>
          <w:szCs w:val="22"/>
        </w:rPr>
        <w:t xml:space="preserve"> aporte mínimo el veinticinco por ciento (25%) de la experiencia acreditada en la oferta; y (c) ni la </w:t>
      </w:r>
      <w:proofErr w:type="spellStart"/>
      <w:r w:rsidRPr="005B104F">
        <w:rPr>
          <w:rFonts w:ascii="Arial" w:hAnsi="Arial" w:cs="Arial"/>
          <w:sz w:val="22"/>
          <w:szCs w:val="22"/>
        </w:rPr>
        <w:t>Mipyme</w:t>
      </w:r>
      <w:proofErr w:type="spellEnd"/>
      <w:r w:rsidRPr="005B104F">
        <w:rPr>
          <w:rFonts w:ascii="Arial" w:hAnsi="Arial" w:cs="Arial"/>
          <w:sz w:val="22"/>
          <w:szCs w:val="22"/>
        </w:rPr>
        <w:t>, ni sus accionistas, socios o representantes legales sean empleados, socios o accionistas de los miembros del consorcio, unión temporal o promesa de sociedad futura.</w:t>
      </w:r>
    </w:p>
    <w:p w14:paraId="34A869B1" w14:textId="77777777" w:rsidR="00E123FE" w:rsidRPr="005B104F" w:rsidRDefault="00E123FE" w:rsidP="00E123FE">
      <w:pPr>
        <w:pStyle w:val="NormalWeb"/>
        <w:numPr>
          <w:ilvl w:val="0"/>
          <w:numId w:val="30"/>
        </w:numPr>
        <w:shd w:val="clear" w:color="auto" w:fill="FFFFFF"/>
        <w:spacing w:before="0" w:beforeAutospacing="0" w:after="150" w:afterAutospacing="0"/>
        <w:ind w:left="0" w:right="-83" w:firstLine="0"/>
        <w:jc w:val="both"/>
        <w:rPr>
          <w:rFonts w:ascii="Arial" w:hAnsi="Arial" w:cs="Arial"/>
          <w:sz w:val="22"/>
          <w:szCs w:val="22"/>
        </w:rPr>
      </w:pPr>
      <w:r w:rsidRPr="005B104F">
        <w:rPr>
          <w:rFonts w:ascii="Arial" w:hAnsi="Arial" w:cs="Arial"/>
          <w:sz w:val="22"/>
          <w:szCs w:val="22"/>
        </w:rPr>
        <w:t>Preferir la propuesta presentada por el oferente que acredite en las condiciones establecidas en la ley que por lo menos el diez por ciento (10%) de su nómina está en condición de discapacidad a la que se refiere la </w:t>
      </w:r>
      <w:hyperlink r:id="rId12" w:history="1">
        <w:r w:rsidRPr="005B104F">
          <w:rPr>
            <w:rStyle w:val="Hipervnculo"/>
            <w:rFonts w:ascii="Arial" w:hAnsi="Arial" w:cs="Arial"/>
            <w:sz w:val="22"/>
            <w:szCs w:val="22"/>
          </w:rPr>
          <w:t>Ley 361 de 1997</w:t>
        </w:r>
      </w:hyperlink>
      <w:r w:rsidRPr="005B104F">
        <w:rPr>
          <w:rFonts w:ascii="Arial" w:hAnsi="Arial" w:cs="Arial"/>
          <w:sz w:val="22"/>
          <w:szCs w:val="22"/>
        </w:rPr>
        <w:t xml:space="preserve">. Si la oferta es presentada por un consorcio, unión temporal o promesa de sociedad futura, el integrante del oferente que acredite que el diez por ciento (10%) de su nómina está en condición de discapacidad en los términos del presente numeral, debe tener una participación de por lo menos el </w:t>
      </w:r>
      <w:r w:rsidRPr="005B104F">
        <w:rPr>
          <w:rFonts w:ascii="Arial" w:hAnsi="Arial" w:cs="Arial"/>
          <w:sz w:val="22"/>
          <w:szCs w:val="22"/>
        </w:rPr>
        <w:lastRenderedPageBreak/>
        <w:t>veinticinco por ciento (25%) en el consorcio, unión temporal o promesa de sociedad futura y aportar mínimo el veinticinco por ciento (25%) de la experiencia acreditada en la oferta.</w:t>
      </w:r>
    </w:p>
    <w:p w14:paraId="3BEB6F7C" w14:textId="77777777" w:rsidR="00E123FE" w:rsidRPr="005B104F" w:rsidRDefault="00E123FE" w:rsidP="00E123FE">
      <w:pPr>
        <w:pStyle w:val="NormalWeb"/>
        <w:numPr>
          <w:ilvl w:val="0"/>
          <w:numId w:val="30"/>
        </w:numPr>
        <w:shd w:val="clear" w:color="auto" w:fill="FFFFFF"/>
        <w:spacing w:before="0" w:beforeAutospacing="0" w:after="150" w:afterAutospacing="0"/>
        <w:ind w:left="0" w:right="-83" w:firstLine="0"/>
        <w:jc w:val="both"/>
        <w:rPr>
          <w:rFonts w:ascii="Arial" w:hAnsi="Arial" w:cs="Arial"/>
          <w:sz w:val="22"/>
          <w:szCs w:val="22"/>
        </w:rPr>
      </w:pPr>
      <w:r w:rsidRPr="005B104F">
        <w:rPr>
          <w:rFonts w:ascii="Arial" w:hAnsi="Arial" w:cs="Arial"/>
          <w:sz w:val="22"/>
          <w:szCs w:val="22"/>
        </w:rPr>
        <w:t>Utilizar un método aleatorio para seleccionar el oferente, método que deberá haber sido previsto en los pliegos de condiciones del Proceso de Contratación.</w:t>
      </w:r>
    </w:p>
    <w:p w14:paraId="5220CD20" w14:textId="77777777" w:rsidR="00E123FE" w:rsidRPr="005B104F" w:rsidRDefault="00E123FE" w:rsidP="00E123FE">
      <w:pPr>
        <w:pStyle w:val="Textoindependiente"/>
        <w:spacing w:before="1"/>
        <w:ind w:right="-83"/>
        <w:rPr>
          <w:rFonts w:cs="Arial"/>
          <w:color w:val="FF0000"/>
          <w:sz w:val="22"/>
          <w:szCs w:val="22"/>
        </w:rPr>
      </w:pPr>
    </w:p>
    <w:p w14:paraId="4F6A1FBD" w14:textId="77777777" w:rsidR="00E123FE" w:rsidRPr="005B104F" w:rsidRDefault="00E123FE" w:rsidP="00E123FE">
      <w:pPr>
        <w:pStyle w:val="Textoindependiente"/>
        <w:numPr>
          <w:ilvl w:val="1"/>
          <w:numId w:val="4"/>
        </w:numPr>
        <w:suppressAutoHyphens w:val="0"/>
        <w:autoSpaceDE w:val="0"/>
        <w:autoSpaceDN w:val="0"/>
        <w:spacing w:before="1"/>
        <w:ind w:left="0" w:right="-83" w:firstLine="0"/>
        <w:jc w:val="both"/>
        <w:rPr>
          <w:rFonts w:cs="Arial"/>
          <w:b/>
          <w:sz w:val="22"/>
          <w:szCs w:val="22"/>
        </w:rPr>
      </w:pPr>
      <w:r w:rsidRPr="005B104F">
        <w:rPr>
          <w:rFonts w:cs="Arial"/>
          <w:b/>
          <w:sz w:val="22"/>
          <w:szCs w:val="22"/>
          <w:shd w:val="clear" w:color="auto" w:fill="FFFFFF"/>
        </w:rPr>
        <w:t>ANÁLISIS DE RIESGO Y LA FORMA DE MITIGARLO</w:t>
      </w:r>
    </w:p>
    <w:p w14:paraId="35506AB4" w14:textId="77777777" w:rsidR="00E123FE" w:rsidRPr="005B104F" w:rsidRDefault="00E123FE" w:rsidP="00E123FE">
      <w:pPr>
        <w:pStyle w:val="Textoindependiente"/>
        <w:spacing w:before="1"/>
        <w:ind w:right="-83"/>
        <w:rPr>
          <w:rFonts w:cs="Arial"/>
          <w:b/>
          <w:sz w:val="22"/>
          <w:szCs w:val="22"/>
          <w:shd w:val="clear" w:color="auto" w:fill="FFFFFF"/>
        </w:rPr>
      </w:pPr>
    </w:p>
    <w:p w14:paraId="691A5B72" w14:textId="2E252614" w:rsidR="00E123FE" w:rsidRPr="005B104F" w:rsidRDefault="00E123FE" w:rsidP="00E123FE">
      <w:pPr>
        <w:pStyle w:val="Textoindependiente"/>
        <w:spacing w:line="244" w:lineRule="auto"/>
        <w:ind w:right="-83"/>
        <w:rPr>
          <w:rFonts w:cs="Arial"/>
          <w:sz w:val="22"/>
          <w:szCs w:val="22"/>
        </w:rPr>
      </w:pPr>
      <w:r w:rsidRPr="005B104F">
        <w:rPr>
          <w:rFonts w:cs="Arial"/>
          <w:sz w:val="22"/>
          <w:szCs w:val="22"/>
        </w:rPr>
        <w:t xml:space="preserve">De acuerdo con lo establecido por el artículo 4º de la Ley 1150 de 2007 y en artículo 2.2.1.1.1.6.3 del Decreto 1082 de 2015, la U.A.E CONTADURÍA GENERAL DE LA NACIÓN ha evaluado, tipificado, estimado y asignado provisionalmente los siguientes riesgos previsibles involucrados en la presente contratación </w:t>
      </w:r>
      <w:r w:rsidR="002D7812" w:rsidRPr="005B104F">
        <w:rPr>
          <w:rFonts w:cs="Arial"/>
          <w:sz w:val="22"/>
          <w:szCs w:val="22"/>
        </w:rPr>
        <w:t>de acuerdo con</w:t>
      </w:r>
      <w:r w:rsidRPr="005B104F">
        <w:rPr>
          <w:rFonts w:cs="Arial"/>
          <w:sz w:val="22"/>
          <w:szCs w:val="22"/>
        </w:rPr>
        <w:t xml:space="preserve"> los lineamientos entregados por Colombia Compra Eficiente, enmarcados en el “Manual para la Identificación y Cobertura del Riesgo en los Procesos de Contratación”. Ver </w:t>
      </w:r>
      <w:r w:rsidRPr="005B104F">
        <w:rPr>
          <w:rFonts w:cs="Arial"/>
          <w:b/>
          <w:sz w:val="22"/>
          <w:szCs w:val="22"/>
          <w:highlight w:val="green"/>
          <w:u w:val="single"/>
        </w:rPr>
        <w:t>ANEXO No. 3 - MATRIZ DE RIESGOS</w:t>
      </w:r>
      <w:r w:rsidRPr="005B104F">
        <w:rPr>
          <w:rFonts w:cs="Arial"/>
          <w:sz w:val="22"/>
          <w:szCs w:val="22"/>
        </w:rPr>
        <w:t>.</w:t>
      </w:r>
    </w:p>
    <w:p w14:paraId="33331F5F" w14:textId="77777777" w:rsidR="00E123FE" w:rsidRPr="005B104F" w:rsidRDefault="00E123FE" w:rsidP="00E123FE">
      <w:pPr>
        <w:pStyle w:val="Textoindependiente"/>
        <w:spacing w:line="244" w:lineRule="auto"/>
        <w:ind w:right="-83"/>
        <w:rPr>
          <w:rFonts w:cs="Arial"/>
          <w:sz w:val="22"/>
          <w:szCs w:val="22"/>
        </w:rPr>
      </w:pPr>
    </w:p>
    <w:p w14:paraId="4B475C1F" w14:textId="77777777" w:rsidR="00E123FE" w:rsidRPr="005B104F" w:rsidRDefault="00E123FE" w:rsidP="00E123FE">
      <w:pPr>
        <w:pStyle w:val="Textoindependiente"/>
        <w:numPr>
          <w:ilvl w:val="1"/>
          <w:numId w:val="4"/>
        </w:numPr>
        <w:tabs>
          <w:tab w:val="left" w:pos="0"/>
        </w:tabs>
        <w:suppressAutoHyphens w:val="0"/>
        <w:autoSpaceDE w:val="0"/>
        <w:autoSpaceDN w:val="0"/>
        <w:spacing w:line="244" w:lineRule="auto"/>
        <w:ind w:left="0" w:right="-83" w:firstLine="0"/>
        <w:jc w:val="left"/>
        <w:rPr>
          <w:rFonts w:cs="Arial"/>
          <w:b/>
          <w:sz w:val="22"/>
          <w:szCs w:val="22"/>
          <w:shd w:val="clear" w:color="auto" w:fill="FFFFFF"/>
        </w:rPr>
      </w:pPr>
      <w:r w:rsidRPr="005B104F">
        <w:rPr>
          <w:rFonts w:cs="Arial"/>
          <w:b/>
          <w:sz w:val="22"/>
          <w:szCs w:val="22"/>
          <w:shd w:val="clear" w:color="auto" w:fill="FFFFFF"/>
        </w:rPr>
        <w:t>GARANTÍAS QUE LA ENTIDAD ESTATAL CONTEMPLA EXIGIR EN EL PROCESO DE CONTRATACIÓN</w:t>
      </w:r>
    </w:p>
    <w:p w14:paraId="0BA5FE96" w14:textId="77777777" w:rsidR="00E123FE" w:rsidRPr="005B104F" w:rsidRDefault="00E123FE" w:rsidP="00E123FE">
      <w:pPr>
        <w:pStyle w:val="Textoindependiente"/>
        <w:tabs>
          <w:tab w:val="left" w:pos="0"/>
        </w:tabs>
        <w:spacing w:line="244" w:lineRule="auto"/>
        <w:ind w:right="-83"/>
        <w:rPr>
          <w:rFonts w:cs="Arial"/>
          <w:b/>
          <w:sz w:val="22"/>
          <w:szCs w:val="22"/>
          <w:shd w:val="clear" w:color="auto" w:fill="FFFFFF"/>
        </w:rPr>
      </w:pPr>
    </w:p>
    <w:p w14:paraId="7A24747D" w14:textId="77777777" w:rsidR="00E123FE" w:rsidRPr="005B104F" w:rsidRDefault="00E123FE" w:rsidP="00E123FE">
      <w:pPr>
        <w:pStyle w:val="Textoindependiente"/>
        <w:numPr>
          <w:ilvl w:val="1"/>
          <w:numId w:val="21"/>
        </w:numPr>
        <w:tabs>
          <w:tab w:val="left" w:pos="0"/>
        </w:tabs>
        <w:suppressAutoHyphens w:val="0"/>
        <w:autoSpaceDE w:val="0"/>
        <w:autoSpaceDN w:val="0"/>
        <w:spacing w:line="244" w:lineRule="auto"/>
        <w:ind w:left="0" w:right="-83" w:firstLine="0"/>
        <w:jc w:val="left"/>
        <w:rPr>
          <w:rFonts w:cs="Arial"/>
          <w:b/>
          <w:sz w:val="22"/>
          <w:szCs w:val="22"/>
          <w:shd w:val="clear" w:color="auto" w:fill="FFFFFF"/>
        </w:rPr>
      </w:pPr>
      <w:r w:rsidRPr="005B104F">
        <w:rPr>
          <w:rFonts w:cs="Arial"/>
          <w:b/>
          <w:sz w:val="22"/>
          <w:szCs w:val="22"/>
          <w:shd w:val="clear" w:color="auto" w:fill="FFFFFF"/>
        </w:rPr>
        <w:t>GARANTÍA DE SERIEDAD DE LA OFERTA</w:t>
      </w:r>
    </w:p>
    <w:p w14:paraId="6395E1DC" w14:textId="77777777" w:rsidR="00E123FE" w:rsidRPr="005B104F" w:rsidRDefault="00E123FE" w:rsidP="00E123FE">
      <w:pPr>
        <w:pStyle w:val="Textoindependiente"/>
        <w:tabs>
          <w:tab w:val="left" w:pos="0"/>
        </w:tabs>
        <w:spacing w:line="244" w:lineRule="auto"/>
        <w:ind w:right="-83"/>
        <w:rPr>
          <w:rFonts w:cs="Arial"/>
          <w:b/>
          <w:sz w:val="22"/>
          <w:szCs w:val="22"/>
          <w:shd w:val="clear" w:color="auto" w:fill="FFFFFF"/>
        </w:rPr>
      </w:pPr>
    </w:p>
    <w:p w14:paraId="080697E8" w14:textId="77777777" w:rsidR="00E123FE" w:rsidRPr="005B104F" w:rsidRDefault="00E123FE" w:rsidP="00E123FE">
      <w:pPr>
        <w:pStyle w:val="Textoindependiente"/>
        <w:spacing w:line="244" w:lineRule="auto"/>
        <w:ind w:right="-83"/>
        <w:rPr>
          <w:rFonts w:cs="Arial"/>
          <w:sz w:val="22"/>
          <w:szCs w:val="22"/>
        </w:rPr>
      </w:pPr>
      <w:r w:rsidRPr="005B104F">
        <w:rPr>
          <w:rFonts w:cs="Arial"/>
          <w:sz w:val="22"/>
          <w:szCs w:val="22"/>
        </w:rPr>
        <w:t>De conformidad con lo señalado en el artículo 2.2.1.2.3.1.2 del Decreto 1082 de 2015, los proponentes podrán otorgar como mecanismo de cobertura una cualquiera de las siguientes garantías:</w:t>
      </w:r>
    </w:p>
    <w:p w14:paraId="7FFE50BB" w14:textId="77777777" w:rsidR="00E123FE" w:rsidRPr="005B104F" w:rsidRDefault="00E123FE" w:rsidP="00E123FE">
      <w:pPr>
        <w:pStyle w:val="Textoindependiente"/>
        <w:spacing w:before="3"/>
        <w:ind w:right="-83"/>
        <w:rPr>
          <w:rFonts w:cs="Arial"/>
          <w:sz w:val="22"/>
          <w:szCs w:val="22"/>
        </w:rPr>
      </w:pPr>
    </w:p>
    <w:p w14:paraId="5A6C11A4" w14:textId="77777777" w:rsidR="00E123FE" w:rsidRPr="005B104F" w:rsidRDefault="00E123FE" w:rsidP="00E123FE">
      <w:pPr>
        <w:pStyle w:val="Prrafodelista"/>
        <w:numPr>
          <w:ilvl w:val="0"/>
          <w:numId w:val="23"/>
        </w:numPr>
        <w:tabs>
          <w:tab w:val="left" w:pos="1020"/>
        </w:tabs>
        <w:ind w:left="0" w:right="-83" w:firstLine="0"/>
        <w:rPr>
          <w:rFonts w:ascii="Arial" w:hAnsi="Arial" w:cs="Arial"/>
        </w:rPr>
      </w:pPr>
      <w:r w:rsidRPr="005B104F">
        <w:rPr>
          <w:rFonts w:ascii="Arial" w:hAnsi="Arial" w:cs="Arial"/>
        </w:rPr>
        <w:t>Póliza de</w:t>
      </w:r>
      <w:r w:rsidRPr="005B104F">
        <w:rPr>
          <w:rFonts w:ascii="Arial" w:hAnsi="Arial" w:cs="Arial"/>
          <w:spacing w:val="1"/>
        </w:rPr>
        <w:t xml:space="preserve"> </w:t>
      </w:r>
      <w:r w:rsidRPr="005B104F">
        <w:rPr>
          <w:rFonts w:ascii="Arial" w:hAnsi="Arial" w:cs="Arial"/>
        </w:rPr>
        <w:t>seguros</w:t>
      </w:r>
    </w:p>
    <w:p w14:paraId="7EED9638" w14:textId="77777777" w:rsidR="00E123FE" w:rsidRPr="005B104F" w:rsidRDefault="00E123FE" w:rsidP="00E123FE">
      <w:pPr>
        <w:pStyle w:val="Prrafodelista"/>
        <w:numPr>
          <w:ilvl w:val="0"/>
          <w:numId w:val="23"/>
        </w:numPr>
        <w:tabs>
          <w:tab w:val="left" w:pos="1020"/>
        </w:tabs>
        <w:ind w:left="0" w:right="-83" w:firstLine="0"/>
        <w:rPr>
          <w:rFonts w:ascii="Arial" w:hAnsi="Arial" w:cs="Arial"/>
        </w:rPr>
      </w:pPr>
      <w:r w:rsidRPr="005B104F">
        <w:rPr>
          <w:rFonts w:ascii="Arial" w:hAnsi="Arial" w:cs="Arial"/>
        </w:rPr>
        <w:t>Patrimonio</w:t>
      </w:r>
      <w:r w:rsidRPr="005B104F">
        <w:rPr>
          <w:rFonts w:ascii="Arial" w:hAnsi="Arial" w:cs="Arial"/>
          <w:spacing w:val="2"/>
        </w:rPr>
        <w:t xml:space="preserve"> </w:t>
      </w:r>
      <w:r w:rsidRPr="005B104F">
        <w:rPr>
          <w:rFonts w:ascii="Arial" w:hAnsi="Arial" w:cs="Arial"/>
        </w:rPr>
        <w:t>autónomo</w:t>
      </w:r>
    </w:p>
    <w:p w14:paraId="7BA8D3C8" w14:textId="77777777" w:rsidR="00E123FE" w:rsidRPr="005B104F" w:rsidRDefault="00E123FE" w:rsidP="00E123FE">
      <w:pPr>
        <w:pStyle w:val="Prrafodelista"/>
        <w:numPr>
          <w:ilvl w:val="0"/>
          <w:numId w:val="23"/>
        </w:numPr>
        <w:tabs>
          <w:tab w:val="left" w:pos="1020"/>
        </w:tabs>
        <w:ind w:left="0" w:right="-83" w:firstLine="0"/>
        <w:rPr>
          <w:rFonts w:ascii="Arial" w:hAnsi="Arial" w:cs="Arial"/>
        </w:rPr>
      </w:pPr>
      <w:r w:rsidRPr="005B104F">
        <w:rPr>
          <w:rFonts w:ascii="Arial" w:hAnsi="Arial" w:cs="Arial"/>
        </w:rPr>
        <w:t>Garantía</w:t>
      </w:r>
      <w:r w:rsidRPr="005B104F">
        <w:rPr>
          <w:rFonts w:ascii="Arial" w:hAnsi="Arial" w:cs="Arial"/>
          <w:spacing w:val="-1"/>
        </w:rPr>
        <w:t xml:space="preserve"> </w:t>
      </w:r>
      <w:r w:rsidRPr="005B104F">
        <w:rPr>
          <w:rFonts w:ascii="Arial" w:hAnsi="Arial" w:cs="Arial"/>
        </w:rPr>
        <w:t>bancaria.</w:t>
      </w:r>
    </w:p>
    <w:p w14:paraId="16D1A029" w14:textId="77777777" w:rsidR="00E123FE" w:rsidRPr="005B104F" w:rsidRDefault="00E123FE" w:rsidP="00E123FE">
      <w:pPr>
        <w:pStyle w:val="Textoindependiente"/>
        <w:ind w:right="-83"/>
        <w:rPr>
          <w:rFonts w:cs="Arial"/>
          <w:sz w:val="22"/>
          <w:szCs w:val="22"/>
        </w:rPr>
      </w:pPr>
    </w:p>
    <w:p w14:paraId="02FA0C28" w14:textId="77777777" w:rsidR="00E123FE" w:rsidRPr="005B104F" w:rsidRDefault="00E123FE" w:rsidP="00E123FE">
      <w:pPr>
        <w:pStyle w:val="Textoindependiente"/>
        <w:spacing w:line="242" w:lineRule="auto"/>
        <w:ind w:right="-83"/>
        <w:rPr>
          <w:rFonts w:cs="Arial"/>
          <w:sz w:val="22"/>
          <w:szCs w:val="22"/>
        </w:rPr>
      </w:pPr>
      <w:r w:rsidRPr="005B104F">
        <w:rPr>
          <w:rFonts w:cs="Arial"/>
          <w:sz w:val="22"/>
          <w:szCs w:val="22"/>
        </w:rPr>
        <w:t>Para evaluar la suficiencia de la garantía se aplicarán las reglas establecidas en el artículo 2.2.1.2.3.1.9 del Decreto 1082 de 2015.</w:t>
      </w:r>
    </w:p>
    <w:p w14:paraId="4DB1040B" w14:textId="77777777" w:rsidR="00E123FE" w:rsidRPr="005B104F" w:rsidRDefault="00E123FE" w:rsidP="00E123FE">
      <w:pPr>
        <w:pStyle w:val="Textoindependiente"/>
        <w:spacing w:before="8"/>
        <w:ind w:right="-83"/>
        <w:rPr>
          <w:rFonts w:cs="Arial"/>
          <w:sz w:val="22"/>
          <w:szCs w:val="22"/>
        </w:rPr>
      </w:pPr>
    </w:p>
    <w:p w14:paraId="1AF4E59B" w14:textId="77777777" w:rsidR="00E123FE" w:rsidRPr="005B104F" w:rsidRDefault="00E123FE" w:rsidP="00E123FE">
      <w:pPr>
        <w:pStyle w:val="Textoindependiente"/>
        <w:spacing w:line="244" w:lineRule="auto"/>
        <w:ind w:right="-83"/>
        <w:rPr>
          <w:rFonts w:cs="Arial"/>
          <w:sz w:val="22"/>
          <w:szCs w:val="22"/>
        </w:rPr>
      </w:pPr>
      <w:r w:rsidRPr="005B104F">
        <w:rPr>
          <w:rFonts w:cs="Arial"/>
          <w:sz w:val="22"/>
          <w:szCs w:val="22"/>
        </w:rPr>
        <w:t>En el caso en el que el proponente opte por la póliza de seguros, debe anexar garantía de seriedad de la propuesta, la cual debe constituirse por lo menos al diez por ciento (10%) del valor de la oferta.</w:t>
      </w:r>
    </w:p>
    <w:p w14:paraId="401919FD" w14:textId="77777777" w:rsidR="00E123FE" w:rsidRPr="005B104F" w:rsidRDefault="00E123FE" w:rsidP="00E123FE">
      <w:pPr>
        <w:pStyle w:val="Textoindependiente"/>
        <w:spacing w:before="6"/>
        <w:ind w:right="-83"/>
        <w:rPr>
          <w:rFonts w:cs="Arial"/>
          <w:sz w:val="22"/>
          <w:szCs w:val="22"/>
        </w:rPr>
      </w:pPr>
    </w:p>
    <w:p w14:paraId="1E06DEF8" w14:textId="77777777" w:rsidR="00E123FE" w:rsidRPr="005B104F" w:rsidRDefault="00E123FE" w:rsidP="00E123FE">
      <w:pPr>
        <w:pStyle w:val="Textoindependiente"/>
        <w:spacing w:line="244" w:lineRule="auto"/>
        <w:ind w:right="-83"/>
        <w:rPr>
          <w:rFonts w:cs="Arial"/>
          <w:sz w:val="22"/>
          <w:szCs w:val="22"/>
        </w:rPr>
      </w:pPr>
      <w:r w:rsidRPr="005B104F">
        <w:rPr>
          <w:rFonts w:cs="Arial"/>
          <w:sz w:val="22"/>
          <w:szCs w:val="22"/>
        </w:rPr>
        <w:t>Las cifras del valor de la póliza deben expresarse en pesos, sin utilizar decimales, para lo cual se aproximará al múltiplo de mil inmediato, teniendo en cuenta reducir al valor inferior si el decimal es de 1 a 49 y aproximar al siguiente superior, si el decimal es de 50 a 99.</w:t>
      </w:r>
    </w:p>
    <w:p w14:paraId="08A4A4B1" w14:textId="77777777" w:rsidR="00E123FE" w:rsidRPr="005B104F" w:rsidRDefault="00E123FE" w:rsidP="00E123FE">
      <w:pPr>
        <w:pStyle w:val="Textoindependiente"/>
        <w:spacing w:before="3"/>
        <w:ind w:right="-83"/>
        <w:rPr>
          <w:rFonts w:cs="Arial"/>
          <w:sz w:val="22"/>
          <w:szCs w:val="22"/>
        </w:rPr>
      </w:pPr>
    </w:p>
    <w:p w14:paraId="2F4ED08D" w14:textId="77777777" w:rsidR="00E123FE" w:rsidRPr="005B104F" w:rsidRDefault="00E123FE" w:rsidP="00E123FE">
      <w:pPr>
        <w:pStyle w:val="Textoindependiente"/>
        <w:spacing w:before="1" w:line="244" w:lineRule="auto"/>
        <w:ind w:right="-83"/>
        <w:rPr>
          <w:rFonts w:cs="Arial"/>
          <w:sz w:val="22"/>
          <w:szCs w:val="22"/>
        </w:rPr>
      </w:pPr>
      <w:r w:rsidRPr="005B104F">
        <w:rPr>
          <w:rFonts w:cs="Arial"/>
          <w:sz w:val="22"/>
          <w:szCs w:val="22"/>
        </w:rPr>
        <w:t>En caso de presentarse participación de Consorcios o Uniones Temporales, la póliza de seriedad de la propuesta deberá ser tomada a nombre del Consorcio o Unión Temporal, indicando el nombre de cada uno de sus integrantes y debe estar suscrita por el representante legal del mismo.</w:t>
      </w:r>
    </w:p>
    <w:p w14:paraId="7DA3782D" w14:textId="77777777" w:rsidR="00E123FE" w:rsidRPr="005B104F" w:rsidRDefault="00E123FE" w:rsidP="00E123FE">
      <w:pPr>
        <w:pStyle w:val="Textoindependiente"/>
        <w:spacing w:before="6"/>
        <w:ind w:right="-83"/>
        <w:rPr>
          <w:rFonts w:cs="Arial"/>
          <w:sz w:val="22"/>
          <w:szCs w:val="22"/>
        </w:rPr>
      </w:pPr>
    </w:p>
    <w:p w14:paraId="03465714" w14:textId="77777777" w:rsidR="00E123FE" w:rsidRPr="005B104F" w:rsidRDefault="00E123FE" w:rsidP="00E123FE">
      <w:pPr>
        <w:pStyle w:val="Textoindependiente"/>
        <w:ind w:right="-83"/>
        <w:rPr>
          <w:rFonts w:cs="Arial"/>
          <w:sz w:val="22"/>
          <w:szCs w:val="22"/>
        </w:rPr>
      </w:pPr>
      <w:r w:rsidRPr="005B104F">
        <w:rPr>
          <w:rFonts w:cs="Arial"/>
          <w:sz w:val="22"/>
          <w:szCs w:val="22"/>
        </w:rPr>
        <w:t>En caso de póliza de seguro, ésta debe adjuntarse acompañada de las condiciones generales.</w:t>
      </w:r>
    </w:p>
    <w:p w14:paraId="3C875024" w14:textId="77777777" w:rsidR="00E123FE" w:rsidRPr="005B104F" w:rsidRDefault="00E123FE" w:rsidP="00E123FE">
      <w:pPr>
        <w:pStyle w:val="Textoindependiente"/>
        <w:spacing w:before="58" w:line="247" w:lineRule="auto"/>
        <w:ind w:right="-83"/>
        <w:rPr>
          <w:rFonts w:cs="Arial"/>
          <w:sz w:val="22"/>
          <w:szCs w:val="22"/>
        </w:rPr>
      </w:pPr>
    </w:p>
    <w:p w14:paraId="2E1A3F90" w14:textId="318F59F9" w:rsidR="00E123FE" w:rsidRPr="005B104F" w:rsidRDefault="00026DDF" w:rsidP="00E123FE">
      <w:pPr>
        <w:pStyle w:val="Textoindependiente"/>
        <w:spacing w:before="58" w:line="247" w:lineRule="auto"/>
        <w:ind w:right="-83"/>
        <w:rPr>
          <w:rFonts w:cs="Arial"/>
          <w:sz w:val="22"/>
          <w:szCs w:val="22"/>
        </w:rPr>
      </w:pPr>
      <w:r w:rsidRPr="005B104F">
        <w:rPr>
          <w:rFonts w:cs="Arial"/>
          <w:sz w:val="22"/>
          <w:szCs w:val="22"/>
        </w:rPr>
        <w:t>En caso de que</w:t>
      </w:r>
      <w:r w:rsidR="00E123FE" w:rsidRPr="005B104F">
        <w:rPr>
          <w:rFonts w:cs="Arial"/>
          <w:sz w:val="22"/>
          <w:szCs w:val="22"/>
        </w:rPr>
        <w:t xml:space="preserve"> la fecha de cierre de la selección se amplíe, debe tenerse en cuenta la nueva fecha para efecto de la vigencia de la garantía.</w:t>
      </w:r>
    </w:p>
    <w:p w14:paraId="4005308F" w14:textId="77777777" w:rsidR="00E123FE" w:rsidRPr="005B104F" w:rsidRDefault="00E123FE" w:rsidP="00E123FE">
      <w:pPr>
        <w:pStyle w:val="Textoindependiente"/>
        <w:spacing w:before="3"/>
        <w:ind w:right="-83"/>
        <w:rPr>
          <w:rFonts w:cs="Arial"/>
          <w:sz w:val="22"/>
          <w:szCs w:val="22"/>
        </w:rPr>
      </w:pPr>
    </w:p>
    <w:p w14:paraId="2224AF19" w14:textId="77777777" w:rsidR="00E123FE" w:rsidRPr="005B104F" w:rsidRDefault="00E123FE" w:rsidP="00E123FE">
      <w:pPr>
        <w:pStyle w:val="Textoindependiente"/>
        <w:spacing w:line="242" w:lineRule="auto"/>
        <w:ind w:right="-83"/>
        <w:rPr>
          <w:rFonts w:cs="Arial"/>
          <w:sz w:val="22"/>
          <w:szCs w:val="22"/>
        </w:rPr>
      </w:pPr>
      <w:r w:rsidRPr="005B104F">
        <w:rPr>
          <w:rFonts w:cs="Arial"/>
          <w:sz w:val="22"/>
          <w:szCs w:val="22"/>
        </w:rPr>
        <w:t>La garantía de seriedad de la oferta cubrirá los perjuicios derivados del incumplimiento del ofrecimiento, en los siguientes eventos:</w:t>
      </w:r>
    </w:p>
    <w:p w14:paraId="745E210E" w14:textId="77777777" w:rsidR="00E123FE" w:rsidRPr="005B104F" w:rsidRDefault="00E123FE" w:rsidP="00E123FE">
      <w:pPr>
        <w:pStyle w:val="Textoindependiente"/>
        <w:spacing w:before="7"/>
        <w:ind w:right="-83"/>
        <w:rPr>
          <w:rFonts w:cs="Arial"/>
          <w:sz w:val="22"/>
          <w:szCs w:val="22"/>
        </w:rPr>
      </w:pPr>
    </w:p>
    <w:p w14:paraId="5A270128" w14:textId="77777777" w:rsidR="00E123FE" w:rsidRPr="005B104F" w:rsidRDefault="00E123FE" w:rsidP="00E123FE">
      <w:pPr>
        <w:pStyle w:val="Prrafodelista"/>
        <w:numPr>
          <w:ilvl w:val="0"/>
          <w:numId w:val="22"/>
        </w:numPr>
        <w:tabs>
          <w:tab w:val="left" w:pos="1020"/>
        </w:tabs>
        <w:spacing w:line="244" w:lineRule="auto"/>
        <w:ind w:left="0" w:right="-83" w:firstLine="0"/>
        <w:jc w:val="both"/>
        <w:rPr>
          <w:rFonts w:ascii="Arial" w:hAnsi="Arial" w:cs="Arial"/>
        </w:rPr>
      </w:pPr>
      <w:r w:rsidRPr="005B104F">
        <w:rPr>
          <w:rFonts w:ascii="Arial" w:hAnsi="Arial" w:cs="Arial"/>
        </w:rPr>
        <w:t>La no ampliación de la vigencia de la garantía de seriedad de la oferta cuando el plazo para la Adjudicación o para suscribir el contrato es prorrogado, siempre que tal prórroga sea inferior a tres (3)</w:t>
      </w:r>
      <w:r w:rsidRPr="005B104F">
        <w:rPr>
          <w:rFonts w:ascii="Arial" w:hAnsi="Arial" w:cs="Arial"/>
          <w:spacing w:val="8"/>
        </w:rPr>
        <w:t xml:space="preserve"> </w:t>
      </w:r>
      <w:r w:rsidRPr="005B104F">
        <w:rPr>
          <w:rFonts w:ascii="Arial" w:hAnsi="Arial" w:cs="Arial"/>
        </w:rPr>
        <w:t>meses.</w:t>
      </w:r>
    </w:p>
    <w:p w14:paraId="25644B1A" w14:textId="77777777" w:rsidR="00E123FE" w:rsidRPr="005B104F" w:rsidRDefault="00E123FE" w:rsidP="00E123FE">
      <w:pPr>
        <w:pStyle w:val="Prrafodelista"/>
        <w:numPr>
          <w:ilvl w:val="0"/>
          <w:numId w:val="22"/>
        </w:numPr>
        <w:tabs>
          <w:tab w:val="left" w:pos="1020"/>
        </w:tabs>
        <w:spacing w:before="1" w:line="244" w:lineRule="auto"/>
        <w:ind w:left="0" w:right="-83" w:firstLine="0"/>
        <w:jc w:val="both"/>
        <w:rPr>
          <w:rFonts w:ascii="Arial" w:hAnsi="Arial" w:cs="Arial"/>
        </w:rPr>
      </w:pPr>
      <w:r w:rsidRPr="005B104F">
        <w:rPr>
          <w:rFonts w:ascii="Arial" w:hAnsi="Arial" w:cs="Arial"/>
        </w:rPr>
        <w:t xml:space="preserve">El retiro de la oferta después de vencido </w:t>
      </w:r>
      <w:r w:rsidRPr="005B104F">
        <w:rPr>
          <w:rFonts w:ascii="Arial" w:hAnsi="Arial" w:cs="Arial"/>
          <w:spacing w:val="-3"/>
        </w:rPr>
        <w:t xml:space="preserve">el </w:t>
      </w:r>
      <w:r w:rsidRPr="005B104F">
        <w:rPr>
          <w:rFonts w:ascii="Arial" w:hAnsi="Arial" w:cs="Arial"/>
        </w:rPr>
        <w:t>plazo fijado para la presentación de las ofertas.</w:t>
      </w:r>
    </w:p>
    <w:p w14:paraId="13A1E9AF" w14:textId="77777777" w:rsidR="00E123FE" w:rsidRPr="005B104F" w:rsidRDefault="00E123FE" w:rsidP="00E123FE">
      <w:pPr>
        <w:pStyle w:val="Prrafodelista"/>
        <w:numPr>
          <w:ilvl w:val="0"/>
          <w:numId w:val="22"/>
        </w:numPr>
        <w:tabs>
          <w:tab w:val="left" w:pos="1020"/>
        </w:tabs>
        <w:spacing w:line="241" w:lineRule="exact"/>
        <w:ind w:left="0" w:right="-83" w:firstLine="0"/>
        <w:jc w:val="both"/>
        <w:rPr>
          <w:rFonts w:ascii="Arial" w:hAnsi="Arial" w:cs="Arial"/>
        </w:rPr>
      </w:pPr>
      <w:r w:rsidRPr="005B104F">
        <w:rPr>
          <w:rFonts w:ascii="Arial" w:hAnsi="Arial" w:cs="Arial"/>
        </w:rPr>
        <w:t>La no suscripción del contrato sin justa causa por parte del</w:t>
      </w:r>
      <w:r w:rsidRPr="005B104F">
        <w:rPr>
          <w:rFonts w:ascii="Arial" w:hAnsi="Arial" w:cs="Arial"/>
          <w:spacing w:val="44"/>
        </w:rPr>
        <w:t xml:space="preserve"> </w:t>
      </w:r>
      <w:r w:rsidRPr="005B104F">
        <w:rPr>
          <w:rFonts w:ascii="Arial" w:hAnsi="Arial" w:cs="Arial"/>
        </w:rPr>
        <w:t>adjudicatario.</w:t>
      </w:r>
    </w:p>
    <w:p w14:paraId="458E8BC2" w14:textId="77777777" w:rsidR="00E123FE" w:rsidRPr="005B104F" w:rsidRDefault="00E123FE" w:rsidP="00E123FE">
      <w:pPr>
        <w:pStyle w:val="Textoindependiente"/>
        <w:spacing w:before="11"/>
        <w:ind w:right="-83"/>
        <w:rPr>
          <w:rFonts w:cs="Arial"/>
          <w:sz w:val="22"/>
          <w:szCs w:val="22"/>
        </w:rPr>
      </w:pPr>
    </w:p>
    <w:p w14:paraId="08945943" w14:textId="77777777" w:rsidR="00E123FE" w:rsidRPr="005B104F" w:rsidRDefault="00E123FE" w:rsidP="00E123FE">
      <w:pPr>
        <w:pStyle w:val="Textoindependiente"/>
        <w:spacing w:before="1" w:line="244" w:lineRule="auto"/>
        <w:ind w:right="-83"/>
        <w:rPr>
          <w:rFonts w:cs="Arial"/>
          <w:sz w:val="22"/>
          <w:szCs w:val="22"/>
        </w:rPr>
      </w:pPr>
      <w:r w:rsidRPr="005B104F">
        <w:rPr>
          <w:rFonts w:cs="Arial"/>
          <w:sz w:val="22"/>
          <w:szCs w:val="22"/>
        </w:rPr>
        <w:t>Cuando la garantía de seriedad contenga errores como: nombre del beneficiario, tomador, vigencia, monto asegurado, no estar referida al presente proceso de selección o no anexar las condiciones generales en caso de póliza de seguros, la U.A.E CONTADURIA GENERAL DE LA NACIÓN solicitará al proponente subsanar.</w:t>
      </w:r>
    </w:p>
    <w:p w14:paraId="3E311344" w14:textId="77777777" w:rsidR="00E123FE" w:rsidRPr="005B104F" w:rsidRDefault="00E123FE" w:rsidP="00E123FE">
      <w:pPr>
        <w:pStyle w:val="Textoindependiente"/>
        <w:tabs>
          <w:tab w:val="left" w:pos="0"/>
        </w:tabs>
        <w:spacing w:line="244" w:lineRule="auto"/>
        <w:ind w:right="-83"/>
        <w:rPr>
          <w:rFonts w:cs="Arial"/>
          <w:b/>
          <w:sz w:val="22"/>
          <w:szCs w:val="22"/>
          <w:shd w:val="clear" w:color="auto" w:fill="FFFFFF"/>
        </w:rPr>
      </w:pPr>
    </w:p>
    <w:p w14:paraId="7BBCECD1" w14:textId="77777777" w:rsidR="00E123FE" w:rsidRPr="005B104F" w:rsidRDefault="00E123FE" w:rsidP="00E123FE">
      <w:pPr>
        <w:pStyle w:val="Textoindependiente"/>
        <w:spacing w:before="4"/>
        <w:ind w:right="-83"/>
        <w:rPr>
          <w:rFonts w:cs="Arial"/>
          <w:b/>
          <w:sz w:val="22"/>
          <w:szCs w:val="22"/>
        </w:rPr>
      </w:pPr>
      <w:r w:rsidRPr="005B104F">
        <w:rPr>
          <w:rFonts w:cs="Arial"/>
          <w:b/>
          <w:sz w:val="22"/>
          <w:szCs w:val="22"/>
        </w:rPr>
        <w:t>EJEMPLO:</w:t>
      </w:r>
    </w:p>
    <w:p w14:paraId="19D61B51" w14:textId="77777777" w:rsidR="00E123FE" w:rsidRPr="005B104F" w:rsidRDefault="00E123FE" w:rsidP="00E123FE">
      <w:pPr>
        <w:pStyle w:val="Textoindependiente"/>
        <w:spacing w:before="4"/>
        <w:ind w:right="-83"/>
        <w:rPr>
          <w:rFonts w:cs="Arial"/>
          <w:sz w:val="22"/>
          <w:szCs w:val="22"/>
        </w:rPr>
      </w:pPr>
    </w:p>
    <w:p w14:paraId="45E2C2F9" w14:textId="4762BA15" w:rsidR="00E123FE" w:rsidRPr="005B104F" w:rsidRDefault="00E123FE" w:rsidP="00E123FE">
      <w:pPr>
        <w:spacing w:line="237" w:lineRule="auto"/>
        <w:ind w:right="-83"/>
        <w:rPr>
          <w:rFonts w:ascii="Arial" w:hAnsi="Arial" w:cs="Arial"/>
          <w:i w:val="0"/>
          <w:sz w:val="22"/>
          <w:szCs w:val="22"/>
        </w:rPr>
      </w:pPr>
      <w:r w:rsidRPr="005B104F">
        <w:rPr>
          <w:rFonts w:ascii="Arial" w:hAnsi="Arial" w:cs="Arial"/>
          <w:b/>
          <w:i w:val="0"/>
          <w:sz w:val="22"/>
          <w:szCs w:val="22"/>
        </w:rPr>
        <w:t xml:space="preserve">Garantía de seriedad de la oferta: </w:t>
      </w:r>
      <w:r w:rsidRPr="005B104F">
        <w:rPr>
          <w:rFonts w:ascii="Arial" w:hAnsi="Arial" w:cs="Arial"/>
          <w:i w:val="0"/>
          <w:sz w:val="22"/>
          <w:szCs w:val="22"/>
        </w:rPr>
        <w:t xml:space="preserve">El proponente deberá adjuntar a la propuesta una garantía de seriedad de </w:t>
      </w:r>
      <w:r w:rsidR="005B104F" w:rsidRPr="005B104F">
        <w:rPr>
          <w:rFonts w:ascii="Arial" w:hAnsi="Arial" w:cs="Arial"/>
          <w:i w:val="0"/>
          <w:sz w:val="22"/>
          <w:szCs w:val="22"/>
        </w:rPr>
        <w:t>esta</w:t>
      </w:r>
      <w:r w:rsidRPr="005B104F">
        <w:rPr>
          <w:rFonts w:ascii="Arial" w:hAnsi="Arial" w:cs="Arial"/>
          <w:i w:val="0"/>
          <w:sz w:val="22"/>
          <w:szCs w:val="22"/>
        </w:rPr>
        <w:t xml:space="preserve">, por un valor equivalente al </w:t>
      </w:r>
      <w:r w:rsidRPr="005B104F">
        <w:rPr>
          <w:rFonts w:ascii="Arial" w:hAnsi="Arial" w:cs="Arial"/>
          <w:b/>
          <w:i w:val="0"/>
          <w:color w:val="FF0000"/>
          <w:sz w:val="22"/>
          <w:szCs w:val="22"/>
        </w:rPr>
        <w:t xml:space="preserve">NUMERO EN LETRAS (debe ser mínimo 10 por ciento) </w:t>
      </w:r>
      <w:r w:rsidRPr="005B104F">
        <w:rPr>
          <w:rFonts w:ascii="Arial" w:hAnsi="Arial" w:cs="Arial"/>
          <w:i w:val="0"/>
          <w:sz w:val="22"/>
          <w:szCs w:val="22"/>
        </w:rPr>
        <w:t>por ciento</w:t>
      </w:r>
      <w:r w:rsidRPr="005B104F">
        <w:rPr>
          <w:rFonts w:ascii="Arial" w:hAnsi="Arial" w:cs="Arial"/>
          <w:b/>
          <w:i w:val="0"/>
          <w:sz w:val="22"/>
          <w:szCs w:val="22"/>
        </w:rPr>
        <w:t xml:space="preserve"> </w:t>
      </w:r>
      <w:r w:rsidRPr="005B104F">
        <w:rPr>
          <w:rFonts w:ascii="Arial" w:hAnsi="Arial" w:cs="Arial"/>
          <w:b/>
          <w:i w:val="0"/>
          <w:color w:val="FF0000"/>
          <w:sz w:val="22"/>
          <w:szCs w:val="22"/>
        </w:rPr>
        <w:t>(NUMERO%)</w:t>
      </w:r>
      <w:r w:rsidRPr="005B104F">
        <w:rPr>
          <w:rFonts w:ascii="Arial" w:hAnsi="Arial" w:cs="Arial"/>
          <w:i w:val="0"/>
          <w:color w:val="FF0000"/>
          <w:sz w:val="22"/>
          <w:szCs w:val="22"/>
        </w:rPr>
        <w:t xml:space="preserve"> </w:t>
      </w:r>
      <w:r w:rsidRPr="005B104F">
        <w:rPr>
          <w:rFonts w:ascii="Arial" w:hAnsi="Arial" w:cs="Arial"/>
          <w:i w:val="0"/>
          <w:sz w:val="22"/>
          <w:szCs w:val="22"/>
        </w:rPr>
        <w:t xml:space="preserve">del valor de su propuesta, vigente por el término de </w:t>
      </w:r>
      <w:r w:rsidRPr="005B104F">
        <w:rPr>
          <w:rFonts w:ascii="Arial" w:hAnsi="Arial" w:cs="Arial"/>
          <w:b/>
          <w:i w:val="0"/>
          <w:color w:val="FF0000"/>
          <w:sz w:val="22"/>
          <w:szCs w:val="22"/>
        </w:rPr>
        <w:t>NUMERO EN LETRAS</w:t>
      </w:r>
      <w:r w:rsidRPr="005B104F">
        <w:rPr>
          <w:rFonts w:ascii="Arial" w:hAnsi="Arial" w:cs="Arial"/>
          <w:i w:val="0"/>
          <w:sz w:val="22"/>
          <w:szCs w:val="22"/>
        </w:rPr>
        <w:t xml:space="preserve"> </w:t>
      </w:r>
      <w:r w:rsidRPr="005B104F">
        <w:rPr>
          <w:rFonts w:ascii="Arial" w:hAnsi="Arial" w:cs="Arial"/>
          <w:b/>
          <w:i w:val="0"/>
          <w:color w:val="FF0000"/>
          <w:sz w:val="22"/>
          <w:szCs w:val="22"/>
        </w:rPr>
        <w:t>(NUMERO)</w:t>
      </w:r>
      <w:r w:rsidRPr="005B104F">
        <w:rPr>
          <w:rFonts w:ascii="Arial" w:hAnsi="Arial" w:cs="Arial"/>
          <w:i w:val="0"/>
          <w:sz w:val="22"/>
          <w:szCs w:val="22"/>
        </w:rPr>
        <w:t xml:space="preserve"> días calendario a partir de la fecha de vencimiento del plazo previsto para su presentación.</w:t>
      </w:r>
    </w:p>
    <w:p w14:paraId="275EAE6A" w14:textId="77777777" w:rsidR="00E123FE" w:rsidRPr="005B104F" w:rsidRDefault="00E123FE" w:rsidP="00E123FE">
      <w:pPr>
        <w:spacing w:line="237" w:lineRule="auto"/>
        <w:ind w:right="-83"/>
        <w:rPr>
          <w:rFonts w:ascii="Arial" w:hAnsi="Arial" w:cs="Arial"/>
          <w:i w:val="0"/>
          <w:sz w:val="22"/>
          <w:szCs w:val="22"/>
        </w:rPr>
      </w:pPr>
    </w:p>
    <w:p w14:paraId="7655D7D2" w14:textId="77777777" w:rsidR="00E123FE" w:rsidRPr="005B104F" w:rsidRDefault="00E123FE" w:rsidP="00E123FE">
      <w:pPr>
        <w:pStyle w:val="Textoindependiente"/>
        <w:tabs>
          <w:tab w:val="left" w:pos="0"/>
        </w:tabs>
        <w:spacing w:line="244" w:lineRule="auto"/>
        <w:ind w:right="-83"/>
        <w:rPr>
          <w:rFonts w:cs="Arial"/>
          <w:b/>
          <w:color w:val="FF0000"/>
          <w:sz w:val="22"/>
          <w:szCs w:val="22"/>
          <w:shd w:val="clear" w:color="auto" w:fill="FFFFFF"/>
        </w:rPr>
      </w:pPr>
      <w:r w:rsidRPr="005B104F">
        <w:rPr>
          <w:rFonts w:cs="Arial"/>
          <w:b/>
          <w:sz w:val="22"/>
          <w:szCs w:val="22"/>
          <w:shd w:val="clear" w:color="auto" w:fill="FFFFFF"/>
        </w:rPr>
        <w:t xml:space="preserve">b. </w:t>
      </w:r>
      <w:r w:rsidRPr="005B104F">
        <w:rPr>
          <w:rFonts w:cs="Arial"/>
          <w:b/>
          <w:color w:val="FF0000"/>
          <w:sz w:val="22"/>
          <w:szCs w:val="22"/>
          <w:shd w:val="clear" w:color="auto" w:fill="FFFFFF"/>
        </w:rPr>
        <w:t>OTRAS GARANTÍAS</w:t>
      </w:r>
    </w:p>
    <w:p w14:paraId="56457FC9" w14:textId="77777777" w:rsidR="00E123FE" w:rsidRPr="005B104F" w:rsidRDefault="00E123FE" w:rsidP="00E123FE">
      <w:pPr>
        <w:pStyle w:val="Textoindependiente"/>
        <w:tabs>
          <w:tab w:val="left" w:pos="0"/>
        </w:tabs>
        <w:spacing w:line="244" w:lineRule="auto"/>
        <w:ind w:right="-83"/>
        <w:rPr>
          <w:rFonts w:cs="Arial"/>
          <w:b/>
          <w:color w:val="FF0000"/>
          <w:sz w:val="22"/>
          <w:szCs w:val="22"/>
          <w:shd w:val="clear" w:color="auto" w:fill="FFFFFF"/>
        </w:rPr>
      </w:pPr>
    </w:p>
    <w:p w14:paraId="43441C75" w14:textId="77777777" w:rsidR="00E123FE" w:rsidRPr="005B104F" w:rsidRDefault="00E123FE" w:rsidP="00E123FE">
      <w:pPr>
        <w:pStyle w:val="Textoindependiente"/>
        <w:ind w:right="-83"/>
        <w:rPr>
          <w:rFonts w:cs="Arial"/>
          <w:color w:val="FF0000"/>
          <w:sz w:val="22"/>
          <w:szCs w:val="22"/>
        </w:rPr>
      </w:pPr>
      <w:r w:rsidRPr="005B104F">
        <w:rPr>
          <w:rFonts w:cs="Arial"/>
          <w:color w:val="FF0000"/>
          <w:sz w:val="22"/>
          <w:szCs w:val="22"/>
        </w:rPr>
        <w:t>De conformidad con lo dispuesto en la Ley 80 de 1993, artículo 4 de la Ley 1150 de 2007 y artículo 2.2.1.1.1.6.3 del Decreto 1082 de 2015, el oferente seleccionado se obligará a garantizar el cumplimiento de las obligaciones surgidas a favor de la U.A.E Contaduría General de la Nación, con ocasión</w:t>
      </w:r>
      <w:r w:rsidRPr="005B104F">
        <w:rPr>
          <w:rFonts w:cs="Arial"/>
          <w:color w:val="FF0000"/>
          <w:spacing w:val="-7"/>
          <w:sz w:val="22"/>
          <w:szCs w:val="22"/>
        </w:rPr>
        <w:t xml:space="preserve"> </w:t>
      </w:r>
      <w:r w:rsidRPr="005B104F">
        <w:rPr>
          <w:rFonts w:cs="Arial"/>
          <w:color w:val="FF0000"/>
          <w:sz w:val="22"/>
          <w:szCs w:val="22"/>
        </w:rPr>
        <w:t>de</w:t>
      </w:r>
      <w:r w:rsidRPr="005B104F">
        <w:rPr>
          <w:rFonts w:cs="Arial"/>
          <w:color w:val="FF0000"/>
          <w:spacing w:val="-12"/>
          <w:sz w:val="22"/>
          <w:szCs w:val="22"/>
        </w:rPr>
        <w:t xml:space="preserve"> </w:t>
      </w:r>
      <w:r w:rsidRPr="005B104F">
        <w:rPr>
          <w:rFonts w:cs="Arial"/>
          <w:color w:val="FF0000"/>
          <w:sz w:val="22"/>
          <w:szCs w:val="22"/>
        </w:rPr>
        <w:t>la</w:t>
      </w:r>
      <w:r w:rsidRPr="005B104F">
        <w:rPr>
          <w:rFonts w:cs="Arial"/>
          <w:color w:val="FF0000"/>
          <w:spacing w:val="-12"/>
          <w:sz w:val="22"/>
          <w:szCs w:val="22"/>
        </w:rPr>
        <w:t xml:space="preserve"> </w:t>
      </w:r>
      <w:r w:rsidRPr="005B104F">
        <w:rPr>
          <w:rFonts w:cs="Arial"/>
          <w:color w:val="FF0000"/>
          <w:sz w:val="22"/>
          <w:szCs w:val="22"/>
        </w:rPr>
        <w:t>ejecución</w:t>
      </w:r>
      <w:r w:rsidRPr="005B104F">
        <w:rPr>
          <w:rFonts w:cs="Arial"/>
          <w:color w:val="FF0000"/>
          <w:spacing w:val="-10"/>
          <w:sz w:val="22"/>
          <w:szCs w:val="22"/>
        </w:rPr>
        <w:t xml:space="preserve"> </w:t>
      </w:r>
      <w:r w:rsidRPr="005B104F">
        <w:rPr>
          <w:rFonts w:cs="Arial"/>
          <w:color w:val="FF0000"/>
          <w:sz w:val="22"/>
          <w:szCs w:val="22"/>
        </w:rPr>
        <w:t>del</w:t>
      </w:r>
      <w:r w:rsidRPr="005B104F">
        <w:rPr>
          <w:rFonts w:cs="Arial"/>
          <w:color w:val="FF0000"/>
          <w:spacing w:val="-14"/>
          <w:sz w:val="22"/>
          <w:szCs w:val="22"/>
        </w:rPr>
        <w:t xml:space="preserve"> </w:t>
      </w:r>
      <w:r w:rsidRPr="005B104F">
        <w:rPr>
          <w:rFonts w:cs="Arial"/>
          <w:color w:val="FF0000"/>
          <w:sz w:val="22"/>
          <w:szCs w:val="22"/>
        </w:rPr>
        <w:t>contrato</w:t>
      </w:r>
      <w:r w:rsidRPr="005B104F">
        <w:rPr>
          <w:rFonts w:cs="Arial"/>
          <w:color w:val="FF0000"/>
          <w:spacing w:val="-10"/>
          <w:sz w:val="22"/>
          <w:szCs w:val="22"/>
        </w:rPr>
        <w:t xml:space="preserve"> </w:t>
      </w:r>
      <w:r w:rsidRPr="005B104F">
        <w:rPr>
          <w:rFonts w:cs="Arial"/>
          <w:color w:val="FF0000"/>
          <w:sz w:val="22"/>
          <w:szCs w:val="22"/>
        </w:rPr>
        <w:t>a</w:t>
      </w:r>
      <w:r w:rsidRPr="005B104F">
        <w:rPr>
          <w:rFonts w:cs="Arial"/>
          <w:color w:val="FF0000"/>
          <w:spacing w:val="-12"/>
          <w:sz w:val="22"/>
          <w:szCs w:val="22"/>
        </w:rPr>
        <w:t xml:space="preserve"> </w:t>
      </w:r>
      <w:r w:rsidRPr="005B104F">
        <w:rPr>
          <w:rFonts w:cs="Arial"/>
          <w:color w:val="FF0000"/>
          <w:sz w:val="22"/>
          <w:szCs w:val="22"/>
        </w:rPr>
        <w:t>través</w:t>
      </w:r>
      <w:r w:rsidRPr="005B104F">
        <w:rPr>
          <w:rFonts w:cs="Arial"/>
          <w:color w:val="FF0000"/>
          <w:spacing w:val="-9"/>
          <w:sz w:val="22"/>
          <w:szCs w:val="22"/>
        </w:rPr>
        <w:t xml:space="preserve"> </w:t>
      </w:r>
      <w:r w:rsidRPr="005B104F">
        <w:rPr>
          <w:rFonts w:cs="Arial"/>
          <w:color w:val="FF0000"/>
          <w:sz w:val="22"/>
          <w:szCs w:val="22"/>
        </w:rPr>
        <w:t>de</w:t>
      </w:r>
      <w:r w:rsidRPr="005B104F">
        <w:rPr>
          <w:rFonts w:cs="Arial"/>
          <w:color w:val="FF0000"/>
          <w:spacing w:val="-13"/>
          <w:sz w:val="22"/>
          <w:szCs w:val="22"/>
        </w:rPr>
        <w:t xml:space="preserve"> </w:t>
      </w:r>
      <w:r w:rsidRPr="005B104F">
        <w:rPr>
          <w:rFonts w:cs="Arial"/>
          <w:color w:val="FF0000"/>
          <w:sz w:val="22"/>
          <w:szCs w:val="22"/>
        </w:rPr>
        <w:t>cualquiera</w:t>
      </w:r>
      <w:r w:rsidRPr="005B104F">
        <w:rPr>
          <w:rFonts w:cs="Arial"/>
          <w:color w:val="FF0000"/>
          <w:spacing w:val="-10"/>
          <w:sz w:val="22"/>
          <w:szCs w:val="22"/>
        </w:rPr>
        <w:t xml:space="preserve"> </w:t>
      </w:r>
      <w:r w:rsidRPr="005B104F">
        <w:rPr>
          <w:rFonts w:cs="Arial"/>
          <w:color w:val="FF0000"/>
          <w:sz w:val="22"/>
          <w:szCs w:val="22"/>
        </w:rPr>
        <w:t>de</w:t>
      </w:r>
      <w:r w:rsidRPr="005B104F">
        <w:rPr>
          <w:rFonts w:cs="Arial"/>
          <w:color w:val="FF0000"/>
          <w:spacing w:val="-12"/>
          <w:sz w:val="22"/>
          <w:szCs w:val="22"/>
        </w:rPr>
        <w:t xml:space="preserve"> </w:t>
      </w:r>
      <w:r w:rsidRPr="005B104F">
        <w:rPr>
          <w:rFonts w:cs="Arial"/>
          <w:color w:val="FF0000"/>
          <w:sz w:val="22"/>
          <w:szCs w:val="22"/>
        </w:rPr>
        <w:t>los</w:t>
      </w:r>
      <w:r w:rsidRPr="005B104F">
        <w:rPr>
          <w:rFonts w:cs="Arial"/>
          <w:color w:val="FF0000"/>
          <w:spacing w:val="-10"/>
          <w:sz w:val="22"/>
          <w:szCs w:val="22"/>
        </w:rPr>
        <w:t xml:space="preserve"> </w:t>
      </w:r>
      <w:r w:rsidRPr="005B104F">
        <w:rPr>
          <w:rFonts w:cs="Arial"/>
          <w:color w:val="FF0000"/>
          <w:sz w:val="22"/>
          <w:szCs w:val="22"/>
        </w:rPr>
        <w:t>mecanismos</w:t>
      </w:r>
      <w:r w:rsidRPr="005B104F">
        <w:rPr>
          <w:rFonts w:cs="Arial"/>
          <w:color w:val="FF0000"/>
          <w:spacing w:val="-9"/>
          <w:sz w:val="22"/>
          <w:szCs w:val="22"/>
        </w:rPr>
        <w:t xml:space="preserve"> </w:t>
      </w:r>
      <w:r w:rsidRPr="005B104F">
        <w:rPr>
          <w:rFonts w:cs="Arial"/>
          <w:color w:val="FF0000"/>
          <w:sz w:val="22"/>
          <w:szCs w:val="22"/>
        </w:rPr>
        <w:t>de</w:t>
      </w:r>
      <w:r w:rsidRPr="005B104F">
        <w:rPr>
          <w:rFonts w:cs="Arial"/>
          <w:color w:val="FF0000"/>
          <w:spacing w:val="-12"/>
          <w:sz w:val="22"/>
          <w:szCs w:val="22"/>
        </w:rPr>
        <w:t xml:space="preserve"> </w:t>
      </w:r>
      <w:r w:rsidRPr="005B104F">
        <w:rPr>
          <w:rFonts w:cs="Arial"/>
          <w:color w:val="FF0000"/>
          <w:sz w:val="22"/>
          <w:szCs w:val="22"/>
        </w:rPr>
        <w:t>cobertura</w:t>
      </w:r>
      <w:r w:rsidRPr="005B104F">
        <w:rPr>
          <w:rFonts w:cs="Arial"/>
          <w:color w:val="FF0000"/>
          <w:spacing w:val="-10"/>
          <w:sz w:val="22"/>
          <w:szCs w:val="22"/>
        </w:rPr>
        <w:t xml:space="preserve"> </w:t>
      </w:r>
      <w:r w:rsidRPr="005B104F">
        <w:rPr>
          <w:rFonts w:cs="Arial"/>
          <w:color w:val="FF0000"/>
          <w:sz w:val="22"/>
          <w:szCs w:val="22"/>
        </w:rPr>
        <w:t xml:space="preserve">señalados en la normatividad vigente, que deberá asumir el contratista y/o la Entidad, conforme a la matriz de riesgos realizada de acuerdo a lo establecido en el Manual para la Identificación y Cobertura del Riesgo en los Procesos de Contratación, expedido por la agencia Colombia Compra Eficiente, adjunta en el </w:t>
      </w:r>
      <w:r w:rsidRPr="005B104F">
        <w:rPr>
          <w:rFonts w:cs="Arial"/>
          <w:b/>
          <w:color w:val="FF0000"/>
          <w:sz w:val="22"/>
          <w:szCs w:val="22"/>
          <w:highlight w:val="green"/>
          <w:u w:val="single"/>
        </w:rPr>
        <w:t>ANEXO No. 3 MATRIZ DE RIESGOS</w:t>
      </w:r>
    </w:p>
    <w:p w14:paraId="27049790" w14:textId="77777777" w:rsidR="00E123FE" w:rsidRPr="005B104F" w:rsidRDefault="00E123FE" w:rsidP="00E123FE">
      <w:pPr>
        <w:pStyle w:val="Ttulo3"/>
        <w:keepNext w:val="0"/>
        <w:keepLines w:val="0"/>
        <w:tabs>
          <w:tab w:val="left" w:pos="1270"/>
        </w:tabs>
        <w:spacing w:before="0"/>
        <w:ind w:right="-83"/>
        <w:rPr>
          <w:rFonts w:ascii="Arial" w:eastAsia="Calibri" w:hAnsi="Arial" w:cs="Arial"/>
          <w:bCs/>
          <w:i w:val="0"/>
          <w:color w:val="auto"/>
          <w:sz w:val="22"/>
          <w:szCs w:val="22"/>
          <w:shd w:val="clear" w:color="auto" w:fill="FFFFFF"/>
        </w:rPr>
      </w:pPr>
    </w:p>
    <w:p w14:paraId="763727BB" w14:textId="77777777" w:rsidR="00E123FE" w:rsidRPr="005B104F" w:rsidRDefault="00E123FE" w:rsidP="00E123FE">
      <w:pPr>
        <w:pStyle w:val="Textoindependiente"/>
        <w:spacing w:before="1"/>
        <w:ind w:right="-83"/>
        <w:rPr>
          <w:rFonts w:cs="Arial"/>
          <w:sz w:val="22"/>
          <w:szCs w:val="22"/>
        </w:rPr>
      </w:pPr>
      <w:r w:rsidRPr="005B104F">
        <w:rPr>
          <w:rFonts w:cs="Arial"/>
          <w:b/>
          <w:sz w:val="22"/>
          <w:szCs w:val="22"/>
        </w:rPr>
        <w:t xml:space="preserve">Cumplimiento del contrato: </w:t>
      </w:r>
      <w:r w:rsidRPr="005B104F">
        <w:rPr>
          <w:rFonts w:cs="Arial"/>
          <w:sz w:val="22"/>
          <w:szCs w:val="22"/>
        </w:rPr>
        <w:t>Vigente durante la ejecución del contrato</w:t>
      </w:r>
      <w:r w:rsidRPr="005B104F">
        <w:rPr>
          <w:rFonts w:cs="Arial"/>
          <w:b/>
          <w:sz w:val="22"/>
          <w:szCs w:val="22"/>
        </w:rPr>
        <w:t xml:space="preserve"> </w:t>
      </w:r>
      <w:r w:rsidRPr="005B104F">
        <w:rPr>
          <w:rFonts w:cs="Arial"/>
          <w:sz w:val="22"/>
          <w:szCs w:val="22"/>
        </w:rPr>
        <w:t xml:space="preserve">y </w:t>
      </w:r>
      <w:r w:rsidRPr="005B104F">
        <w:rPr>
          <w:rFonts w:cs="Arial"/>
          <w:b/>
          <w:color w:val="FF0000"/>
          <w:sz w:val="22"/>
          <w:szCs w:val="22"/>
        </w:rPr>
        <w:t>NUMERO EN LETRAS (NUMERO)</w:t>
      </w:r>
      <w:r w:rsidRPr="005B104F">
        <w:rPr>
          <w:rFonts w:cs="Arial"/>
          <w:sz w:val="22"/>
          <w:szCs w:val="22"/>
        </w:rPr>
        <w:t xml:space="preserve"> meses más. El valor de la garantía debe ser del </w:t>
      </w:r>
      <w:r w:rsidRPr="005B104F">
        <w:rPr>
          <w:rFonts w:cs="Arial"/>
          <w:b/>
          <w:color w:val="FF0000"/>
          <w:sz w:val="22"/>
          <w:szCs w:val="22"/>
        </w:rPr>
        <w:t xml:space="preserve">NUMERO EN LETRAS </w:t>
      </w:r>
      <w:r w:rsidRPr="005B104F">
        <w:rPr>
          <w:rFonts w:cs="Arial"/>
          <w:b/>
          <w:color w:val="FF0000"/>
          <w:sz w:val="22"/>
          <w:szCs w:val="22"/>
        </w:rPr>
        <w:lastRenderedPageBreak/>
        <w:t xml:space="preserve">(debe ser mínimo 10 por ciento) </w:t>
      </w:r>
      <w:r w:rsidRPr="005B104F">
        <w:rPr>
          <w:rFonts w:cs="Arial"/>
          <w:sz w:val="22"/>
          <w:szCs w:val="22"/>
        </w:rPr>
        <w:t xml:space="preserve">por ciento </w:t>
      </w:r>
      <w:r w:rsidRPr="005B104F">
        <w:rPr>
          <w:rFonts w:cs="Arial"/>
          <w:b/>
          <w:color w:val="FF0000"/>
          <w:sz w:val="22"/>
          <w:szCs w:val="22"/>
        </w:rPr>
        <w:t>(NUMERO%)</w:t>
      </w:r>
      <w:r w:rsidRPr="005B104F">
        <w:rPr>
          <w:rFonts w:cs="Arial"/>
          <w:sz w:val="22"/>
          <w:szCs w:val="22"/>
        </w:rPr>
        <w:t xml:space="preserve"> del valor del contrato.</w:t>
      </w:r>
    </w:p>
    <w:p w14:paraId="3CFC2885" w14:textId="77777777" w:rsidR="00E123FE" w:rsidRPr="005B104F" w:rsidRDefault="00E123FE" w:rsidP="00E123FE">
      <w:pPr>
        <w:ind w:right="-83"/>
        <w:rPr>
          <w:rFonts w:ascii="Arial" w:hAnsi="Arial" w:cs="Arial"/>
          <w:i w:val="0"/>
          <w:sz w:val="22"/>
          <w:szCs w:val="22"/>
        </w:rPr>
      </w:pPr>
    </w:p>
    <w:p w14:paraId="30AB4C43" w14:textId="77777777" w:rsidR="00E123FE" w:rsidRPr="005B104F" w:rsidRDefault="00E123FE" w:rsidP="00E123FE">
      <w:pPr>
        <w:pStyle w:val="Ttulo3"/>
        <w:keepNext w:val="0"/>
        <w:keepLines w:val="0"/>
        <w:numPr>
          <w:ilvl w:val="1"/>
          <w:numId w:val="4"/>
        </w:numPr>
        <w:tabs>
          <w:tab w:val="left" w:pos="0"/>
          <w:tab w:val="left" w:pos="1270"/>
        </w:tabs>
        <w:spacing w:before="0"/>
        <w:ind w:left="0" w:right="-83" w:firstLine="0"/>
        <w:jc w:val="both"/>
        <w:rPr>
          <w:rFonts w:ascii="Arial" w:eastAsia="Calibri" w:hAnsi="Arial" w:cs="Arial"/>
          <w:i w:val="0"/>
          <w:color w:val="FF0000"/>
          <w:sz w:val="22"/>
          <w:szCs w:val="22"/>
        </w:rPr>
      </w:pPr>
      <w:r w:rsidRPr="005B104F">
        <w:rPr>
          <w:rFonts w:ascii="Arial" w:hAnsi="Arial" w:cs="Arial"/>
          <w:i w:val="0"/>
          <w:color w:val="FF0000"/>
          <w:sz w:val="22"/>
          <w:szCs w:val="22"/>
          <w:shd w:val="clear" w:color="auto" w:fill="FFFFFF"/>
        </w:rPr>
        <w:t>INDICACIÓN DE SI EL PROCESO DE CONTRATACIÓN ESTÁ COBIJADO POR UN ACUERDO COMERCIAL.</w:t>
      </w:r>
    </w:p>
    <w:p w14:paraId="369966EE" w14:textId="77777777" w:rsidR="00E123FE" w:rsidRPr="005B104F" w:rsidRDefault="00E123FE" w:rsidP="00E123FE">
      <w:pPr>
        <w:pStyle w:val="Textoindependiente"/>
        <w:spacing w:before="1"/>
        <w:ind w:right="-83"/>
        <w:rPr>
          <w:rFonts w:cs="Arial"/>
          <w:b/>
          <w:bCs/>
          <w:color w:val="FF0000"/>
          <w:sz w:val="22"/>
          <w:szCs w:val="22"/>
        </w:rPr>
      </w:pPr>
    </w:p>
    <w:p w14:paraId="360E81F7" w14:textId="06A6EE5F" w:rsidR="00E123FE" w:rsidRPr="005B104F" w:rsidRDefault="00E123FE" w:rsidP="00E123FE">
      <w:pPr>
        <w:pStyle w:val="Textoindependiente"/>
        <w:spacing w:before="1"/>
        <w:ind w:right="-83"/>
        <w:rPr>
          <w:rFonts w:cs="Arial"/>
          <w:color w:val="FF0000"/>
          <w:sz w:val="22"/>
          <w:szCs w:val="22"/>
        </w:rPr>
      </w:pPr>
      <w:r w:rsidRPr="005B104F">
        <w:rPr>
          <w:rFonts w:cs="Arial"/>
          <w:color w:val="FF0000"/>
          <w:sz w:val="22"/>
          <w:szCs w:val="22"/>
        </w:rPr>
        <w:t xml:space="preserve">Las Entidades Estatales deben determinar en la etapa de planeación de sus Procesos de Contratación, si los Acuerdos Comerciales entre Colombia y otros países son aplicables al Proceso de Contratación. En caso de que sean aplicables, deben </w:t>
      </w:r>
      <w:r w:rsidR="005B104F" w:rsidRPr="005B104F">
        <w:rPr>
          <w:rFonts w:cs="Arial"/>
          <w:color w:val="FF0000"/>
          <w:sz w:val="22"/>
          <w:szCs w:val="22"/>
        </w:rPr>
        <w:t>cumplir</w:t>
      </w:r>
      <w:r w:rsidRPr="005B104F">
        <w:rPr>
          <w:rFonts w:cs="Arial"/>
          <w:color w:val="FF0000"/>
          <w:sz w:val="22"/>
          <w:szCs w:val="22"/>
        </w:rPr>
        <w:t xml:space="preserve"> con las obligaciones contenidas en los mismos.</w:t>
      </w:r>
    </w:p>
    <w:p w14:paraId="659CC1D6" w14:textId="77777777" w:rsidR="00E123FE" w:rsidRPr="005B104F" w:rsidRDefault="00E123FE" w:rsidP="00E123FE">
      <w:pPr>
        <w:pStyle w:val="Textoindependiente"/>
        <w:spacing w:before="1"/>
        <w:ind w:right="-83"/>
        <w:rPr>
          <w:rFonts w:cs="Arial"/>
          <w:color w:val="FF0000"/>
          <w:sz w:val="22"/>
          <w:szCs w:val="22"/>
        </w:rPr>
      </w:pPr>
      <w:r w:rsidRPr="005B104F">
        <w:rPr>
          <w:rFonts w:cs="Arial"/>
          <w:color w:val="FF0000"/>
          <w:sz w:val="22"/>
          <w:szCs w:val="22"/>
        </w:rPr>
        <w:t>Se deberá indicar si el proceso de contratación está cobijado por un acuerdo comercial o no, teniendo en cuenta el “Manual para el manejo de los Acuerdos Comerciales en Procesos de Contratación”.</w:t>
      </w:r>
    </w:p>
    <w:p w14:paraId="49C5182B" w14:textId="77777777" w:rsidR="00E123FE" w:rsidRPr="005B104F" w:rsidRDefault="00E123FE" w:rsidP="00E123FE">
      <w:pPr>
        <w:pStyle w:val="Textoindependiente"/>
        <w:tabs>
          <w:tab w:val="left" w:pos="0"/>
        </w:tabs>
        <w:spacing w:line="244" w:lineRule="auto"/>
        <w:ind w:right="-83"/>
        <w:rPr>
          <w:rFonts w:cs="Arial"/>
          <w:b/>
          <w:sz w:val="22"/>
          <w:szCs w:val="22"/>
          <w:shd w:val="clear" w:color="auto" w:fill="FFFFFF"/>
        </w:rPr>
      </w:pPr>
    </w:p>
    <w:p w14:paraId="293CF2E7" w14:textId="77777777" w:rsidR="00E123FE" w:rsidRPr="005B104F" w:rsidRDefault="00E123FE" w:rsidP="00E123FE">
      <w:pPr>
        <w:pStyle w:val="Textoindependiente"/>
        <w:numPr>
          <w:ilvl w:val="1"/>
          <w:numId w:val="4"/>
        </w:numPr>
        <w:suppressAutoHyphens w:val="0"/>
        <w:autoSpaceDE w:val="0"/>
        <w:autoSpaceDN w:val="0"/>
        <w:spacing w:before="12"/>
        <w:ind w:left="0" w:right="-83" w:firstLine="0"/>
        <w:jc w:val="both"/>
        <w:rPr>
          <w:rFonts w:cs="Arial"/>
          <w:b/>
          <w:color w:val="FF0000"/>
          <w:sz w:val="22"/>
          <w:szCs w:val="22"/>
        </w:rPr>
      </w:pPr>
      <w:r w:rsidRPr="005B104F">
        <w:rPr>
          <w:rFonts w:cs="Arial"/>
          <w:b/>
          <w:sz w:val="22"/>
          <w:szCs w:val="22"/>
        </w:rPr>
        <w:t xml:space="preserve">PLAN ANUAL DE ADQUISICIONES VIGENCIA </w:t>
      </w:r>
      <w:r w:rsidRPr="005B104F">
        <w:rPr>
          <w:rFonts w:cs="Arial"/>
          <w:b/>
          <w:color w:val="FF0000"/>
          <w:sz w:val="22"/>
          <w:szCs w:val="22"/>
        </w:rPr>
        <w:t>XXXX</w:t>
      </w:r>
    </w:p>
    <w:p w14:paraId="223F541F" w14:textId="77777777" w:rsidR="00E123FE" w:rsidRPr="005B104F" w:rsidRDefault="00E123FE" w:rsidP="00E123FE">
      <w:pPr>
        <w:pStyle w:val="Textoindependiente"/>
        <w:spacing w:before="12"/>
        <w:ind w:right="-83"/>
        <w:rPr>
          <w:rFonts w:cs="Arial"/>
          <w:b/>
          <w:sz w:val="22"/>
          <w:szCs w:val="22"/>
        </w:rPr>
      </w:pPr>
    </w:p>
    <w:p w14:paraId="728AF8AF" w14:textId="77777777" w:rsidR="00E123FE" w:rsidRPr="005B104F" w:rsidRDefault="00E123FE" w:rsidP="00E123FE">
      <w:pPr>
        <w:pStyle w:val="Textoindependiente"/>
        <w:spacing w:before="1"/>
        <w:ind w:right="-83"/>
        <w:rPr>
          <w:rFonts w:cs="Arial"/>
          <w:sz w:val="22"/>
          <w:szCs w:val="22"/>
        </w:rPr>
      </w:pPr>
      <w:r w:rsidRPr="005B104F">
        <w:rPr>
          <w:rFonts w:cs="Arial"/>
          <w:sz w:val="22"/>
          <w:szCs w:val="22"/>
        </w:rPr>
        <w:t xml:space="preserve">La planeación de la futura contratación se encuentra contenida en el Plan Anual de Adquisiciones para la vigencia </w:t>
      </w:r>
      <w:r w:rsidRPr="005B104F">
        <w:rPr>
          <w:rFonts w:cs="Arial"/>
          <w:b/>
          <w:color w:val="FF0000"/>
          <w:sz w:val="22"/>
          <w:szCs w:val="22"/>
        </w:rPr>
        <w:t>XXXX</w:t>
      </w:r>
      <w:r w:rsidRPr="005B104F">
        <w:rPr>
          <w:rFonts w:cs="Arial"/>
          <w:sz w:val="22"/>
          <w:szCs w:val="22"/>
        </w:rPr>
        <w:t>, así:</w:t>
      </w:r>
    </w:p>
    <w:p w14:paraId="58734018" w14:textId="77777777" w:rsidR="00E123FE" w:rsidRPr="005B104F" w:rsidRDefault="00E123FE" w:rsidP="00E123FE">
      <w:pPr>
        <w:pStyle w:val="Textoindependiente"/>
        <w:spacing w:before="1"/>
        <w:ind w:right="-83"/>
        <w:rPr>
          <w:rFonts w:cs="Arial"/>
          <w:b/>
          <w:sz w:val="22"/>
          <w:szCs w:val="22"/>
        </w:rPr>
      </w:pPr>
    </w:p>
    <w:tbl>
      <w:tblPr>
        <w:tblStyle w:val="Tablaconcuadrcula"/>
        <w:tblW w:w="0" w:type="auto"/>
        <w:jc w:val="center"/>
        <w:tblLook w:val="04A0" w:firstRow="1" w:lastRow="0" w:firstColumn="1" w:lastColumn="0" w:noHBand="0" w:noVBand="1"/>
      </w:tblPr>
      <w:tblGrid>
        <w:gridCol w:w="2106"/>
        <w:gridCol w:w="2252"/>
        <w:gridCol w:w="2264"/>
        <w:gridCol w:w="2206"/>
      </w:tblGrid>
      <w:tr w:rsidR="00E123FE" w:rsidRPr="005B104F" w14:paraId="54C9F7AF" w14:textId="77777777" w:rsidTr="004D5D1D">
        <w:trPr>
          <w:jc w:val="center"/>
        </w:trPr>
        <w:tc>
          <w:tcPr>
            <w:tcW w:w="2495" w:type="dxa"/>
          </w:tcPr>
          <w:p w14:paraId="586EAF8F" w14:textId="77777777" w:rsidR="00E123FE" w:rsidRPr="005B104F" w:rsidRDefault="00E123FE" w:rsidP="00E123FE">
            <w:pPr>
              <w:pStyle w:val="Textoindependiente"/>
              <w:spacing w:before="1"/>
              <w:ind w:right="-83"/>
              <w:jc w:val="center"/>
              <w:rPr>
                <w:rFonts w:cs="Arial"/>
                <w:b/>
                <w:sz w:val="22"/>
                <w:szCs w:val="22"/>
              </w:rPr>
            </w:pPr>
            <w:r w:rsidRPr="005B104F">
              <w:rPr>
                <w:rFonts w:cs="Arial"/>
                <w:b/>
                <w:sz w:val="22"/>
                <w:szCs w:val="22"/>
              </w:rPr>
              <w:t>CÓDIGO UNSPSC</w:t>
            </w:r>
          </w:p>
        </w:tc>
        <w:tc>
          <w:tcPr>
            <w:tcW w:w="2495" w:type="dxa"/>
          </w:tcPr>
          <w:p w14:paraId="2951EECC" w14:textId="77777777" w:rsidR="00E123FE" w:rsidRPr="005B104F" w:rsidRDefault="00E123FE" w:rsidP="00E123FE">
            <w:pPr>
              <w:pStyle w:val="Textoindependiente"/>
              <w:spacing w:before="1"/>
              <w:ind w:right="-83"/>
              <w:jc w:val="center"/>
              <w:rPr>
                <w:rFonts w:cs="Arial"/>
                <w:b/>
                <w:sz w:val="22"/>
                <w:szCs w:val="22"/>
              </w:rPr>
            </w:pPr>
            <w:r w:rsidRPr="005B104F">
              <w:rPr>
                <w:rFonts w:cs="Arial"/>
                <w:b/>
                <w:sz w:val="22"/>
                <w:szCs w:val="22"/>
              </w:rPr>
              <w:t>DESCRIPCIÓN</w:t>
            </w:r>
          </w:p>
        </w:tc>
        <w:tc>
          <w:tcPr>
            <w:tcW w:w="2495" w:type="dxa"/>
          </w:tcPr>
          <w:p w14:paraId="4742C686" w14:textId="77777777" w:rsidR="00E123FE" w:rsidRPr="005B104F" w:rsidRDefault="00E123FE" w:rsidP="00E123FE">
            <w:pPr>
              <w:pStyle w:val="Textoindependiente"/>
              <w:spacing w:before="1"/>
              <w:ind w:right="-83"/>
              <w:jc w:val="center"/>
              <w:rPr>
                <w:rFonts w:cs="Arial"/>
                <w:b/>
                <w:sz w:val="22"/>
                <w:szCs w:val="22"/>
              </w:rPr>
            </w:pPr>
            <w:r w:rsidRPr="005B104F">
              <w:rPr>
                <w:rFonts w:cs="Arial"/>
                <w:b/>
                <w:sz w:val="22"/>
                <w:szCs w:val="22"/>
              </w:rPr>
              <w:t>MODALIDAD DE SELECCIÓN</w:t>
            </w:r>
          </w:p>
        </w:tc>
        <w:tc>
          <w:tcPr>
            <w:tcW w:w="2404" w:type="dxa"/>
          </w:tcPr>
          <w:p w14:paraId="67C6E848" w14:textId="77777777" w:rsidR="00E123FE" w:rsidRPr="005B104F" w:rsidRDefault="00E123FE" w:rsidP="00E123FE">
            <w:pPr>
              <w:pStyle w:val="Textoindependiente"/>
              <w:spacing w:before="1"/>
              <w:ind w:right="-83"/>
              <w:jc w:val="center"/>
              <w:rPr>
                <w:rFonts w:cs="Arial"/>
                <w:b/>
                <w:sz w:val="22"/>
                <w:szCs w:val="22"/>
              </w:rPr>
            </w:pPr>
            <w:r w:rsidRPr="005B104F">
              <w:rPr>
                <w:rFonts w:cs="Arial"/>
                <w:b/>
                <w:sz w:val="22"/>
                <w:szCs w:val="22"/>
              </w:rPr>
              <w:t>VALOR TOTAL ESTIMADO</w:t>
            </w:r>
          </w:p>
        </w:tc>
      </w:tr>
      <w:tr w:rsidR="00E123FE" w:rsidRPr="005B104F" w14:paraId="656A6041" w14:textId="77777777" w:rsidTr="004D5D1D">
        <w:trPr>
          <w:jc w:val="center"/>
        </w:trPr>
        <w:tc>
          <w:tcPr>
            <w:tcW w:w="2495" w:type="dxa"/>
          </w:tcPr>
          <w:p w14:paraId="632FD322" w14:textId="77777777" w:rsidR="00E123FE" w:rsidRPr="005B104F" w:rsidRDefault="00E123FE" w:rsidP="00E123FE">
            <w:pPr>
              <w:pStyle w:val="Textoindependiente"/>
              <w:spacing w:before="1"/>
              <w:ind w:right="-83"/>
              <w:jc w:val="center"/>
              <w:rPr>
                <w:rFonts w:cs="Arial"/>
                <w:b/>
                <w:sz w:val="22"/>
                <w:szCs w:val="22"/>
              </w:rPr>
            </w:pPr>
            <w:r w:rsidRPr="005B104F">
              <w:rPr>
                <w:rFonts w:cs="Arial"/>
                <w:b/>
                <w:color w:val="FF0000"/>
                <w:sz w:val="22"/>
                <w:szCs w:val="22"/>
              </w:rPr>
              <w:t>TAL COMO APARECE EN EL PAA.</w:t>
            </w:r>
            <w:r w:rsidRPr="005B104F">
              <w:rPr>
                <w:rFonts w:cs="Arial"/>
                <w:b/>
                <w:color w:val="FF0000"/>
                <w:sz w:val="22"/>
                <w:szCs w:val="22"/>
              </w:rPr>
              <w:br/>
            </w:r>
          </w:p>
        </w:tc>
        <w:tc>
          <w:tcPr>
            <w:tcW w:w="2495" w:type="dxa"/>
          </w:tcPr>
          <w:p w14:paraId="3CC3A208" w14:textId="77777777" w:rsidR="00E123FE" w:rsidRPr="005B104F" w:rsidRDefault="00E123FE" w:rsidP="00E123FE">
            <w:pPr>
              <w:pStyle w:val="Textoindependiente"/>
              <w:spacing w:before="1"/>
              <w:ind w:right="-83"/>
              <w:jc w:val="center"/>
              <w:rPr>
                <w:rFonts w:cs="Arial"/>
                <w:b/>
                <w:color w:val="FF0000"/>
                <w:sz w:val="22"/>
                <w:szCs w:val="22"/>
              </w:rPr>
            </w:pPr>
            <w:r w:rsidRPr="005B104F">
              <w:rPr>
                <w:rFonts w:cs="Arial"/>
                <w:b/>
                <w:color w:val="FF0000"/>
                <w:sz w:val="22"/>
                <w:szCs w:val="22"/>
              </w:rPr>
              <w:t>TAL COMO APARECE EN EL PAA.</w:t>
            </w:r>
          </w:p>
          <w:p w14:paraId="382BEF37" w14:textId="77777777" w:rsidR="00E123FE" w:rsidRPr="005B104F" w:rsidRDefault="00E123FE" w:rsidP="00E123FE">
            <w:pPr>
              <w:pStyle w:val="Textoindependiente"/>
              <w:spacing w:before="1"/>
              <w:ind w:right="-83"/>
              <w:jc w:val="center"/>
              <w:rPr>
                <w:rFonts w:cs="Arial"/>
                <w:b/>
                <w:sz w:val="22"/>
                <w:szCs w:val="22"/>
              </w:rPr>
            </w:pPr>
            <w:r w:rsidRPr="005B104F">
              <w:rPr>
                <w:rFonts w:cs="Arial"/>
                <w:b/>
                <w:color w:val="FF0000"/>
                <w:sz w:val="22"/>
                <w:szCs w:val="22"/>
              </w:rPr>
              <w:t>DEBE COINCIDIR CON EL OBJETO DEL CONTRATO.</w:t>
            </w:r>
          </w:p>
        </w:tc>
        <w:tc>
          <w:tcPr>
            <w:tcW w:w="2495" w:type="dxa"/>
          </w:tcPr>
          <w:p w14:paraId="0884D073" w14:textId="77777777" w:rsidR="00E123FE" w:rsidRPr="005B104F" w:rsidRDefault="00E123FE" w:rsidP="00E123FE">
            <w:pPr>
              <w:pStyle w:val="Textoindependiente"/>
              <w:spacing w:before="1"/>
              <w:ind w:right="-83"/>
              <w:jc w:val="center"/>
              <w:rPr>
                <w:rFonts w:cs="Arial"/>
                <w:b/>
                <w:color w:val="FF0000"/>
                <w:sz w:val="22"/>
                <w:szCs w:val="22"/>
              </w:rPr>
            </w:pPr>
            <w:r w:rsidRPr="005B104F">
              <w:rPr>
                <w:rFonts w:cs="Arial"/>
                <w:b/>
                <w:color w:val="FF0000"/>
                <w:sz w:val="22"/>
                <w:szCs w:val="22"/>
              </w:rPr>
              <w:t>TAL COMO APARECE EN EL PAA.</w:t>
            </w:r>
          </w:p>
          <w:p w14:paraId="6A3D797B" w14:textId="77777777" w:rsidR="00E123FE" w:rsidRPr="005B104F" w:rsidRDefault="00E123FE" w:rsidP="00E123FE">
            <w:pPr>
              <w:pStyle w:val="Textoindependiente"/>
              <w:spacing w:before="1"/>
              <w:ind w:right="-83"/>
              <w:jc w:val="center"/>
              <w:rPr>
                <w:rFonts w:cs="Arial"/>
                <w:b/>
                <w:sz w:val="22"/>
                <w:szCs w:val="22"/>
              </w:rPr>
            </w:pPr>
            <w:r w:rsidRPr="005B104F">
              <w:rPr>
                <w:rFonts w:cs="Arial"/>
                <w:b/>
                <w:color w:val="FF0000"/>
                <w:sz w:val="22"/>
                <w:szCs w:val="22"/>
              </w:rPr>
              <w:t>ESTA MODALIDAD DEBE SER IGUAL A LA ESTABLECIDA EN ESTE ESTUDIO PREVIO.</w:t>
            </w:r>
          </w:p>
        </w:tc>
        <w:tc>
          <w:tcPr>
            <w:tcW w:w="2404" w:type="dxa"/>
          </w:tcPr>
          <w:p w14:paraId="536A5C3E" w14:textId="77777777" w:rsidR="00E123FE" w:rsidRPr="005B104F" w:rsidRDefault="00E123FE" w:rsidP="00E123FE">
            <w:pPr>
              <w:pStyle w:val="Textoindependiente"/>
              <w:spacing w:before="1"/>
              <w:ind w:right="-83"/>
              <w:jc w:val="center"/>
              <w:rPr>
                <w:rFonts w:cs="Arial"/>
                <w:b/>
                <w:color w:val="FF0000"/>
                <w:sz w:val="22"/>
                <w:szCs w:val="22"/>
              </w:rPr>
            </w:pPr>
            <w:r w:rsidRPr="005B104F">
              <w:rPr>
                <w:rFonts w:cs="Arial"/>
                <w:b/>
                <w:color w:val="FF0000"/>
                <w:sz w:val="22"/>
                <w:szCs w:val="22"/>
              </w:rPr>
              <w:t>TAL COMO APARECE EN EL PAA.</w:t>
            </w:r>
          </w:p>
          <w:p w14:paraId="32619A54" w14:textId="77777777" w:rsidR="00E123FE" w:rsidRPr="005B104F" w:rsidRDefault="00E123FE" w:rsidP="00E123FE">
            <w:pPr>
              <w:pStyle w:val="Textoindependiente"/>
              <w:spacing w:before="1"/>
              <w:ind w:right="-83"/>
              <w:jc w:val="center"/>
              <w:rPr>
                <w:rFonts w:cs="Arial"/>
                <w:sz w:val="22"/>
                <w:szCs w:val="22"/>
              </w:rPr>
            </w:pPr>
            <w:r w:rsidRPr="005B104F">
              <w:rPr>
                <w:rFonts w:cs="Arial"/>
                <w:b/>
                <w:color w:val="FF0000"/>
                <w:sz w:val="22"/>
                <w:szCs w:val="22"/>
              </w:rPr>
              <w:t>NOTA: EL VALOR PODRÁ SER IGUAL O SUPERIOR AL ESTABLECIDO EN EL NUMERAL 4.1</w:t>
            </w:r>
          </w:p>
        </w:tc>
      </w:tr>
    </w:tbl>
    <w:p w14:paraId="3CFB925A" w14:textId="77777777" w:rsidR="00E123FE" w:rsidRPr="005B104F" w:rsidRDefault="00E123FE" w:rsidP="00E123FE">
      <w:pPr>
        <w:pStyle w:val="Textoindependiente"/>
        <w:spacing w:before="1"/>
        <w:ind w:right="-83"/>
        <w:rPr>
          <w:rFonts w:cs="Arial"/>
          <w:sz w:val="22"/>
          <w:szCs w:val="22"/>
          <w:highlight w:val="yellow"/>
        </w:rPr>
      </w:pPr>
    </w:p>
    <w:p w14:paraId="1A2A6063" w14:textId="77777777" w:rsidR="00E123FE" w:rsidRPr="005B104F" w:rsidRDefault="00E123FE" w:rsidP="00E123FE">
      <w:pPr>
        <w:pStyle w:val="Ttulo1"/>
        <w:numPr>
          <w:ilvl w:val="1"/>
          <w:numId w:val="4"/>
        </w:numPr>
        <w:tabs>
          <w:tab w:val="left" w:pos="3495"/>
        </w:tabs>
        <w:spacing w:before="1"/>
        <w:ind w:left="0" w:right="-83" w:firstLine="0"/>
        <w:jc w:val="both"/>
        <w:rPr>
          <w:i w:val="0"/>
          <w:sz w:val="22"/>
          <w:szCs w:val="22"/>
        </w:rPr>
      </w:pPr>
      <w:r w:rsidRPr="005B104F">
        <w:rPr>
          <w:i w:val="0"/>
          <w:sz w:val="22"/>
          <w:szCs w:val="22"/>
        </w:rPr>
        <w:t>TIPOLOGÍA CONTRACTUAL</w:t>
      </w:r>
    </w:p>
    <w:p w14:paraId="66C079B3" w14:textId="77777777" w:rsidR="00E123FE" w:rsidRPr="005B104F" w:rsidRDefault="00E123FE" w:rsidP="00E123FE">
      <w:pPr>
        <w:pStyle w:val="Ttulo1"/>
        <w:tabs>
          <w:tab w:val="left" w:pos="3495"/>
        </w:tabs>
        <w:spacing w:before="1"/>
        <w:ind w:left="0" w:right="-83" w:firstLine="0"/>
        <w:rPr>
          <w:i w:val="0"/>
          <w:sz w:val="22"/>
          <w:szCs w:val="22"/>
        </w:rPr>
      </w:pPr>
    </w:p>
    <w:p w14:paraId="6ABE85DE" w14:textId="0C295F82" w:rsidR="00E123FE" w:rsidRPr="005B104F" w:rsidRDefault="00E123FE" w:rsidP="005B104F">
      <w:pPr>
        <w:pStyle w:val="Ttulo1"/>
        <w:tabs>
          <w:tab w:val="left" w:pos="3495"/>
        </w:tabs>
        <w:spacing w:before="1"/>
        <w:ind w:left="0" w:right="-83" w:firstLine="0"/>
        <w:rPr>
          <w:b w:val="0"/>
          <w:i w:val="0"/>
          <w:sz w:val="22"/>
          <w:szCs w:val="22"/>
        </w:rPr>
      </w:pPr>
      <w:r w:rsidRPr="005B104F">
        <w:rPr>
          <w:b w:val="0"/>
          <w:i w:val="0"/>
          <w:color w:val="202124"/>
          <w:sz w:val="22"/>
          <w:szCs w:val="22"/>
          <w:shd w:val="clear" w:color="auto" w:fill="FFFFFF"/>
        </w:rPr>
        <w:t xml:space="preserve">El contrato estatal es básicamente un acuerdo de voluntades, que respeta la autonomía de las partes, entre la </w:t>
      </w:r>
      <w:r w:rsidRPr="005B104F">
        <w:rPr>
          <w:b w:val="0"/>
          <w:i w:val="0"/>
          <w:sz w:val="22"/>
          <w:szCs w:val="22"/>
          <w:shd w:val="clear" w:color="auto" w:fill="FFFFFF"/>
        </w:rPr>
        <w:t>administración y el contratista, dentro del cual cabe toda estipulación regida por el derecho civil, comercial o administrativo. Por lo expuesto, se presentan a continuación algunos tipos o clases de contratos</w:t>
      </w:r>
      <w:r w:rsidRPr="005B104F">
        <w:rPr>
          <w:b w:val="0"/>
          <w:i w:val="0"/>
          <w:sz w:val="22"/>
          <w:szCs w:val="22"/>
        </w:rPr>
        <w:t>, más utilizados en el sector público:</w:t>
      </w:r>
    </w:p>
    <w:tbl>
      <w:tblPr>
        <w:tblStyle w:val="TableNormal"/>
        <w:tblW w:w="0" w:type="auto"/>
        <w:tblInd w:w="25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0"/>
        <w:gridCol w:w="690"/>
      </w:tblGrid>
      <w:tr w:rsidR="00E123FE" w:rsidRPr="005B104F" w14:paraId="07211188" w14:textId="77777777" w:rsidTr="004D5D1D">
        <w:trPr>
          <w:trHeight w:val="252"/>
        </w:trPr>
        <w:tc>
          <w:tcPr>
            <w:tcW w:w="3960" w:type="dxa"/>
          </w:tcPr>
          <w:p w14:paraId="2A228ECF" w14:textId="77777777" w:rsidR="00E123FE" w:rsidRPr="005B104F" w:rsidRDefault="00E123FE" w:rsidP="00E123FE">
            <w:pPr>
              <w:pStyle w:val="TableParagraph"/>
              <w:ind w:right="-83"/>
              <w:jc w:val="center"/>
              <w:rPr>
                <w:rFonts w:ascii="Arial" w:hAnsi="Arial" w:cs="Arial"/>
                <w:sz w:val="18"/>
                <w:szCs w:val="18"/>
              </w:rPr>
            </w:pPr>
            <w:r w:rsidRPr="005B104F">
              <w:rPr>
                <w:rFonts w:ascii="Arial" w:hAnsi="Arial" w:cs="Arial"/>
                <w:sz w:val="18"/>
                <w:szCs w:val="18"/>
              </w:rPr>
              <w:t>ARRENDAMIENTO</w:t>
            </w:r>
          </w:p>
        </w:tc>
        <w:tc>
          <w:tcPr>
            <w:tcW w:w="690" w:type="dxa"/>
          </w:tcPr>
          <w:p w14:paraId="0ACD757E" w14:textId="77777777" w:rsidR="00E123FE" w:rsidRPr="005B104F" w:rsidRDefault="00E123FE" w:rsidP="00E123FE">
            <w:pPr>
              <w:pStyle w:val="TableParagraph"/>
              <w:ind w:right="-83"/>
              <w:jc w:val="both"/>
              <w:rPr>
                <w:rFonts w:ascii="Arial" w:hAnsi="Arial" w:cs="Arial"/>
              </w:rPr>
            </w:pPr>
          </w:p>
        </w:tc>
      </w:tr>
      <w:tr w:rsidR="00E123FE" w:rsidRPr="005B104F" w14:paraId="5A2CEE13" w14:textId="77777777" w:rsidTr="004D5D1D">
        <w:trPr>
          <w:trHeight w:val="272"/>
        </w:trPr>
        <w:tc>
          <w:tcPr>
            <w:tcW w:w="3960" w:type="dxa"/>
          </w:tcPr>
          <w:p w14:paraId="1AAA4F12" w14:textId="77777777" w:rsidR="00E123FE" w:rsidRPr="005B104F" w:rsidRDefault="00E123FE" w:rsidP="00E123FE">
            <w:pPr>
              <w:pStyle w:val="TableParagraph"/>
              <w:ind w:right="-83"/>
              <w:jc w:val="center"/>
              <w:rPr>
                <w:rFonts w:ascii="Arial" w:hAnsi="Arial" w:cs="Arial"/>
                <w:sz w:val="18"/>
                <w:szCs w:val="18"/>
              </w:rPr>
            </w:pPr>
            <w:r w:rsidRPr="005B104F">
              <w:rPr>
                <w:rFonts w:ascii="Arial" w:hAnsi="Arial" w:cs="Arial"/>
                <w:sz w:val="18"/>
                <w:szCs w:val="18"/>
              </w:rPr>
              <w:t>COMODATO</w:t>
            </w:r>
          </w:p>
        </w:tc>
        <w:tc>
          <w:tcPr>
            <w:tcW w:w="690" w:type="dxa"/>
          </w:tcPr>
          <w:p w14:paraId="12A83604" w14:textId="77777777" w:rsidR="00E123FE" w:rsidRPr="005B104F" w:rsidRDefault="00E123FE" w:rsidP="00E123FE">
            <w:pPr>
              <w:pStyle w:val="TableParagraph"/>
              <w:ind w:right="-83"/>
              <w:jc w:val="both"/>
              <w:rPr>
                <w:rFonts w:ascii="Arial" w:hAnsi="Arial" w:cs="Arial"/>
              </w:rPr>
            </w:pPr>
          </w:p>
        </w:tc>
      </w:tr>
      <w:tr w:rsidR="00E123FE" w:rsidRPr="005B104F" w14:paraId="0546EAC5" w14:textId="77777777" w:rsidTr="004D5D1D">
        <w:trPr>
          <w:trHeight w:val="268"/>
        </w:trPr>
        <w:tc>
          <w:tcPr>
            <w:tcW w:w="3960" w:type="dxa"/>
          </w:tcPr>
          <w:p w14:paraId="08B638B4" w14:textId="77777777" w:rsidR="00E123FE" w:rsidRPr="005B104F" w:rsidRDefault="00E123FE" w:rsidP="00E123FE">
            <w:pPr>
              <w:pStyle w:val="TableParagraph"/>
              <w:ind w:right="-83"/>
              <w:jc w:val="center"/>
              <w:rPr>
                <w:rFonts w:ascii="Arial" w:hAnsi="Arial" w:cs="Arial"/>
                <w:sz w:val="18"/>
                <w:szCs w:val="18"/>
              </w:rPr>
            </w:pPr>
            <w:r w:rsidRPr="005B104F">
              <w:rPr>
                <w:rFonts w:ascii="Arial" w:hAnsi="Arial" w:cs="Arial"/>
                <w:sz w:val="18"/>
                <w:szCs w:val="18"/>
              </w:rPr>
              <w:t>COMPRAVENTA</w:t>
            </w:r>
          </w:p>
        </w:tc>
        <w:tc>
          <w:tcPr>
            <w:tcW w:w="690" w:type="dxa"/>
          </w:tcPr>
          <w:p w14:paraId="51AA1726" w14:textId="77777777" w:rsidR="00E123FE" w:rsidRPr="005B104F" w:rsidRDefault="00E123FE" w:rsidP="00E123FE">
            <w:pPr>
              <w:pStyle w:val="TableParagraph"/>
              <w:ind w:right="-83"/>
              <w:jc w:val="both"/>
              <w:rPr>
                <w:rFonts w:ascii="Arial" w:hAnsi="Arial" w:cs="Arial"/>
              </w:rPr>
            </w:pPr>
          </w:p>
        </w:tc>
      </w:tr>
      <w:tr w:rsidR="00E123FE" w:rsidRPr="005B104F" w14:paraId="6024DFF9" w14:textId="77777777" w:rsidTr="004D5D1D">
        <w:trPr>
          <w:trHeight w:val="269"/>
        </w:trPr>
        <w:tc>
          <w:tcPr>
            <w:tcW w:w="3960" w:type="dxa"/>
          </w:tcPr>
          <w:p w14:paraId="0CA93281" w14:textId="77777777" w:rsidR="00E123FE" w:rsidRPr="005B104F" w:rsidRDefault="00E123FE" w:rsidP="00E123FE">
            <w:pPr>
              <w:pStyle w:val="TableParagraph"/>
              <w:ind w:right="-83"/>
              <w:jc w:val="center"/>
              <w:rPr>
                <w:rFonts w:ascii="Arial" w:hAnsi="Arial" w:cs="Arial"/>
                <w:sz w:val="18"/>
                <w:szCs w:val="18"/>
              </w:rPr>
            </w:pPr>
            <w:r w:rsidRPr="005B104F">
              <w:rPr>
                <w:rFonts w:ascii="Arial" w:hAnsi="Arial" w:cs="Arial"/>
                <w:sz w:val="18"/>
                <w:szCs w:val="18"/>
              </w:rPr>
              <w:t>CONSULTORÍA</w:t>
            </w:r>
          </w:p>
        </w:tc>
        <w:tc>
          <w:tcPr>
            <w:tcW w:w="690" w:type="dxa"/>
          </w:tcPr>
          <w:p w14:paraId="52033569" w14:textId="77777777" w:rsidR="00E123FE" w:rsidRPr="005B104F" w:rsidRDefault="00E123FE" w:rsidP="00E123FE">
            <w:pPr>
              <w:pStyle w:val="TableParagraph"/>
              <w:ind w:right="-83"/>
              <w:jc w:val="both"/>
              <w:rPr>
                <w:rFonts w:ascii="Arial" w:hAnsi="Arial" w:cs="Arial"/>
                <w:b/>
              </w:rPr>
            </w:pPr>
          </w:p>
        </w:tc>
      </w:tr>
      <w:tr w:rsidR="00E123FE" w:rsidRPr="005B104F" w14:paraId="0C53E6DC" w14:textId="77777777" w:rsidTr="004D5D1D">
        <w:trPr>
          <w:trHeight w:val="269"/>
        </w:trPr>
        <w:tc>
          <w:tcPr>
            <w:tcW w:w="3960" w:type="dxa"/>
          </w:tcPr>
          <w:p w14:paraId="01B143B4" w14:textId="77777777" w:rsidR="00E123FE" w:rsidRPr="005B104F" w:rsidRDefault="00E123FE" w:rsidP="00E123FE">
            <w:pPr>
              <w:pStyle w:val="TableParagraph"/>
              <w:ind w:right="-83"/>
              <w:jc w:val="center"/>
              <w:rPr>
                <w:rFonts w:ascii="Arial" w:hAnsi="Arial" w:cs="Arial"/>
                <w:sz w:val="18"/>
                <w:szCs w:val="18"/>
              </w:rPr>
            </w:pPr>
            <w:r w:rsidRPr="005B104F">
              <w:rPr>
                <w:rFonts w:ascii="Arial" w:hAnsi="Arial" w:cs="Arial"/>
                <w:sz w:val="18"/>
                <w:szCs w:val="18"/>
              </w:rPr>
              <w:t>DEFENSA JUDICIAL</w:t>
            </w:r>
          </w:p>
        </w:tc>
        <w:tc>
          <w:tcPr>
            <w:tcW w:w="690" w:type="dxa"/>
          </w:tcPr>
          <w:p w14:paraId="087F079E" w14:textId="77777777" w:rsidR="00E123FE" w:rsidRPr="005B104F" w:rsidRDefault="00E123FE" w:rsidP="00E123FE">
            <w:pPr>
              <w:pStyle w:val="TableParagraph"/>
              <w:ind w:right="-83"/>
              <w:jc w:val="both"/>
              <w:rPr>
                <w:rFonts w:ascii="Arial" w:hAnsi="Arial" w:cs="Arial"/>
                <w:b/>
              </w:rPr>
            </w:pPr>
          </w:p>
        </w:tc>
      </w:tr>
      <w:tr w:rsidR="00E123FE" w:rsidRPr="005B104F" w14:paraId="61670896" w14:textId="77777777" w:rsidTr="004D5D1D">
        <w:trPr>
          <w:trHeight w:val="268"/>
        </w:trPr>
        <w:tc>
          <w:tcPr>
            <w:tcW w:w="3960" w:type="dxa"/>
          </w:tcPr>
          <w:p w14:paraId="09CC41B5" w14:textId="77777777" w:rsidR="00E123FE" w:rsidRPr="005B104F" w:rsidRDefault="00E123FE" w:rsidP="00E123FE">
            <w:pPr>
              <w:pStyle w:val="TableParagraph"/>
              <w:ind w:right="-83"/>
              <w:jc w:val="center"/>
              <w:rPr>
                <w:rFonts w:ascii="Arial" w:hAnsi="Arial" w:cs="Arial"/>
                <w:sz w:val="18"/>
                <w:szCs w:val="18"/>
              </w:rPr>
            </w:pPr>
            <w:r w:rsidRPr="005B104F">
              <w:rPr>
                <w:rFonts w:ascii="Arial" w:hAnsi="Arial" w:cs="Arial"/>
                <w:sz w:val="18"/>
                <w:szCs w:val="18"/>
              </w:rPr>
              <w:t>FIDUCIA</w:t>
            </w:r>
          </w:p>
        </w:tc>
        <w:tc>
          <w:tcPr>
            <w:tcW w:w="690" w:type="dxa"/>
          </w:tcPr>
          <w:p w14:paraId="7C018562" w14:textId="77777777" w:rsidR="00E123FE" w:rsidRPr="005B104F" w:rsidRDefault="00E123FE" w:rsidP="00E123FE">
            <w:pPr>
              <w:pStyle w:val="TableParagraph"/>
              <w:ind w:right="-83"/>
              <w:jc w:val="both"/>
              <w:rPr>
                <w:rFonts w:ascii="Arial" w:hAnsi="Arial" w:cs="Arial"/>
              </w:rPr>
            </w:pPr>
          </w:p>
        </w:tc>
      </w:tr>
      <w:tr w:rsidR="00E123FE" w:rsidRPr="005B104F" w14:paraId="531E3CDE" w14:textId="77777777" w:rsidTr="004D5D1D">
        <w:trPr>
          <w:trHeight w:val="298"/>
        </w:trPr>
        <w:tc>
          <w:tcPr>
            <w:tcW w:w="3960" w:type="dxa"/>
          </w:tcPr>
          <w:p w14:paraId="48C1471F" w14:textId="77777777" w:rsidR="00E123FE" w:rsidRPr="005B104F" w:rsidRDefault="00E123FE" w:rsidP="00E123FE">
            <w:pPr>
              <w:pStyle w:val="TableParagraph"/>
              <w:ind w:right="-83"/>
              <w:jc w:val="center"/>
              <w:rPr>
                <w:rFonts w:ascii="Arial" w:hAnsi="Arial" w:cs="Arial"/>
                <w:sz w:val="18"/>
                <w:szCs w:val="18"/>
              </w:rPr>
            </w:pPr>
            <w:r w:rsidRPr="005B104F">
              <w:rPr>
                <w:rFonts w:ascii="Arial" w:hAnsi="Arial" w:cs="Arial"/>
                <w:sz w:val="18"/>
                <w:szCs w:val="18"/>
              </w:rPr>
              <w:t>OBRA PÚBLICA</w:t>
            </w:r>
          </w:p>
        </w:tc>
        <w:tc>
          <w:tcPr>
            <w:tcW w:w="690" w:type="dxa"/>
          </w:tcPr>
          <w:p w14:paraId="39D247EE" w14:textId="77777777" w:rsidR="00E123FE" w:rsidRPr="005B104F" w:rsidRDefault="00E123FE" w:rsidP="00E123FE">
            <w:pPr>
              <w:pStyle w:val="TableParagraph"/>
              <w:ind w:right="-83"/>
              <w:jc w:val="both"/>
              <w:rPr>
                <w:rFonts w:ascii="Arial" w:hAnsi="Arial" w:cs="Arial"/>
              </w:rPr>
            </w:pPr>
          </w:p>
        </w:tc>
      </w:tr>
      <w:tr w:rsidR="00E123FE" w:rsidRPr="005B104F" w14:paraId="70DADE39" w14:textId="77777777" w:rsidTr="004D5D1D">
        <w:trPr>
          <w:trHeight w:val="288"/>
        </w:trPr>
        <w:tc>
          <w:tcPr>
            <w:tcW w:w="3960" w:type="dxa"/>
          </w:tcPr>
          <w:p w14:paraId="4A11EE75" w14:textId="77777777" w:rsidR="00E123FE" w:rsidRPr="005B104F" w:rsidRDefault="00E123FE" w:rsidP="00E123FE">
            <w:pPr>
              <w:pStyle w:val="TableParagraph"/>
              <w:ind w:right="-83"/>
              <w:jc w:val="center"/>
              <w:rPr>
                <w:rFonts w:ascii="Arial" w:hAnsi="Arial" w:cs="Arial"/>
                <w:sz w:val="18"/>
                <w:szCs w:val="18"/>
              </w:rPr>
            </w:pPr>
            <w:r w:rsidRPr="005B104F">
              <w:rPr>
                <w:rFonts w:ascii="Arial" w:hAnsi="Arial" w:cs="Arial"/>
                <w:sz w:val="18"/>
                <w:szCs w:val="18"/>
              </w:rPr>
              <w:lastRenderedPageBreak/>
              <w:t>PRESTACIÓN DE SERVICIOS</w:t>
            </w:r>
          </w:p>
        </w:tc>
        <w:tc>
          <w:tcPr>
            <w:tcW w:w="690" w:type="dxa"/>
          </w:tcPr>
          <w:p w14:paraId="2CF5E83B" w14:textId="77777777" w:rsidR="00E123FE" w:rsidRPr="005B104F" w:rsidRDefault="00E123FE" w:rsidP="00E123FE">
            <w:pPr>
              <w:pStyle w:val="TableParagraph"/>
              <w:ind w:right="-83"/>
              <w:jc w:val="both"/>
              <w:rPr>
                <w:rFonts w:ascii="Arial" w:hAnsi="Arial" w:cs="Arial"/>
              </w:rPr>
            </w:pPr>
          </w:p>
        </w:tc>
      </w:tr>
      <w:tr w:rsidR="00E123FE" w:rsidRPr="005B104F" w14:paraId="334A90A4" w14:textId="77777777" w:rsidTr="004D5D1D">
        <w:trPr>
          <w:trHeight w:val="268"/>
        </w:trPr>
        <w:tc>
          <w:tcPr>
            <w:tcW w:w="3960" w:type="dxa"/>
          </w:tcPr>
          <w:p w14:paraId="178C12CA" w14:textId="77777777" w:rsidR="00E123FE" w:rsidRPr="005B104F" w:rsidRDefault="00E123FE" w:rsidP="00E123FE">
            <w:pPr>
              <w:pStyle w:val="TableParagraph"/>
              <w:ind w:right="-83"/>
              <w:jc w:val="center"/>
              <w:rPr>
                <w:rFonts w:ascii="Arial" w:hAnsi="Arial" w:cs="Arial"/>
                <w:sz w:val="18"/>
                <w:szCs w:val="18"/>
              </w:rPr>
            </w:pPr>
            <w:r w:rsidRPr="005B104F">
              <w:rPr>
                <w:rFonts w:ascii="Arial" w:hAnsi="Arial" w:cs="Arial"/>
                <w:sz w:val="18"/>
                <w:szCs w:val="18"/>
              </w:rPr>
              <w:t>SUMINISTRO</w:t>
            </w:r>
          </w:p>
        </w:tc>
        <w:tc>
          <w:tcPr>
            <w:tcW w:w="690" w:type="dxa"/>
          </w:tcPr>
          <w:p w14:paraId="73B9A061" w14:textId="77777777" w:rsidR="00E123FE" w:rsidRPr="005B104F" w:rsidRDefault="00E123FE" w:rsidP="00E123FE">
            <w:pPr>
              <w:pStyle w:val="TableParagraph"/>
              <w:ind w:right="-83"/>
              <w:jc w:val="both"/>
              <w:rPr>
                <w:rFonts w:ascii="Arial" w:hAnsi="Arial" w:cs="Arial"/>
              </w:rPr>
            </w:pPr>
          </w:p>
        </w:tc>
      </w:tr>
    </w:tbl>
    <w:p w14:paraId="4E9BB087" w14:textId="77777777" w:rsidR="00E123FE" w:rsidRPr="005B104F" w:rsidRDefault="00E123FE" w:rsidP="00E123FE">
      <w:pPr>
        <w:pStyle w:val="Textoindependiente"/>
        <w:ind w:right="-83"/>
        <w:rPr>
          <w:rFonts w:cs="Arial"/>
          <w:sz w:val="22"/>
          <w:szCs w:val="22"/>
          <w:highlight w:val="yellow"/>
        </w:rPr>
      </w:pPr>
    </w:p>
    <w:p w14:paraId="5B7A1FB1" w14:textId="6C771229" w:rsidR="00E123FE" w:rsidRPr="005B104F" w:rsidRDefault="00E123FE" w:rsidP="005B104F">
      <w:pPr>
        <w:pStyle w:val="Ttulo1"/>
        <w:numPr>
          <w:ilvl w:val="1"/>
          <w:numId w:val="4"/>
        </w:numPr>
        <w:tabs>
          <w:tab w:val="left" w:pos="3530"/>
          <w:tab w:val="left" w:pos="3531"/>
        </w:tabs>
        <w:ind w:left="0" w:right="-83" w:firstLine="0"/>
        <w:jc w:val="both"/>
        <w:rPr>
          <w:i w:val="0"/>
          <w:sz w:val="22"/>
          <w:szCs w:val="22"/>
        </w:rPr>
      </w:pPr>
      <w:r w:rsidRPr="005B104F">
        <w:rPr>
          <w:i w:val="0"/>
          <w:sz w:val="22"/>
          <w:szCs w:val="22"/>
        </w:rPr>
        <w:t>CONDICIONES DEL CONTRATO A CELEBRAR</w:t>
      </w:r>
    </w:p>
    <w:p w14:paraId="771EA3D0" w14:textId="77777777" w:rsidR="00E123FE" w:rsidRPr="005B104F" w:rsidRDefault="00E123FE" w:rsidP="00E123FE">
      <w:pPr>
        <w:pStyle w:val="Ttulo1"/>
        <w:numPr>
          <w:ilvl w:val="1"/>
          <w:numId w:val="24"/>
        </w:numPr>
        <w:tabs>
          <w:tab w:val="left" w:pos="3530"/>
          <w:tab w:val="left" w:pos="3531"/>
        </w:tabs>
        <w:ind w:left="0" w:right="-83" w:firstLine="0"/>
        <w:rPr>
          <w:i w:val="0"/>
          <w:sz w:val="22"/>
          <w:szCs w:val="22"/>
        </w:rPr>
      </w:pPr>
      <w:r w:rsidRPr="005B104F">
        <w:rPr>
          <w:i w:val="0"/>
          <w:sz w:val="22"/>
          <w:szCs w:val="22"/>
        </w:rPr>
        <w:t>OBLIGACIONES DEL</w:t>
      </w:r>
      <w:r w:rsidRPr="005B104F">
        <w:rPr>
          <w:i w:val="0"/>
          <w:spacing w:val="-4"/>
          <w:sz w:val="22"/>
          <w:szCs w:val="22"/>
        </w:rPr>
        <w:t xml:space="preserve"> </w:t>
      </w:r>
      <w:r w:rsidRPr="005B104F">
        <w:rPr>
          <w:i w:val="0"/>
          <w:sz w:val="22"/>
          <w:szCs w:val="22"/>
        </w:rPr>
        <w:t>CONTRATISTA</w:t>
      </w:r>
    </w:p>
    <w:p w14:paraId="6D7F4C95" w14:textId="77777777" w:rsidR="00E123FE" w:rsidRPr="005B104F" w:rsidRDefault="00E123FE" w:rsidP="00E123FE">
      <w:pPr>
        <w:tabs>
          <w:tab w:val="left" w:pos="515"/>
        </w:tabs>
        <w:spacing w:before="1"/>
        <w:ind w:right="-83"/>
        <w:rPr>
          <w:rFonts w:ascii="Arial" w:hAnsi="Arial" w:cs="Arial"/>
          <w:b/>
          <w:i w:val="0"/>
          <w:sz w:val="22"/>
          <w:szCs w:val="22"/>
        </w:rPr>
      </w:pPr>
    </w:p>
    <w:p w14:paraId="47A9F13B" w14:textId="59DC0A47" w:rsidR="00E123FE" w:rsidRPr="005B104F" w:rsidRDefault="00E123FE" w:rsidP="00E123FE">
      <w:pPr>
        <w:pStyle w:val="Textoindependiente"/>
        <w:ind w:right="-83"/>
        <w:rPr>
          <w:rFonts w:cs="Arial"/>
          <w:sz w:val="22"/>
          <w:szCs w:val="22"/>
        </w:rPr>
      </w:pPr>
      <w:r w:rsidRPr="005B104F">
        <w:rPr>
          <w:rFonts w:cs="Arial"/>
          <w:sz w:val="22"/>
          <w:szCs w:val="22"/>
        </w:rPr>
        <w:t>El contratista se obliga a cumplir todas las obligaciones previstas en este estudio, y las demás</w:t>
      </w:r>
      <w:r w:rsidRPr="005B104F">
        <w:rPr>
          <w:rFonts w:cs="Arial"/>
          <w:spacing w:val="-11"/>
          <w:sz w:val="22"/>
          <w:szCs w:val="22"/>
        </w:rPr>
        <w:t xml:space="preserve"> </w:t>
      </w:r>
      <w:r w:rsidRPr="005B104F">
        <w:rPr>
          <w:rFonts w:cs="Arial"/>
          <w:sz w:val="22"/>
          <w:szCs w:val="22"/>
        </w:rPr>
        <w:t>relacionadas</w:t>
      </w:r>
      <w:r w:rsidRPr="005B104F">
        <w:rPr>
          <w:rFonts w:cs="Arial"/>
          <w:spacing w:val="-9"/>
          <w:sz w:val="22"/>
          <w:szCs w:val="22"/>
        </w:rPr>
        <w:t xml:space="preserve"> </w:t>
      </w:r>
      <w:r w:rsidRPr="005B104F">
        <w:rPr>
          <w:rFonts w:cs="Arial"/>
          <w:sz w:val="22"/>
          <w:szCs w:val="22"/>
        </w:rPr>
        <w:t>con</w:t>
      </w:r>
      <w:r w:rsidRPr="005B104F">
        <w:rPr>
          <w:rFonts w:cs="Arial"/>
          <w:spacing w:val="-15"/>
          <w:sz w:val="22"/>
          <w:szCs w:val="22"/>
        </w:rPr>
        <w:t xml:space="preserve"> </w:t>
      </w:r>
      <w:r w:rsidRPr="005B104F">
        <w:rPr>
          <w:rFonts w:cs="Arial"/>
          <w:sz w:val="22"/>
          <w:szCs w:val="22"/>
        </w:rPr>
        <w:t>la</w:t>
      </w:r>
      <w:r w:rsidRPr="005B104F">
        <w:rPr>
          <w:rFonts w:cs="Arial"/>
          <w:spacing w:val="-9"/>
          <w:sz w:val="22"/>
          <w:szCs w:val="22"/>
        </w:rPr>
        <w:t xml:space="preserve"> </w:t>
      </w:r>
      <w:r w:rsidRPr="005B104F">
        <w:rPr>
          <w:rFonts w:cs="Arial"/>
          <w:sz w:val="22"/>
          <w:szCs w:val="22"/>
        </w:rPr>
        <w:t>naturaleza</w:t>
      </w:r>
      <w:r w:rsidRPr="005B104F">
        <w:rPr>
          <w:rFonts w:cs="Arial"/>
          <w:spacing w:val="-12"/>
          <w:sz w:val="22"/>
          <w:szCs w:val="22"/>
        </w:rPr>
        <w:t xml:space="preserve"> </w:t>
      </w:r>
      <w:r w:rsidR="00026DDF" w:rsidRPr="005B104F">
        <w:rPr>
          <w:rFonts w:cs="Arial"/>
          <w:sz w:val="22"/>
          <w:szCs w:val="22"/>
        </w:rPr>
        <w:t>de este</w:t>
      </w:r>
      <w:r w:rsidRPr="005B104F">
        <w:rPr>
          <w:rFonts w:cs="Arial"/>
          <w:sz w:val="22"/>
          <w:szCs w:val="22"/>
        </w:rPr>
        <w:t>,</w:t>
      </w:r>
      <w:r w:rsidRPr="005B104F">
        <w:rPr>
          <w:rFonts w:cs="Arial"/>
          <w:spacing w:val="-13"/>
          <w:sz w:val="22"/>
          <w:szCs w:val="22"/>
        </w:rPr>
        <w:t xml:space="preserve"> </w:t>
      </w:r>
      <w:r w:rsidRPr="005B104F">
        <w:rPr>
          <w:rFonts w:cs="Arial"/>
          <w:sz w:val="22"/>
          <w:szCs w:val="22"/>
        </w:rPr>
        <w:t>para</w:t>
      </w:r>
      <w:r w:rsidRPr="005B104F">
        <w:rPr>
          <w:rFonts w:cs="Arial"/>
          <w:spacing w:val="-9"/>
          <w:sz w:val="22"/>
          <w:szCs w:val="22"/>
        </w:rPr>
        <w:t xml:space="preserve"> </w:t>
      </w:r>
      <w:r w:rsidRPr="005B104F">
        <w:rPr>
          <w:rFonts w:cs="Arial"/>
          <w:sz w:val="22"/>
          <w:szCs w:val="22"/>
        </w:rPr>
        <w:t>lo</w:t>
      </w:r>
      <w:r w:rsidRPr="005B104F">
        <w:rPr>
          <w:rFonts w:cs="Arial"/>
          <w:spacing w:val="-9"/>
          <w:sz w:val="22"/>
          <w:szCs w:val="22"/>
        </w:rPr>
        <w:t xml:space="preserve"> </w:t>
      </w:r>
      <w:r w:rsidRPr="005B104F">
        <w:rPr>
          <w:rFonts w:cs="Arial"/>
          <w:sz w:val="22"/>
          <w:szCs w:val="22"/>
        </w:rPr>
        <w:t>cual</w:t>
      </w:r>
      <w:r w:rsidRPr="005B104F">
        <w:rPr>
          <w:rFonts w:cs="Arial"/>
          <w:spacing w:val="-10"/>
          <w:sz w:val="22"/>
          <w:szCs w:val="22"/>
        </w:rPr>
        <w:t xml:space="preserve"> </w:t>
      </w:r>
      <w:r w:rsidRPr="005B104F">
        <w:rPr>
          <w:rFonts w:cs="Arial"/>
          <w:sz w:val="22"/>
          <w:szCs w:val="22"/>
        </w:rPr>
        <w:t>empleará</w:t>
      </w:r>
      <w:r w:rsidRPr="005B104F">
        <w:rPr>
          <w:rFonts w:cs="Arial"/>
          <w:spacing w:val="-14"/>
          <w:sz w:val="22"/>
          <w:szCs w:val="22"/>
        </w:rPr>
        <w:t xml:space="preserve"> </w:t>
      </w:r>
      <w:r w:rsidRPr="005B104F">
        <w:rPr>
          <w:rFonts w:cs="Arial"/>
          <w:sz w:val="22"/>
          <w:szCs w:val="22"/>
        </w:rPr>
        <w:t>todos</w:t>
      </w:r>
      <w:r w:rsidRPr="005B104F">
        <w:rPr>
          <w:rFonts w:cs="Arial"/>
          <w:spacing w:val="-9"/>
          <w:sz w:val="22"/>
          <w:szCs w:val="22"/>
        </w:rPr>
        <w:t xml:space="preserve"> </w:t>
      </w:r>
      <w:r w:rsidRPr="005B104F">
        <w:rPr>
          <w:rFonts w:cs="Arial"/>
          <w:sz w:val="22"/>
          <w:szCs w:val="22"/>
        </w:rPr>
        <w:t>sus</w:t>
      </w:r>
      <w:r w:rsidRPr="005B104F">
        <w:rPr>
          <w:rFonts w:cs="Arial"/>
          <w:spacing w:val="-12"/>
          <w:sz w:val="22"/>
          <w:szCs w:val="22"/>
        </w:rPr>
        <w:t xml:space="preserve"> </w:t>
      </w:r>
      <w:r w:rsidRPr="005B104F">
        <w:rPr>
          <w:rFonts w:cs="Arial"/>
          <w:sz w:val="22"/>
          <w:szCs w:val="22"/>
        </w:rPr>
        <w:t>recursos técnicos, económicos y logísticos que se requieran para el normal desarrollo y ejecución del objeto</w:t>
      </w:r>
      <w:r w:rsidRPr="005B104F">
        <w:rPr>
          <w:rFonts w:cs="Arial"/>
          <w:spacing w:val="-3"/>
          <w:sz w:val="22"/>
          <w:szCs w:val="22"/>
        </w:rPr>
        <w:t xml:space="preserve"> </w:t>
      </w:r>
      <w:r w:rsidRPr="005B104F">
        <w:rPr>
          <w:rFonts w:cs="Arial"/>
          <w:sz w:val="22"/>
          <w:szCs w:val="22"/>
        </w:rPr>
        <w:t>contractual.</w:t>
      </w:r>
    </w:p>
    <w:p w14:paraId="5D983D13" w14:textId="77777777" w:rsidR="00E123FE" w:rsidRPr="005B104F" w:rsidRDefault="00E123FE" w:rsidP="00E123FE">
      <w:pPr>
        <w:tabs>
          <w:tab w:val="left" w:pos="515"/>
        </w:tabs>
        <w:spacing w:before="1"/>
        <w:ind w:right="-83"/>
        <w:rPr>
          <w:rFonts w:ascii="Arial" w:hAnsi="Arial" w:cs="Arial"/>
          <w:b/>
          <w:i w:val="0"/>
          <w:sz w:val="22"/>
          <w:szCs w:val="22"/>
        </w:rPr>
      </w:pPr>
    </w:p>
    <w:p w14:paraId="346BD72C" w14:textId="77777777" w:rsidR="00E123FE" w:rsidRPr="005B104F" w:rsidRDefault="00E123FE" w:rsidP="00E123FE">
      <w:pPr>
        <w:pStyle w:val="Textoindependiente"/>
        <w:numPr>
          <w:ilvl w:val="2"/>
          <w:numId w:val="24"/>
        </w:numPr>
        <w:suppressAutoHyphens w:val="0"/>
        <w:autoSpaceDE w:val="0"/>
        <w:autoSpaceDN w:val="0"/>
        <w:ind w:left="0" w:right="-83" w:firstLine="0"/>
        <w:rPr>
          <w:rFonts w:cs="Arial"/>
          <w:b/>
          <w:sz w:val="22"/>
          <w:szCs w:val="22"/>
        </w:rPr>
      </w:pPr>
      <w:r w:rsidRPr="005B104F">
        <w:rPr>
          <w:rFonts w:cs="Arial"/>
          <w:b/>
          <w:sz w:val="22"/>
          <w:szCs w:val="22"/>
        </w:rPr>
        <w:t>OBLIGACIONES GENERALES DEL</w:t>
      </w:r>
      <w:r w:rsidRPr="005B104F">
        <w:rPr>
          <w:rFonts w:cs="Arial"/>
          <w:b/>
          <w:spacing w:val="-21"/>
          <w:sz w:val="22"/>
          <w:szCs w:val="22"/>
        </w:rPr>
        <w:t xml:space="preserve"> </w:t>
      </w:r>
      <w:r w:rsidRPr="005B104F">
        <w:rPr>
          <w:rFonts w:cs="Arial"/>
          <w:b/>
          <w:sz w:val="22"/>
          <w:szCs w:val="22"/>
        </w:rPr>
        <w:t>CONTRATISTA</w:t>
      </w:r>
    </w:p>
    <w:p w14:paraId="282A8196" w14:textId="77777777" w:rsidR="00E123FE" w:rsidRPr="005B104F" w:rsidRDefault="00E123FE" w:rsidP="00E123FE">
      <w:pPr>
        <w:pStyle w:val="Textoindependiente"/>
        <w:ind w:right="-83"/>
        <w:rPr>
          <w:rFonts w:cs="Arial"/>
          <w:b/>
          <w:sz w:val="22"/>
          <w:szCs w:val="22"/>
        </w:rPr>
      </w:pPr>
    </w:p>
    <w:p w14:paraId="01BA1FBA" w14:textId="671C331D" w:rsidR="00E123FE" w:rsidRPr="005B104F" w:rsidRDefault="00E123FE" w:rsidP="00026DDF">
      <w:pPr>
        <w:pStyle w:val="Textoindependiente"/>
        <w:numPr>
          <w:ilvl w:val="2"/>
          <w:numId w:val="3"/>
        </w:numPr>
        <w:suppressAutoHyphens w:val="0"/>
        <w:autoSpaceDE w:val="0"/>
        <w:autoSpaceDN w:val="0"/>
        <w:ind w:left="284" w:right="-83" w:hanging="284"/>
        <w:rPr>
          <w:rFonts w:cs="Arial"/>
          <w:b/>
          <w:sz w:val="22"/>
          <w:szCs w:val="22"/>
        </w:rPr>
      </w:pPr>
      <w:r w:rsidRPr="005B104F">
        <w:rPr>
          <w:rFonts w:cs="Arial"/>
          <w:sz w:val="22"/>
          <w:szCs w:val="22"/>
        </w:rPr>
        <w:t>Constituir,</w:t>
      </w:r>
      <w:r w:rsidRPr="005B104F">
        <w:rPr>
          <w:rFonts w:cs="Arial"/>
          <w:spacing w:val="-10"/>
          <w:sz w:val="22"/>
          <w:szCs w:val="22"/>
        </w:rPr>
        <w:t xml:space="preserve"> </w:t>
      </w:r>
      <w:r w:rsidRPr="005B104F">
        <w:rPr>
          <w:rFonts w:cs="Arial"/>
          <w:sz w:val="22"/>
          <w:szCs w:val="22"/>
        </w:rPr>
        <w:t>ampliar,</w:t>
      </w:r>
      <w:r w:rsidRPr="005B104F">
        <w:rPr>
          <w:rFonts w:cs="Arial"/>
          <w:spacing w:val="-8"/>
          <w:sz w:val="22"/>
          <w:szCs w:val="22"/>
        </w:rPr>
        <w:t xml:space="preserve"> </w:t>
      </w:r>
      <w:r w:rsidRPr="005B104F">
        <w:rPr>
          <w:rFonts w:cs="Arial"/>
          <w:sz w:val="22"/>
          <w:szCs w:val="22"/>
        </w:rPr>
        <w:t>prorrogar</w:t>
      </w:r>
      <w:r w:rsidRPr="005B104F">
        <w:rPr>
          <w:rFonts w:cs="Arial"/>
          <w:spacing w:val="-7"/>
          <w:sz w:val="22"/>
          <w:szCs w:val="22"/>
        </w:rPr>
        <w:t xml:space="preserve"> </w:t>
      </w:r>
      <w:r w:rsidRPr="005B104F">
        <w:rPr>
          <w:rFonts w:cs="Arial"/>
          <w:sz w:val="22"/>
          <w:szCs w:val="22"/>
        </w:rPr>
        <w:t>o</w:t>
      </w:r>
      <w:r w:rsidRPr="005B104F">
        <w:rPr>
          <w:rFonts w:cs="Arial"/>
          <w:spacing w:val="-13"/>
          <w:sz w:val="22"/>
          <w:szCs w:val="22"/>
        </w:rPr>
        <w:t xml:space="preserve"> </w:t>
      </w:r>
      <w:r w:rsidRPr="005B104F">
        <w:rPr>
          <w:rFonts w:cs="Arial"/>
          <w:sz w:val="22"/>
          <w:szCs w:val="22"/>
        </w:rPr>
        <w:t>modificar</w:t>
      </w:r>
      <w:r w:rsidRPr="005B104F">
        <w:rPr>
          <w:rFonts w:cs="Arial"/>
          <w:spacing w:val="-9"/>
          <w:sz w:val="22"/>
          <w:szCs w:val="22"/>
        </w:rPr>
        <w:t xml:space="preserve"> </w:t>
      </w:r>
      <w:r w:rsidRPr="005B104F">
        <w:rPr>
          <w:rFonts w:cs="Arial"/>
          <w:sz w:val="22"/>
          <w:szCs w:val="22"/>
        </w:rPr>
        <w:t>las</w:t>
      </w:r>
      <w:r w:rsidRPr="005B104F">
        <w:rPr>
          <w:rFonts w:cs="Arial"/>
          <w:spacing w:val="-8"/>
          <w:sz w:val="22"/>
          <w:szCs w:val="22"/>
        </w:rPr>
        <w:t xml:space="preserve"> </w:t>
      </w:r>
      <w:r w:rsidRPr="005B104F">
        <w:rPr>
          <w:rFonts w:cs="Arial"/>
          <w:sz w:val="22"/>
          <w:szCs w:val="22"/>
        </w:rPr>
        <w:t>garantías</w:t>
      </w:r>
      <w:r w:rsidRPr="005B104F">
        <w:rPr>
          <w:rFonts w:cs="Arial"/>
          <w:spacing w:val="-10"/>
          <w:sz w:val="22"/>
          <w:szCs w:val="22"/>
        </w:rPr>
        <w:t xml:space="preserve"> </w:t>
      </w:r>
      <w:r w:rsidRPr="005B104F">
        <w:rPr>
          <w:rFonts w:cs="Arial"/>
          <w:sz w:val="22"/>
          <w:szCs w:val="22"/>
        </w:rPr>
        <w:t>en</w:t>
      </w:r>
      <w:r w:rsidRPr="005B104F">
        <w:rPr>
          <w:rFonts w:cs="Arial"/>
          <w:spacing w:val="-12"/>
          <w:sz w:val="22"/>
          <w:szCs w:val="22"/>
        </w:rPr>
        <w:t xml:space="preserve"> </w:t>
      </w:r>
      <w:r w:rsidRPr="005B104F">
        <w:rPr>
          <w:rFonts w:cs="Arial"/>
          <w:sz w:val="22"/>
          <w:szCs w:val="22"/>
        </w:rPr>
        <w:t>el</w:t>
      </w:r>
      <w:r w:rsidRPr="005B104F">
        <w:rPr>
          <w:rFonts w:cs="Arial"/>
          <w:spacing w:val="-9"/>
          <w:sz w:val="22"/>
          <w:szCs w:val="22"/>
        </w:rPr>
        <w:t xml:space="preserve"> </w:t>
      </w:r>
      <w:r w:rsidRPr="005B104F">
        <w:rPr>
          <w:rFonts w:cs="Arial"/>
          <w:sz w:val="22"/>
          <w:szCs w:val="22"/>
        </w:rPr>
        <w:t>evento</w:t>
      </w:r>
      <w:r w:rsidRPr="005B104F">
        <w:rPr>
          <w:rFonts w:cs="Arial"/>
          <w:spacing w:val="-10"/>
          <w:sz w:val="22"/>
          <w:szCs w:val="22"/>
        </w:rPr>
        <w:t xml:space="preserve"> </w:t>
      </w:r>
      <w:r w:rsidRPr="005B104F">
        <w:rPr>
          <w:rFonts w:cs="Arial"/>
          <w:sz w:val="22"/>
          <w:szCs w:val="22"/>
        </w:rPr>
        <w:t>en</w:t>
      </w:r>
      <w:r w:rsidRPr="005B104F">
        <w:rPr>
          <w:rFonts w:cs="Arial"/>
          <w:spacing w:val="-8"/>
          <w:sz w:val="22"/>
          <w:szCs w:val="22"/>
        </w:rPr>
        <w:t xml:space="preserve"> </w:t>
      </w:r>
      <w:r w:rsidRPr="005B104F">
        <w:rPr>
          <w:rFonts w:cs="Arial"/>
          <w:sz w:val="22"/>
          <w:szCs w:val="22"/>
        </w:rPr>
        <w:t>que</w:t>
      </w:r>
      <w:r w:rsidRPr="005B104F">
        <w:rPr>
          <w:rFonts w:cs="Arial"/>
          <w:spacing w:val="-10"/>
          <w:sz w:val="22"/>
          <w:szCs w:val="22"/>
        </w:rPr>
        <w:t xml:space="preserve"> </w:t>
      </w:r>
      <w:r w:rsidRPr="005B104F">
        <w:rPr>
          <w:rFonts w:cs="Arial"/>
          <w:sz w:val="22"/>
          <w:szCs w:val="22"/>
        </w:rPr>
        <w:t>se</w:t>
      </w:r>
      <w:r w:rsidRPr="005B104F">
        <w:rPr>
          <w:rFonts w:cs="Arial"/>
          <w:spacing w:val="-10"/>
          <w:sz w:val="22"/>
          <w:szCs w:val="22"/>
        </w:rPr>
        <w:t xml:space="preserve"> </w:t>
      </w:r>
      <w:r w:rsidRPr="005B104F">
        <w:rPr>
          <w:rFonts w:cs="Arial"/>
          <w:sz w:val="22"/>
          <w:szCs w:val="22"/>
        </w:rPr>
        <w:t xml:space="preserve">aumente el valor del contrato, se prorrogue su vigencia o se modifiquen sus condiciones. Así mismo, EL CONTRATISTA debe reponer las garantías cuando el valor de </w:t>
      </w:r>
      <w:r w:rsidR="00026DDF" w:rsidRPr="005B104F">
        <w:rPr>
          <w:rFonts w:cs="Arial"/>
          <w:sz w:val="22"/>
          <w:szCs w:val="22"/>
        </w:rPr>
        <w:t>estas</w:t>
      </w:r>
      <w:r w:rsidRPr="005B104F">
        <w:rPr>
          <w:rFonts w:cs="Arial"/>
          <w:sz w:val="22"/>
          <w:szCs w:val="22"/>
        </w:rPr>
        <w:t xml:space="preserve"> se</w:t>
      </w:r>
      <w:r w:rsidRPr="005B104F">
        <w:rPr>
          <w:rFonts w:cs="Arial"/>
          <w:spacing w:val="-3"/>
          <w:sz w:val="22"/>
          <w:szCs w:val="22"/>
        </w:rPr>
        <w:t xml:space="preserve"> </w:t>
      </w:r>
      <w:r w:rsidRPr="005B104F">
        <w:rPr>
          <w:rFonts w:cs="Arial"/>
          <w:sz w:val="22"/>
          <w:szCs w:val="22"/>
        </w:rPr>
        <w:t>vea</w:t>
      </w:r>
      <w:r w:rsidRPr="005B104F">
        <w:rPr>
          <w:rFonts w:cs="Arial"/>
          <w:spacing w:val="-6"/>
          <w:sz w:val="22"/>
          <w:szCs w:val="22"/>
        </w:rPr>
        <w:t xml:space="preserve"> </w:t>
      </w:r>
      <w:r w:rsidRPr="005B104F">
        <w:rPr>
          <w:rFonts w:cs="Arial"/>
          <w:sz w:val="22"/>
          <w:szCs w:val="22"/>
        </w:rPr>
        <w:t>afectado</w:t>
      </w:r>
      <w:r w:rsidRPr="005B104F">
        <w:rPr>
          <w:rFonts w:cs="Arial"/>
          <w:spacing w:val="-5"/>
          <w:sz w:val="22"/>
          <w:szCs w:val="22"/>
        </w:rPr>
        <w:t xml:space="preserve"> </w:t>
      </w:r>
      <w:r w:rsidRPr="005B104F">
        <w:rPr>
          <w:rFonts w:cs="Arial"/>
          <w:sz w:val="22"/>
          <w:szCs w:val="22"/>
        </w:rPr>
        <w:t>por</w:t>
      </w:r>
      <w:r w:rsidRPr="005B104F">
        <w:rPr>
          <w:rFonts w:cs="Arial"/>
          <w:spacing w:val="-3"/>
          <w:sz w:val="22"/>
          <w:szCs w:val="22"/>
        </w:rPr>
        <w:t xml:space="preserve"> </w:t>
      </w:r>
      <w:r w:rsidRPr="005B104F">
        <w:rPr>
          <w:rFonts w:cs="Arial"/>
          <w:sz w:val="22"/>
          <w:szCs w:val="22"/>
        </w:rPr>
        <w:t>razón</w:t>
      </w:r>
      <w:r w:rsidRPr="005B104F">
        <w:rPr>
          <w:rFonts w:cs="Arial"/>
          <w:spacing w:val="-3"/>
          <w:sz w:val="22"/>
          <w:szCs w:val="22"/>
        </w:rPr>
        <w:t xml:space="preserve"> </w:t>
      </w:r>
      <w:r w:rsidRPr="005B104F">
        <w:rPr>
          <w:rFonts w:cs="Arial"/>
          <w:sz w:val="22"/>
          <w:szCs w:val="22"/>
        </w:rPr>
        <w:t>de</w:t>
      </w:r>
      <w:r w:rsidRPr="005B104F">
        <w:rPr>
          <w:rFonts w:cs="Arial"/>
          <w:spacing w:val="-6"/>
          <w:sz w:val="22"/>
          <w:szCs w:val="22"/>
        </w:rPr>
        <w:t xml:space="preserve"> </w:t>
      </w:r>
      <w:r w:rsidRPr="005B104F">
        <w:rPr>
          <w:rFonts w:cs="Arial"/>
          <w:sz w:val="22"/>
          <w:szCs w:val="22"/>
        </w:rPr>
        <w:t>siniestros.</w:t>
      </w:r>
      <w:r w:rsidRPr="005B104F">
        <w:rPr>
          <w:rFonts w:cs="Arial"/>
          <w:spacing w:val="-2"/>
          <w:sz w:val="22"/>
          <w:szCs w:val="22"/>
        </w:rPr>
        <w:t xml:space="preserve"> </w:t>
      </w:r>
      <w:r w:rsidRPr="005B104F">
        <w:rPr>
          <w:rFonts w:cs="Arial"/>
          <w:sz w:val="22"/>
          <w:szCs w:val="22"/>
        </w:rPr>
        <w:t>De</w:t>
      </w:r>
      <w:r w:rsidRPr="005B104F">
        <w:rPr>
          <w:rFonts w:cs="Arial"/>
          <w:spacing w:val="-5"/>
          <w:sz w:val="22"/>
          <w:szCs w:val="22"/>
        </w:rPr>
        <w:t xml:space="preserve"> </w:t>
      </w:r>
      <w:r w:rsidRPr="005B104F">
        <w:rPr>
          <w:rFonts w:cs="Arial"/>
          <w:sz w:val="22"/>
          <w:szCs w:val="22"/>
        </w:rPr>
        <w:t>lo</w:t>
      </w:r>
      <w:r w:rsidRPr="005B104F">
        <w:rPr>
          <w:rFonts w:cs="Arial"/>
          <w:spacing w:val="-2"/>
          <w:sz w:val="22"/>
          <w:szCs w:val="22"/>
        </w:rPr>
        <w:t xml:space="preserve"> </w:t>
      </w:r>
      <w:r w:rsidRPr="005B104F">
        <w:rPr>
          <w:rFonts w:cs="Arial"/>
          <w:sz w:val="22"/>
          <w:szCs w:val="22"/>
        </w:rPr>
        <w:t>anterior</w:t>
      </w:r>
      <w:r w:rsidRPr="005B104F">
        <w:rPr>
          <w:rFonts w:cs="Arial"/>
          <w:spacing w:val="-2"/>
          <w:sz w:val="22"/>
          <w:szCs w:val="22"/>
        </w:rPr>
        <w:t xml:space="preserve"> </w:t>
      </w:r>
      <w:r w:rsidRPr="005B104F">
        <w:rPr>
          <w:rFonts w:cs="Arial"/>
          <w:sz w:val="22"/>
          <w:szCs w:val="22"/>
        </w:rPr>
        <w:t>el</w:t>
      </w:r>
      <w:r w:rsidRPr="005B104F">
        <w:rPr>
          <w:rFonts w:cs="Arial"/>
          <w:spacing w:val="-6"/>
          <w:sz w:val="22"/>
          <w:szCs w:val="22"/>
        </w:rPr>
        <w:t xml:space="preserve"> </w:t>
      </w:r>
      <w:r w:rsidRPr="005B104F">
        <w:rPr>
          <w:rFonts w:cs="Arial"/>
          <w:sz w:val="22"/>
          <w:szCs w:val="22"/>
        </w:rPr>
        <w:t>contratista</w:t>
      </w:r>
      <w:r w:rsidRPr="005B104F">
        <w:rPr>
          <w:rFonts w:cs="Arial"/>
          <w:spacing w:val="-1"/>
          <w:sz w:val="22"/>
          <w:szCs w:val="22"/>
        </w:rPr>
        <w:t xml:space="preserve"> </w:t>
      </w:r>
      <w:r w:rsidRPr="005B104F">
        <w:rPr>
          <w:rFonts w:cs="Arial"/>
          <w:sz w:val="22"/>
          <w:szCs w:val="22"/>
        </w:rPr>
        <w:t>debe</w:t>
      </w:r>
      <w:r w:rsidRPr="005B104F">
        <w:rPr>
          <w:rFonts w:cs="Arial"/>
          <w:spacing w:val="-7"/>
          <w:sz w:val="22"/>
          <w:szCs w:val="22"/>
        </w:rPr>
        <w:t xml:space="preserve"> </w:t>
      </w:r>
      <w:r w:rsidRPr="005B104F">
        <w:rPr>
          <w:rFonts w:cs="Arial"/>
          <w:sz w:val="22"/>
          <w:szCs w:val="22"/>
        </w:rPr>
        <w:t>comunicar</w:t>
      </w:r>
      <w:r w:rsidRPr="005B104F">
        <w:rPr>
          <w:rFonts w:cs="Arial"/>
          <w:spacing w:val="-5"/>
          <w:sz w:val="22"/>
          <w:szCs w:val="22"/>
        </w:rPr>
        <w:t xml:space="preserve"> </w:t>
      </w:r>
      <w:r w:rsidRPr="005B104F">
        <w:rPr>
          <w:rFonts w:cs="Arial"/>
          <w:sz w:val="22"/>
          <w:szCs w:val="22"/>
        </w:rPr>
        <w:t>a la compañía de</w:t>
      </w:r>
      <w:r w:rsidRPr="005B104F">
        <w:rPr>
          <w:rFonts w:cs="Arial"/>
          <w:spacing w:val="-3"/>
          <w:sz w:val="22"/>
          <w:szCs w:val="22"/>
        </w:rPr>
        <w:t xml:space="preserve"> </w:t>
      </w:r>
      <w:r w:rsidRPr="005B104F">
        <w:rPr>
          <w:rFonts w:cs="Arial"/>
          <w:sz w:val="22"/>
          <w:szCs w:val="22"/>
        </w:rPr>
        <w:t>seguros.</w:t>
      </w:r>
    </w:p>
    <w:p w14:paraId="5C5FD9F1" w14:textId="77777777" w:rsidR="00E123FE" w:rsidRPr="005B104F" w:rsidRDefault="00E123FE" w:rsidP="00026DDF">
      <w:pPr>
        <w:pStyle w:val="Prrafodelista"/>
        <w:numPr>
          <w:ilvl w:val="2"/>
          <w:numId w:val="3"/>
        </w:numPr>
        <w:tabs>
          <w:tab w:val="left" w:pos="1330"/>
        </w:tabs>
        <w:ind w:left="284" w:right="-83" w:hanging="284"/>
        <w:jc w:val="both"/>
        <w:rPr>
          <w:rFonts w:ascii="Arial" w:hAnsi="Arial" w:cs="Arial"/>
        </w:rPr>
      </w:pPr>
      <w:r w:rsidRPr="005B104F">
        <w:rPr>
          <w:rFonts w:ascii="Arial" w:hAnsi="Arial" w:cs="Arial"/>
        </w:rPr>
        <w:t>Realizar oportunamente los pagos al sistema de seguridad social y parafiscales de acuerdo con el artículo 23 de la ley 1150 del</w:t>
      </w:r>
      <w:r w:rsidRPr="005B104F">
        <w:rPr>
          <w:rFonts w:ascii="Arial" w:hAnsi="Arial" w:cs="Arial"/>
          <w:spacing w:val="-6"/>
        </w:rPr>
        <w:t xml:space="preserve"> </w:t>
      </w:r>
      <w:r w:rsidRPr="005B104F">
        <w:rPr>
          <w:rFonts w:ascii="Arial" w:hAnsi="Arial" w:cs="Arial"/>
        </w:rPr>
        <w:t>2007.</w:t>
      </w:r>
    </w:p>
    <w:p w14:paraId="6438D54F" w14:textId="77777777" w:rsidR="00E123FE" w:rsidRPr="005B104F" w:rsidRDefault="00E123FE" w:rsidP="00026DDF">
      <w:pPr>
        <w:pStyle w:val="Prrafodelista"/>
        <w:numPr>
          <w:ilvl w:val="2"/>
          <w:numId w:val="3"/>
        </w:numPr>
        <w:tabs>
          <w:tab w:val="left" w:pos="1330"/>
        </w:tabs>
        <w:ind w:left="284" w:right="-83" w:hanging="284"/>
        <w:jc w:val="both"/>
        <w:rPr>
          <w:rFonts w:ascii="Arial" w:hAnsi="Arial" w:cs="Arial"/>
        </w:rPr>
      </w:pPr>
      <w:r w:rsidRPr="005B104F">
        <w:rPr>
          <w:rFonts w:ascii="Arial" w:hAnsi="Arial" w:cs="Arial"/>
        </w:rPr>
        <w:t>Mantener fijos los precios ofertados, los cuales no estarán sujetos a</w:t>
      </w:r>
      <w:r w:rsidRPr="005B104F">
        <w:rPr>
          <w:rFonts w:ascii="Arial" w:hAnsi="Arial" w:cs="Arial"/>
          <w:spacing w:val="-10"/>
        </w:rPr>
        <w:t xml:space="preserve"> </w:t>
      </w:r>
      <w:r w:rsidRPr="005B104F">
        <w:rPr>
          <w:rFonts w:ascii="Arial" w:hAnsi="Arial" w:cs="Arial"/>
        </w:rPr>
        <w:t>reajuste.</w:t>
      </w:r>
    </w:p>
    <w:p w14:paraId="735C119C" w14:textId="77777777" w:rsidR="00E123FE" w:rsidRPr="005B104F" w:rsidRDefault="00E123FE" w:rsidP="00026DDF">
      <w:pPr>
        <w:pStyle w:val="Prrafodelista"/>
        <w:numPr>
          <w:ilvl w:val="2"/>
          <w:numId w:val="3"/>
        </w:numPr>
        <w:tabs>
          <w:tab w:val="left" w:pos="1330"/>
        </w:tabs>
        <w:ind w:left="284" w:right="-83" w:hanging="284"/>
        <w:jc w:val="both"/>
        <w:rPr>
          <w:rFonts w:ascii="Arial" w:hAnsi="Arial" w:cs="Arial"/>
        </w:rPr>
      </w:pPr>
      <w:r w:rsidRPr="005B104F">
        <w:rPr>
          <w:rFonts w:ascii="Arial" w:hAnsi="Arial" w:cs="Arial"/>
        </w:rPr>
        <w:t>Cumplir con todo lo ofrecido en la</w:t>
      </w:r>
      <w:r w:rsidRPr="005B104F">
        <w:rPr>
          <w:rFonts w:ascii="Arial" w:hAnsi="Arial" w:cs="Arial"/>
          <w:spacing w:val="-4"/>
        </w:rPr>
        <w:t xml:space="preserve"> </w:t>
      </w:r>
      <w:r w:rsidRPr="005B104F">
        <w:rPr>
          <w:rFonts w:ascii="Arial" w:hAnsi="Arial" w:cs="Arial"/>
        </w:rPr>
        <w:t>propuesta</w:t>
      </w:r>
    </w:p>
    <w:p w14:paraId="2E1C8CAD" w14:textId="77777777" w:rsidR="00E123FE" w:rsidRPr="005B104F" w:rsidRDefault="00E123FE" w:rsidP="00026DDF">
      <w:pPr>
        <w:pStyle w:val="Prrafodelista"/>
        <w:numPr>
          <w:ilvl w:val="2"/>
          <w:numId w:val="3"/>
        </w:numPr>
        <w:tabs>
          <w:tab w:val="left" w:pos="1330"/>
        </w:tabs>
        <w:ind w:left="284" w:right="-83" w:hanging="284"/>
        <w:jc w:val="both"/>
        <w:rPr>
          <w:rFonts w:ascii="Arial" w:hAnsi="Arial" w:cs="Arial"/>
        </w:rPr>
      </w:pPr>
      <w:r w:rsidRPr="005B104F">
        <w:rPr>
          <w:rFonts w:ascii="Arial" w:hAnsi="Arial" w:cs="Arial"/>
        </w:rPr>
        <w:t>Presentar</w:t>
      </w:r>
      <w:r w:rsidRPr="005B104F">
        <w:rPr>
          <w:rFonts w:ascii="Arial" w:hAnsi="Arial" w:cs="Arial"/>
          <w:spacing w:val="-2"/>
        </w:rPr>
        <w:t xml:space="preserve"> </w:t>
      </w:r>
      <w:r w:rsidRPr="005B104F">
        <w:rPr>
          <w:rFonts w:ascii="Arial" w:hAnsi="Arial" w:cs="Arial"/>
        </w:rPr>
        <w:t>al</w:t>
      </w:r>
      <w:r w:rsidRPr="005B104F">
        <w:rPr>
          <w:rFonts w:ascii="Arial" w:hAnsi="Arial" w:cs="Arial"/>
          <w:spacing w:val="-6"/>
        </w:rPr>
        <w:t xml:space="preserve"> </w:t>
      </w:r>
      <w:r w:rsidRPr="005B104F">
        <w:rPr>
          <w:rFonts w:ascii="Arial" w:hAnsi="Arial" w:cs="Arial"/>
        </w:rPr>
        <w:t>finalizar</w:t>
      </w:r>
      <w:r w:rsidRPr="005B104F">
        <w:rPr>
          <w:rFonts w:ascii="Arial" w:hAnsi="Arial" w:cs="Arial"/>
          <w:spacing w:val="-1"/>
        </w:rPr>
        <w:t xml:space="preserve"> </w:t>
      </w:r>
      <w:r w:rsidRPr="005B104F">
        <w:rPr>
          <w:rFonts w:ascii="Arial" w:hAnsi="Arial" w:cs="Arial"/>
        </w:rPr>
        <w:t>el</w:t>
      </w:r>
      <w:r w:rsidRPr="005B104F">
        <w:rPr>
          <w:rFonts w:ascii="Arial" w:hAnsi="Arial" w:cs="Arial"/>
          <w:spacing w:val="-6"/>
        </w:rPr>
        <w:t xml:space="preserve"> </w:t>
      </w:r>
      <w:r w:rsidRPr="005B104F">
        <w:rPr>
          <w:rFonts w:ascii="Arial" w:hAnsi="Arial" w:cs="Arial"/>
        </w:rPr>
        <w:t>contrato</w:t>
      </w:r>
      <w:r w:rsidRPr="005B104F">
        <w:rPr>
          <w:rFonts w:ascii="Arial" w:hAnsi="Arial" w:cs="Arial"/>
          <w:spacing w:val="-3"/>
        </w:rPr>
        <w:t xml:space="preserve"> </w:t>
      </w:r>
      <w:r w:rsidRPr="005B104F">
        <w:rPr>
          <w:rFonts w:ascii="Arial" w:hAnsi="Arial" w:cs="Arial"/>
        </w:rPr>
        <w:t>un</w:t>
      </w:r>
      <w:r w:rsidRPr="005B104F">
        <w:rPr>
          <w:rFonts w:ascii="Arial" w:hAnsi="Arial" w:cs="Arial"/>
          <w:spacing w:val="-5"/>
        </w:rPr>
        <w:t xml:space="preserve"> </w:t>
      </w:r>
      <w:r w:rsidRPr="005B104F">
        <w:rPr>
          <w:rFonts w:ascii="Arial" w:hAnsi="Arial" w:cs="Arial"/>
        </w:rPr>
        <w:t>informe</w:t>
      </w:r>
      <w:r w:rsidRPr="005B104F">
        <w:rPr>
          <w:rFonts w:ascii="Arial" w:hAnsi="Arial" w:cs="Arial"/>
          <w:spacing w:val="-5"/>
        </w:rPr>
        <w:t xml:space="preserve"> </w:t>
      </w:r>
      <w:r w:rsidRPr="005B104F">
        <w:rPr>
          <w:rFonts w:ascii="Arial" w:hAnsi="Arial" w:cs="Arial"/>
        </w:rPr>
        <w:t>final</w:t>
      </w:r>
      <w:r w:rsidRPr="005B104F">
        <w:rPr>
          <w:rFonts w:ascii="Arial" w:hAnsi="Arial" w:cs="Arial"/>
          <w:spacing w:val="-5"/>
        </w:rPr>
        <w:t xml:space="preserve"> </w:t>
      </w:r>
      <w:r w:rsidRPr="005B104F">
        <w:rPr>
          <w:rFonts w:ascii="Arial" w:hAnsi="Arial" w:cs="Arial"/>
        </w:rPr>
        <w:t>sobre</w:t>
      </w:r>
      <w:r w:rsidRPr="005B104F">
        <w:rPr>
          <w:rFonts w:ascii="Arial" w:hAnsi="Arial" w:cs="Arial"/>
          <w:spacing w:val="-3"/>
        </w:rPr>
        <w:t xml:space="preserve"> </w:t>
      </w:r>
      <w:r w:rsidRPr="005B104F">
        <w:rPr>
          <w:rFonts w:ascii="Arial" w:hAnsi="Arial" w:cs="Arial"/>
        </w:rPr>
        <w:t>la</w:t>
      </w:r>
      <w:r w:rsidRPr="005B104F">
        <w:rPr>
          <w:rFonts w:ascii="Arial" w:hAnsi="Arial" w:cs="Arial"/>
          <w:spacing w:val="-4"/>
        </w:rPr>
        <w:t xml:space="preserve"> </w:t>
      </w:r>
      <w:r w:rsidRPr="005B104F">
        <w:rPr>
          <w:rFonts w:ascii="Arial" w:hAnsi="Arial" w:cs="Arial"/>
        </w:rPr>
        <w:t>ejecución</w:t>
      </w:r>
      <w:r w:rsidRPr="005B104F">
        <w:rPr>
          <w:rFonts w:ascii="Arial" w:hAnsi="Arial" w:cs="Arial"/>
          <w:spacing w:val="-3"/>
        </w:rPr>
        <w:t xml:space="preserve"> </w:t>
      </w:r>
      <w:r w:rsidRPr="005B104F">
        <w:rPr>
          <w:rFonts w:ascii="Arial" w:hAnsi="Arial" w:cs="Arial"/>
        </w:rPr>
        <w:t>del</w:t>
      </w:r>
      <w:r w:rsidRPr="005B104F">
        <w:rPr>
          <w:rFonts w:ascii="Arial" w:hAnsi="Arial" w:cs="Arial"/>
          <w:spacing w:val="-4"/>
        </w:rPr>
        <w:t xml:space="preserve"> </w:t>
      </w:r>
      <w:r w:rsidRPr="005B104F">
        <w:rPr>
          <w:rFonts w:ascii="Arial" w:hAnsi="Arial" w:cs="Arial"/>
        </w:rPr>
        <w:t>contrato</w:t>
      </w:r>
      <w:r w:rsidRPr="005B104F">
        <w:rPr>
          <w:rFonts w:ascii="Arial" w:hAnsi="Arial" w:cs="Arial"/>
          <w:spacing w:val="-2"/>
        </w:rPr>
        <w:t xml:space="preserve"> </w:t>
      </w:r>
      <w:r w:rsidRPr="005B104F">
        <w:rPr>
          <w:rFonts w:ascii="Arial" w:hAnsi="Arial" w:cs="Arial"/>
        </w:rPr>
        <w:t>el</w:t>
      </w:r>
      <w:r w:rsidRPr="005B104F">
        <w:rPr>
          <w:rFonts w:ascii="Arial" w:hAnsi="Arial" w:cs="Arial"/>
          <w:spacing w:val="-6"/>
        </w:rPr>
        <w:t xml:space="preserve"> </w:t>
      </w:r>
      <w:r w:rsidRPr="005B104F">
        <w:rPr>
          <w:rFonts w:ascii="Arial" w:hAnsi="Arial" w:cs="Arial"/>
        </w:rPr>
        <w:t>cual debe contar con el visto bueno del supervisor.</w:t>
      </w:r>
    </w:p>
    <w:p w14:paraId="184D9E32" w14:textId="77777777" w:rsidR="00E123FE" w:rsidRPr="005B104F" w:rsidRDefault="00E123FE" w:rsidP="00026DDF">
      <w:pPr>
        <w:pStyle w:val="Prrafodelista"/>
        <w:numPr>
          <w:ilvl w:val="2"/>
          <w:numId w:val="3"/>
        </w:numPr>
        <w:tabs>
          <w:tab w:val="left" w:pos="1330"/>
        </w:tabs>
        <w:ind w:left="284" w:right="-83" w:hanging="284"/>
        <w:jc w:val="both"/>
        <w:rPr>
          <w:rFonts w:ascii="Arial" w:hAnsi="Arial" w:cs="Arial"/>
        </w:rPr>
      </w:pPr>
      <w:r w:rsidRPr="005B104F">
        <w:rPr>
          <w:rFonts w:ascii="Arial" w:hAnsi="Arial" w:cs="Arial"/>
        </w:rPr>
        <w:t>Informar oportunamente cualquier anomalía o dificultad que advierta en el desarrollo del contrato y proponer alternativas de solución a las</w:t>
      </w:r>
      <w:r w:rsidRPr="005B104F">
        <w:rPr>
          <w:rFonts w:ascii="Arial" w:hAnsi="Arial" w:cs="Arial"/>
          <w:spacing w:val="-10"/>
        </w:rPr>
        <w:t xml:space="preserve"> </w:t>
      </w:r>
      <w:r w:rsidRPr="005B104F">
        <w:rPr>
          <w:rFonts w:ascii="Arial" w:hAnsi="Arial" w:cs="Arial"/>
        </w:rPr>
        <w:t>mismas.</w:t>
      </w:r>
    </w:p>
    <w:p w14:paraId="74BA935E" w14:textId="77777777" w:rsidR="00E123FE" w:rsidRPr="005B104F" w:rsidRDefault="00E123FE" w:rsidP="00026DDF">
      <w:pPr>
        <w:pStyle w:val="Prrafodelista"/>
        <w:numPr>
          <w:ilvl w:val="2"/>
          <w:numId w:val="3"/>
        </w:numPr>
        <w:tabs>
          <w:tab w:val="left" w:pos="1330"/>
        </w:tabs>
        <w:ind w:left="284" w:right="-83" w:hanging="284"/>
        <w:jc w:val="both"/>
        <w:rPr>
          <w:rFonts w:ascii="Arial" w:hAnsi="Arial" w:cs="Arial"/>
        </w:rPr>
      </w:pPr>
      <w:r w:rsidRPr="005B104F">
        <w:rPr>
          <w:rFonts w:ascii="Arial" w:hAnsi="Arial" w:cs="Arial"/>
        </w:rPr>
        <w:t>Atender</w:t>
      </w:r>
      <w:r w:rsidRPr="005B104F">
        <w:rPr>
          <w:rFonts w:ascii="Arial" w:hAnsi="Arial" w:cs="Arial"/>
          <w:spacing w:val="-8"/>
        </w:rPr>
        <w:t xml:space="preserve"> </w:t>
      </w:r>
      <w:r w:rsidRPr="005B104F">
        <w:rPr>
          <w:rFonts w:ascii="Arial" w:hAnsi="Arial" w:cs="Arial"/>
        </w:rPr>
        <w:t>las</w:t>
      </w:r>
      <w:r w:rsidRPr="005B104F">
        <w:rPr>
          <w:rFonts w:ascii="Arial" w:hAnsi="Arial" w:cs="Arial"/>
          <w:spacing w:val="-5"/>
        </w:rPr>
        <w:t xml:space="preserve"> </w:t>
      </w:r>
      <w:r w:rsidRPr="005B104F">
        <w:rPr>
          <w:rFonts w:ascii="Arial" w:hAnsi="Arial" w:cs="Arial"/>
        </w:rPr>
        <w:t>peticiones</w:t>
      </w:r>
      <w:r w:rsidRPr="005B104F">
        <w:rPr>
          <w:rFonts w:ascii="Arial" w:hAnsi="Arial" w:cs="Arial"/>
          <w:spacing w:val="-5"/>
        </w:rPr>
        <w:t xml:space="preserve"> </w:t>
      </w:r>
      <w:r w:rsidRPr="005B104F">
        <w:rPr>
          <w:rFonts w:ascii="Arial" w:hAnsi="Arial" w:cs="Arial"/>
        </w:rPr>
        <w:t>y/o</w:t>
      </w:r>
      <w:r w:rsidRPr="005B104F">
        <w:rPr>
          <w:rFonts w:ascii="Arial" w:hAnsi="Arial" w:cs="Arial"/>
          <w:spacing w:val="-6"/>
        </w:rPr>
        <w:t xml:space="preserve"> </w:t>
      </w:r>
      <w:r w:rsidRPr="005B104F">
        <w:rPr>
          <w:rFonts w:ascii="Arial" w:hAnsi="Arial" w:cs="Arial"/>
        </w:rPr>
        <w:t>consultas</w:t>
      </w:r>
      <w:r w:rsidRPr="005B104F">
        <w:rPr>
          <w:rFonts w:ascii="Arial" w:hAnsi="Arial" w:cs="Arial"/>
          <w:spacing w:val="-8"/>
        </w:rPr>
        <w:t xml:space="preserve"> </w:t>
      </w:r>
      <w:r w:rsidRPr="005B104F">
        <w:rPr>
          <w:rFonts w:ascii="Arial" w:hAnsi="Arial" w:cs="Arial"/>
        </w:rPr>
        <w:t>que</w:t>
      </w:r>
      <w:r w:rsidRPr="005B104F">
        <w:rPr>
          <w:rFonts w:ascii="Arial" w:hAnsi="Arial" w:cs="Arial"/>
          <w:spacing w:val="-8"/>
        </w:rPr>
        <w:t xml:space="preserve"> </w:t>
      </w:r>
      <w:r w:rsidRPr="005B104F">
        <w:rPr>
          <w:rFonts w:ascii="Arial" w:hAnsi="Arial" w:cs="Arial"/>
        </w:rPr>
        <w:t>le</w:t>
      </w:r>
      <w:r w:rsidRPr="005B104F">
        <w:rPr>
          <w:rFonts w:ascii="Arial" w:hAnsi="Arial" w:cs="Arial"/>
          <w:spacing w:val="-8"/>
        </w:rPr>
        <w:t xml:space="preserve"> </w:t>
      </w:r>
      <w:r w:rsidRPr="005B104F">
        <w:rPr>
          <w:rFonts w:ascii="Arial" w:hAnsi="Arial" w:cs="Arial"/>
        </w:rPr>
        <w:t>indique</w:t>
      </w:r>
      <w:r w:rsidRPr="005B104F">
        <w:rPr>
          <w:rFonts w:ascii="Arial" w:hAnsi="Arial" w:cs="Arial"/>
          <w:spacing w:val="-6"/>
        </w:rPr>
        <w:t xml:space="preserve"> </w:t>
      </w:r>
      <w:r w:rsidRPr="005B104F">
        <w:rPr>
          <w:rFonts w:ascii="Arial" w:hAnsi="Arial" w:cs="Arial"/>
        </w:rPr>
        <w:t>el</w:t>
      </w:r>
      <w:r w:rsidRPr="005B104F">
        <w:rPr>
          <w:rFonts w:ascii="Arial" w:hAnsi="Arial" w:cs="Arial"/>
          <w:spacing w:val="-6"/>
        </w:rPr>
        <w:t xml:space="preserve"> </w:t>
      </w:r>
      <w:r w:rsidRPr="005B104F">
        <w:rPr>
          <w:rFonts w:ascii="Arial" w:hAnsi="Arial" w:cs="Arial"/>
        </w:rPr>
        <w:t>supervisor</w:t>
      </w:r>
      <w:r w:rsidRPr="005B104F">
        <w:rPr>
          <w:rFonts w:ascii="Arial" w:hAnsi="Arial" w:cs="Arial"/>
          <w:spacing w:val="-7"/>
        </w:rPr>
        <w:t xml:space="preserve"> </w:t>
      </w:r>
      <w:r w:rsidRPr="005B104F">
        <w:rPr>
          <w:rFonts w:ascii="Arial" w:hAnsi="Arial" w:cs="Arial"/>
        </w:rPr>
        <w:t>y</w:t>
      </w:r>
      <w:r w:rsidRPr="005B104F">
        <w:rPr>
          <w:rFonts w:ascii="Arial" w:hAnsi="Arial" w:cs="Arial"/>
          <w:spacing w:val="-7"/>
        </w:rPr>
        <w:t xml:space="preserve"> </w:t>
      </w:r>
      <w:r w:rsidRPr="005B104F">
        <w:rPr>
          <w:rFonts w:ascii="Arial" w:hAnsi="Arial" w:cs="Arial"/>
        </w:rPr>
        <w:t>se</w:t>
      </w:r>
      <w:r w:rsidRPr="005B104F">
        <w:rPr>
          <w:rFonts w:ascii="Arial" w:hAnsi="Arial" w:cs="Arial"/>
          <w:spacing w:val="-8"/>
        </w:rPr>
        <w:t xml:space="preserve"> </w:t>
      </w:r>
      <w:r w:rsidRPr="005B104F">
        <w:rPr>
          <w:rFonts w:ascii="Arial" w:hAnsi="Arial" w:cs="Arial"/>
        </w:rPr>
        <w:t>relacionen</w:t>
      </w:r>
      <w:r w:rsidRPr="005B104F">
        <w:rPr>
          <w:rFonts w:ascii="Arial" w:hAnsi="Arial" w:cs="Arial"/>
          <w:spacing w:val="-7"/>
        </w:rPr>
        <w:t xml:space="preserve"> </w:t>
      </w:r>
      <w:r w:rsidRPr="005B104F">
        <w:rPr>
          <w:rFonts w:ascii="Arial" w:hAnsi="Arial" w:cs="Arial"/>
        </w:rPr>
        <w:t>con</w:t>
      </w:r>
      <w:r w:rsidRPr="005B104F">
        <w:rPr>
          <w:rFonts w:ascii="Arial" w:hAnsi="Arial" w:cs="Arial"/>
          <w:spacing w:val="-8"/>
        </w:rPr>
        <w:t xml:space="preserve"> </w:t>
      </w:r>
      <w:r w:rsidRPr="005B104F">
        <w:rPr>
          <w:rFonts w:ascii="Arial" w:hAnsi="Arial" w:cs="Arial"/>
        </w:rPr>
        <w:t>el objeto del</w:t>
      </w:r>
      <w:r w:rsidRPr="005B104F">
        <w:rPr>
          <w:rFonts w:ascii="Arial" w:hAnsi="Arial" w:cs="Arial"/>
          <w:spacing w:val="-2"/>
        </w:rPr>
        <w:t xml:space="preserve"> </w:t>
      </w:r>
      <w:r w:rsidRPr="005B104F">
        <w:rPr>
          <w:rFonts w:ascii="Arial" w:hAnsi="Arial" w:cs="Arial"/>
        </w:rPr>
        <w:t>contrato.</w:t>
      </w:r>
    </w:p>
    <w:p w14:paraId="34B4679F" w14:textId="77777777" w:rsidR="00E123FE" w:rsidRPr="005B104F" w:rsidRDefault="00E123FE" w:rsidP="00026DDF">
      <w:pPr>
        <w:pStyle w:val="Prrafodelista"/>
        <w:numPr>
          <w:ilvl w:val="2"/>
          <w:numId w:val="3"/>
        </w:numPr>
        <w:tabs>
          <w:tab w:val="left" w:pos="1330"/>
        </w:tabs>
        <w:ind w:left="284" w:right="-83" w:hanging="284"/>
        <w:jc w:val="both"/>
        <w:rPr>
          <w:rFonts w:ascii="Arial" w:hAnsi="Arial" w:cs="Arial"/>
        </w:rPr>
      </w:pPr>
      <w:r w:rsidRPr="005B104F">
        <w:rPr>
          <w:rFonts w:ascii="Arial" w:hAnsi="Arial" w:cs="Arial"/>
        </w:rPr>
        <w:t>Cumplir las indicaciones, recomendaciones y/o sugerencias impartidas por el encargado del control y vigilancia del contrato y las demás que sean inherentes al objeto de la</w:t>
      </w:r>
      <w:r w:rsidRPr="005B104F">
        <w:rPr>
          <w:rFonts w:ascii="Arial" w:hAnsi="Arial" w:cs="Arial"/>
          <w:spacing w:val="-5"/>
        </w:rPr>
        <w:t xml:space="preserve"> </w:t>
      </w:r>
      <w:r w:rsidRPr="005B104F">
        <w:rPr>
          <w:rFonts w:ascii="Arial" w:hAnsi="Arial" w:cs="Arial"/>
        </w:rPr>
        <w:t>contratación.</w:t>
      </w:r>
    </w:p>
    <w:p w14:paraId="07F81CF3" w14:textId="77777777" w:rsidR="00E123FE" w:rsidRPr="005B104F" w:rsidRDefault="00E123FE" w:rsidP="00026DDF">
      <w:pPr>
        <w:pStyle w:val="Prrafodelista"/>
        <w:numPr>
          <w:ilvl w:val="2"/>
          <w:numId w:val="3"/>
        </w:numPr>
        <w:tabs>
          <w:tab w:val="left" w:pos="1330"/>
        </w:tabs>
        <w:ind w:left="284" w:right="-83" w:hanging="284"/>
        <w:jc w:val="both"/>
        <w:rPr>
          <w:rFonts w:ascii="Arial" w:hAnsi="Arial" w:cs="Arial"/>
        </w:rPr>
      </w:pPr>
      <w:r w:rsidRPr="005B104F">
        <w:rPr>
          <w:rFonts w:ascii="Arial" w:hAnsi="Arial" w:cs="Arial"/>
        </w:rPr>
        <w:t>Defender en todas sus actuaciones los intereses de la U.A.E Contaduría General de la Nación y obrar con lealtad y buena fe en todas las etapas</w:t>
      </w:r>
      <w:r w:rsidRPr="005B104F">
        <w:rPr>
          <w:rFonts w:ascii="Arial" w:hAnsi="Arial" w:cs="Arial"/>
          <w:spacing w:val="-10"/>
        </w:rPr>
        <w:t xml:space="preserve"> </w:t>
      </w:r>
      <w:r w:rsidRPr="005B104F">
        <w:rPr>
          <w:rFonts w:ascii="Arial" w:hAnsi="Arial" w:cs="Arial"/>
        </w:rPr>
        <w:t>contractuales.</w:t>
      </w:r>
    </w:p>
    <w:p w14:paraId="547B561E" w14:textId="77777777" w:rsidR="00E123FE" w:rsidRPr="005B104F" w:rsidRDefault="00E123FE" w:rsidP="00026DDF">
      <w:pPr>
        <w:pStyle w:val="Prrafodelista"/>
        <w:numPr>
          <w:ilvl w:val="2"/>
          <w:numId w:val="3"/>
        </w:numPr>
        <w:tabs>
          <w:tab w:val="left" w:pos="1330"/>
        </w:tabs>
        <w:ind w:left="284" w:right="-83" w:hanging="284"/>
        <w:jc w:val="both"/>
        <w:rPr>
          <w:rFonts w:ascii="Arial" w:hAnsi="Arial" w:cs="Arial"/>
        </w:rPr>
      </w:pPr>
      <w:r w:rsidRPr="005B104F">
        <w:rPr>
          <w:rFonts w:ascii="Arial" w:hAnsi="Arial" w:cs="Arial"/>
        </w:rPr>
        <w:t>Cumplir con el objeto del contrato, con plena autonomía técnica, administrativa y financiera, y bajo su propia responsabilidad. Por lo tanto, no existe ni existirá ningún tipo de subordinación, ni vínculo laboral con la U.A.E Contaduría General de la Nación.</w:t>
      </w:r>
    </w:p>
    <w:p w14:paraId="1AA38D73" w14:textId="77777777" w:rsidR="00E123FE" w:rsidRPr="005B104F" w:rsidRDefault="00E123FE" w:rsidP="00026DDF">
      <w:pPr>
        <w:pStyle w:val="Prrafodelista"/>
        <w:numPr>
          <w:ilvl w:val="2"/>
          <w:numId w:val="3"/>
        </w:numPr>
        <w:tabs>
          <w:tab w:val="left" w:pos="1330"/>
        </w:tabs>
        <w:ind w:left="284" w:right="-83" w:hanging="284"/>
        <w:jc w:val="both"/>
        <w:rPr>
          <w:rFonts w:ascii="Arial" w:hAnsi="Arial" w:cs="Arial"/>
        </w:rPr>
      </w:pPr>
      <w:r w:rsidRPr="005B104F">
        <w:rPr>
          <w:rFonts w:ascii="Arial" w:hAnsi="Arial" w:cs="Arial"/>
        </w:rPr>
        <w:t>Mantener actualizado su domicilio durante la vigencia del contrato y seis (6) meses más y presentarse a la U.A.E Contaduría General de la Nación en el momento en que sea requerido por el mismo para la suscripción de la correspondiente Acta de</w:t>
      </w:r>
      <w:r w:rsidRPr="005B104F">
        <w:rPr>
          <w:rFonts w:ascii="Arial" w:hAnsi="Arial" w:cs="Arial"/>
          <w:spacing w:val="-10"/>
        </w:rPr>
        <w:t xml:space="preserve"> </w:t>
      </w:r>
      <w:r w:rsidRPr="005B104F">
        <w:rPr>
          <w:rFonts w:ascii="Arial" w:hAnsi="Arial" w:cs="Arial"/>
        </w:rPr>
        <w:t>Liquidación.</w:t>
      </w:r>
    </w:p>
    <w:p w14:paraId="0F76325F" w14:textId="77777777" w:rsidR="00E123FE" w:rsidRPr="005B104F" w:rsidRDefault="00E123FE" w:rsidP="00026DDF">
      <w:pPr>
        <w:pStyle w:val="Prrafodelista"/>
        <w:numPr>
          <w:ilvl w:val="2"/>
          <w:numId w:val="3"/>
        </w:numPr>
        <w:tabs>
          <w:tab w:val="left" w:pos="1330"/>
        </w:tabs>
        <w:ind w:left="284" w:right="-83" w:hanging="284"/>
        <w:jc w:val="both"/>
        <w:rPr>
          <w:rFonts w:ascii="Arial" w:hAnsi="Arial" w:cs="Arial"/>
        </w:rPr>
      </w:pPr>
      <w:r w:rsidRPr="005B104F">
        <w:rPr>
          <w:rFonts w:ascii="Arial" w:hAnsi="Arial" w:cs="Arial"/>
        </w:rPr>
        <w:t>Adelantar oportunamente los trámites y cumplir los requisitos para la ejecución del contrato.</w:t>
      </w:r>
    </w:p>
    <w:p w14:paraId="447725D4" w14:textId="77777777" w:rsidR="00E123FE" w:rsidRPr="005B104F" w:rsidRDefault="00E123FE" w:rsidP="00026DDF">
      <w:pPr>
        <w:pStyle w:val="Prrafodelista"/>
        <w:numPr>
          <w:ilvl w:val="2"/>
          <w:numId w:val="3"/>
        </w:numPr>
        <w:tabs>
          <w:tab w:val="left" w:pos="1330"/>
        </w:tabs>
        <w:ind w:left="284" w:right="-83" w:hanging="284"/>
        <w:jc w:val="both"/>
        <w:rPr>
          <w:rFonts w:ascii="Arial" w:hAnsi="Arial" w:cs="Arial"/>
        </w:rPr>
      </w:pPr>
      <w:r w:rsidRPr="005B104F">
        <w:rPr>
          <w:rFonts w:ascii="Arial" w:hAnsi="Arial" w:cs="Arial"/>
        </w:rPr>
        <w:t xml:space="preserve">Obrar con buena fe, evitando dilaciones y trabas que puedan presentarse durante la </w:t>
      </w:r>
      <w:r w:rsidRPr="005B104F">
        <w:rPr>
          <w:rFonts w:ascii="Arial" w:hAnsi="Arial" w:cs="Arial"/>
        </w:rPr>
        <w:lastRenderedPageBreak/>
        <w:t>ejecución del</w:t>
      </w:r>
      <w:r w:rsidRPr="005B104F">
        <w:rPr>
          <w:rFonts w:ascii="Arial" w:hAnsi="Arial" w:cs="Arial"/>
          <w:spacing w:val="-4"/>
        </w:rPr>
        <w:t xml:space="preserve"> </w:t>
      </w:r>
      <w:r w:rsidRPr="005B104F">
        <w:rPr>
          <w:rFonts w:ascii="Arial" w:hAnsi="Arial" w:cs="Arial"/>
        </w:rPr>
        <w:t>contrato.</w:t>
      </w:r>
    </w:p>
    <w:p w14:paraId="29F2FC26" w14:textId="77777777" w:rsidR="00E123FE" w:rsidRPr="005B104F" w:rsidRDefault="00E123FE" w:rsidP="00026DDF">
      <w:pPr>
        <w:pStyle w:val="Prrafodelista"/>
        <w:numPr>
          <w:ilvl w:val="2"/>
          <w:numId w:val="3"/>
        </w:numPr>
        <w:tabs>
          <w:tab w:val="left" w:pos="1330"/>
        </w:tabs>
        <w:ind w:left="284" w:right="-83" w:hanging="284"/>
        <w:jc w:val="both"/>
        <w:rPr>
          <w:rFonts w:ascii="Arial" w:hAnsi="Arial" w:cs="Arial"/>
        </w:rPr>
      </w:pPr>
      <w:r w:rsidRPr="005B104F">
        <w:rPr>
          <w:rFonts w:ascii="Arial" w:hAnsi="Arial" w:cs="Arial"/>
        </w:rPr>
        <w:t>Responder por los perjuicios que se causen a la U.A.E Contaduría General de la Nación, con ocasión de averías, daño o destrucción de bienes muebles, inmuebles, hurto o cualquier hecho que constituya responsabilidad del Contratista o de sus</w:t>
      </w:r>
      <w:r w:rsidRPr="005B104F">
        <w:rPr>
          <w:rFonts w:ascii="Arial" w:hAnsi="Arial" w:cs="Arial"/>
          <w:spacing w:val="-6"/>
        </w:rPr>
        <w:t xml:space="preserve"> </w:t>
      </w:r>
      <w:r w:rsidRPr="005B104F">
        <w:rPr>
          <w:rFonts w:ascii="Arial" w:hAnsi="Arial" w:cs="Arial"/>
        </w:rPr>
        <w:t>empleados.</w:t>
      </w:r>
    </w:p>
    <w:p w14:paraId="69C0183E" w14:textId="77777777" w:rsidR="00E123FE" w:rsidRPr="005B104F" w:rsidRDefault="00E123FE" w:rsidP="00026DDF">
      <w:pPr>
        <w:pStyle w:val="Prrafodelista"/>
        <w:numPr>
          <w:ilvl w:val="2"/>
          <w:numId w:val="3"/>
        </w:numPr>
        <w:tabs>
          <w:tab w:val="left" w:pos="1330"/>
        </w:tabs>
        <w:ind w:left="284" w:right="-83" w:hanging="284"/>
        <w:jc w:val="both"/>
        <w:rPr>
          <w:rFonts w:ascii="Arial" w:hAnsi="Arial" w:cs="Arial"/>
        </w:rPr>
      </w:pPr>
      <w:r w:rsidRPr="005B104F">
        <w:rPr>
          <w:rFonts w:ascii="Arial" w:hAnsi="Arial" w:cs="Arial"/>
        </w:rPr>
        <w:t xml:space="preserve">Suscribir el Acuerdo de confidencialidad </w:t>
      </w:r>
      <w:r w:rsidRPr="005B104F">
        <w:rPr>
          <w:rFonts w:ascii="Arial" w:hAnsi="Arial" w:cs="Arial"/>
          <w:b/>
          <w:highlight w:val="green"/>
        </w:rPr>
        <w:t>ANEXO No. 4 ACUERDO DE CONFIDENCIALIDAD</w:t>
      </w:r>
      <w:r w:rsidRPr="005B104F">
        <w:rPr>
          <w:rFonts w:ascii="Arial" w:hAnsi="Arial" w:cs="Arial"/>
        </w:rPr>
        <w:t xml:space="preserve">, el compromiso de integridad </w:t>
      </w:r>
      <w:r w:rsidRPr="005B104F">
        <w:rPr>
          <w:rFonts w:ascii="Arial" w:hAnsi="Arial" w:cs="Arial"/>
          <w:b/>
          <w:highlight w:val="green"/>
        </w:rPr>
        <w:t>ANEXO No. 5 COMPROMISO DE INTEGRIDAD</w:t>
      </w:r>
      <w:r w:rsidRPr="005B104F">
        <w:rPr>
          <w:rFonts w:ascii="Arial" w:hAnsi="Arial" w:cs="Arial"/>
        </w:rPr>
        <w:t xml:space="preserve"> y compromiso anticorrupción </w:t>
      </w:r>
      <w:r w:rsidRPr="005B104F">
        <w:rPr>
          <w:rFonts w:ascii="Arial" w:hAnsi="Arial" w:cs="Arial"/>
          <w:b/>
          <w:highlight w:val="green"/>
        </w:rPr>
        <w:t>ANEXO No. 6 COMPROMISO ANTICORRUPCIÓN</w:t>
      </w:r>
      <w:r w:rsidRPr="005B104F">
        <w:rPr>
          <w:rFonts w:ascii="Arial" w:hAnsi="Arial" w:cs="Arial"/>
        </w:rPr>
        <w:t xml:space="preserve"> entregados por la U.A.E Contaduría General de la Nación. </w:t>
      </w:r>
    </w:p>
    <w:p w14:paraId="096EE595" w14:textId="7CD7A598" w:rsidR="00E123FE" w:rsidRPr="005B104F" w:rsidRDefault="00E123FE" w:rsidP="00026DDF">
      <w:pPr>
        <w:pStyle w:val="Prrafodelista"/>
        <w:numPr>
          <w:ilvl w:val="2"/>
          <w:numId w:val="3"/>
        </w:numPr>
        <w:tabs>
          <w:tab w:val="left" w:pos="1330"/>
        </w:tabs>
        <w:ind w:left="284" w:right="-83" w:hanging="284"/>
        <w:jc w:val="both"/>
        <w:rPr>
          <w:rFonts w:ascii="Arial" w:hAnsi="Arial" w:cs="Arial"/>
        </w:rPr>
      </w:pPr>
      <w:r w:rsidRPr="005B104F">
        <w:rPr>
          <w:rFonts w:ascii="Arial" w:hAnsi="Arial" w:cs="Arial"/>
        </w:rPr>
        <w:t xml:space="preserve">Apoyar el mantenimiento y mejora </w:t>
      </w:r>
      <w:r w:rsidR="005B104F" w:rsidRPr="005B104F">
        <w:rPr>
          <w:rFonts w:ascii="Arial" w:hAnsi="Arial" w:cs="Arial"/>
        </w:rPr>
        <w:t>continua</w:t>
      </w:r>
      <w:r w:rsidRPr="005B104F">
        <w:rPr>
          <w:rFonts w:ascii="Arial" w:hAnsi="Arial" w:cs="Arial"/>
        </w:rPr>
        <w:t xml:space="preserve"> del Sistema Integrado de Gestión Institucional (SIGI), con el fin de garantizar el cumplimiento de los requisitos establecidos en las siguientes normas: - Modelo Integrado de Planeación y Gestión MIPG Versión II, Decreto 1499 de 2017.</w:t>
      </w:r>
    </w:p>
    <w:p w14:paraId="7E6A3D8C" w14:textId="77777777" w:rsidR="00E123FE" w:rsidRPr="005B104F" w:rsidRDefault="00E123FE" w:rsidP="00026DDF">
      <w:pPr>
        <w:pStyle w:val="Prrafodelista"/>
        <w:numPr>
          <w:ilvl w:val="0"/>
          <w:numId w:val="7"/>
        </w:numPr>
        <w:tabs>
          <w:tab w:val="left" w:pos="1330"/>
        </w:tabs>
        <w:ind w:left="284" w:right="-83" w:hanging="284"/>
        <w:jc w:val="both"/>
        <w:rPr>
          <w:rFonts w:ascii="Arial" w:hAnsi="Arial" w:cs="Arial"/>
        </w:rPr>
      </w:pPr>
      <w:r w:rsidRPr="005B104F">
        <w:rPr>
          <w:rFonts w:ascii="Arial" w:hAnsi="Arial" w:cs="Arial"/>
        </w:rPr>
        <w:t>Norma Técnica Colombiana NTC ISO 9001:2015. Sistemas de Gestión de la Calidad.</w:t>
      </w:r>
    </w:p>
    <w:p w14:paraId="4CC81B72" w14:textId="77777777" w:rsidR="00E123FE" w:rsidRPr="005B104F" w:rsidRDefault="00E123FE" w:rsidP="00026DDF">
      <w:pPr>
        <w:pStyle w:val="Prrafodelista"/>
        <w:numPr>
          <w:ilvl w:val="0"/>
          <w:numId w:val="7"/>
        </w:numPr>
        <w:tabs>
          <w:tab w:val="left" w:pos="1330"/>
        </w:tabs>
        <w:ind w:left="284" w:right="-83" w:hanging="284"/>
        <w:jc w:val="both"/>
        <w:rPr>
          <w:rFonts w:ascii="Arial" w:hAnsi="Arial" w:cs="Arial"/>
        </w:rPr>
      </w:pPr>
      <w:r w:rsidRPr="005B104F">
        <w:rPr>
          <w:rFonts w:ascii="Arial" w:hAnsi="Arial" w:cs="Arial"/>
        </w:rPr>
        <w:t>Norma Técnica Colombiana NTC ISO 14001:2015. Sistemas de Gestión Ambiental.</w:t>
      </w:r>
    </w:p>
    <w:p w14:paraId="33D1BA5C" w14:textId="77777777" w:rsidR="00E123FE" w:rsidRPr="005B104F" w:rsidRDefault="00E123FE" w:rsidP="00026DDF">
      <w:pPr>
        <w:pStyle w:val="Prrafodelista"/>
        <w:numPr>
          <w:ilvl w:val="0"/>
          <w:numId w:val="7"/>
        </w:numPr>
        <w:tabs>
          <w:tab w:val="left" w:pos="1330"/>
        </w:tabs>
        <w:ind w:left="284" w:right="-83" w:hanging="284"/>
        <w:jc w:val="both"/>
        <w:rPr>
          <w:rFonts w:ascii="Arial" w:hAnsi="Arial" w:cs="Arial"/>
        </w:rPr>
      </w:pPr>
      <w:r w:rsidRPr="005B104F">
        <w:rPr>
          <w:rFonts w:ascii="Arial" w:hAnsi="Arial" w:cs="Arial"/>
        </w:rPr>
        <w:t>Norma Técnica Colombiana NTC ISO 45001:2018. Sistemas de Gestión de la Seguridad y Salud en el Trabajo.</w:t>
      </w:r>
    </w:p>
    <w:p w14:paraId="0FE71C03" w14:textId="77777777" w:rsidR="00E123FE" w:rsidRPr="005B104F" w:rsidRDefault="00E123FE" w:rsidP="00026DDF">
      <w:pPr>
        <w:pStyle w:val="Prrafodelista"/>
        <w:numPr>
          <w:ilvl w:val="0"/>
          <w:numId w:val="7"/>
        </w:numPr>
        <w:tabs>
          <w:tab w:val="left" w:pos="1330"/>
        </w:tabs>
        <w:ind w:left="284" w:right="-83" w:hanging="284"/>
        <w:jc w:val="both"/>
        <w:rPr>
          <w:rFonts w:ascii="Arial" w:hAnsi="Arial" w:cs="Arial"/>
        </w:rPr>
      </w:pPr>
      <w:r w:rsidRPr="005B104F">
        <w:rPr>
          <w:rFonts w:ascii="Arial" w:hAnsi="Arial" w:cs="Arial"/>
        </w:rPr>
        <w:t xml:space="preserve">Norma Técnica Colombiana NTC ISO IEC 27001:2013. Sistemas de Gestión de la Seguridad de la Información. </w:t>
      </w:r>
    </w:p>
    <w:p w14:paraId="302A6899" w14:textId="77777777" w:rsidR="00E123FE" w:rsidRPr="005B104F" w:rsidRDefault="00E123FE" w:rsidP="00026DDF">
      <w:pPr>
        <w:pStyle w:val="Prrafodelista"/>
        <w:numPr>
          <w:ilvl w:val="2"/>
          <w:numId w:val="3"/>
        </w:numPr>
        <w:tabs>
          <w:tab w:val="left" w:pos="1330"/>
        </w:tabs>
        <w:ind w:left="284" w:right="-83" w:hanging="284"/>
        <w:jc w:val="both"/>
        <w:rPr>
          <w:rFonts w:ascii="Arial" w:hAnsi="Arial" w:cs="Arial"/>
        </w:rPr>
      </w:pPr>
      <w:r w:rsidRPr="005B104F">
        <w:rPr>
          <w:rFonts w:ascii="Arial" w:hAnsi="Arial" w:cs="Arial"/>
        </w:rPr>
        <w:t>El Contratista se obligará a seguir los lineamientos en cuanto a la política, objetivos y metas del Sistema de Gestión de la Calidad, Sistema de Gestión Ambiental, Sistema de Gestión de la Seguridad y Salud en el Trabajo (Decreto 1443 de 2014), Sistema de Gestión de la Seguridad de la Información de la CGN, de igual manera, lo establecido en el Modelo Integrado de Planeación y Gestión – MIPG.</w:t>
      </w:r>
    </w:p>
    <w:p w14:paraId="65FB7053" w14:textId="77777777" w:rsidR="00E123FE" w:rsidRPr="005B104F" w:rsidRDefault="00E123FE" w:rsidP="00E123FE">
      <w:pPr>
        <w:pStyle w:val="Prrafodelista"/>
        <w:tabs>
          <w:tab w:val="left" w:pos="1330"/>
        </w:tabs>
        <w:ind w:left="0" w:right="-83" w:firstLine="0"/>
        <w:jc w:val="both"/>
        <w:rPr>
          <w:rFonts w:ascii="Arial" w:hAnsi="Arial" w:cs="Arial"/>
        </w:rPr>
      </w:pPr>
    </w:p>
    <w:p w14:paraId="7A110993" w14:textId="77777777" w:rsidR="00E123FE" w:rsidRPr="005B104F" w:rsidRDefault="00E123FE" w:rsidP="00E123FE">
      <w:pPr>
        <w:pStyle w:val="Prrafodelista"/>
        <w:numPr>
          <w:ilvl w:val="2"/>
          <w:numId w:val="24"/>
        </w:numPr>
        <w:tabs>
          <w:tab w:val="left" w:pos="0"/>
        </w:tabs>
        <w:spacing w:before="1"/>
        <w:ind w:left="0" w:right="-83" w:firstLine="0"/>
        <w:jc w:val="both"/>
        <w:rPr>
          <w:rFonts w:ascii="Arial" w:hAnsi="Arial" w:cs="Arial"/>
          <w:b/>
        </w:rPr>
      </w:pPr>
      <w:r w:rsidRPr="005B104F">
        <w:rPr>
          <w:rFonts w:ascii="Arial" w:hAnsi="Arial" w:cs="Arial"/>
          <w:b/>
        </w:rPr>
        <w:t>OBLIGACIONES ESPECÍFICAS DE</w:t>
      </w:r>
      <w:r w:rsidRPr="005B104F">
        <w:rPr>
          <w:rFonts w:ascii="Arial" w:hAnsi="Arial" w:cs="Arial"/>
          <w:b/>
          <w:spacing w:val="-3"/>
        </w:rPr>
        <w:t xml:space="preserve">L </w:t>
      </w:r>
      <w:r w:rsidRPr="005B104F">
        <w:rPr>
          <w:rFonts w:ascii="Arial" w:hAnsi="Arial" w:cs="Arial"/>
          <w:b/>
        </w:rPr>
        <w:t>CONTRATISTA:</w:t>
      </w:r>
    </w:p>
    <w:p w14:paraId="7AA93C0B" w14:textId="77777777" w:rsidR="00E123FE" w:rsidRPr="005B104F" w:rsidRDefault="00E123FE" w:rsidP="00E123FE">
      <w:pPr>
        <w:pStyle w:val="Prrafodelista"/>
        <w:tabs>
          <w:tab w:val="left" w:pos="0"/>
        </w:tabs>
        <w:spacing w:before="1"/>
        <w:ind w:left="0" w:right="-83" w:firstLine="0"/>
        <w:jc w:val="both"/>
        <w:rPr>
          <w:rFonts w:ascii="Arial" w:hAnsi="Arial" w:cs="Arial"/>
          <w:b/>
        </w:rPr>
      </w:pPr>
    </w:p>
    <w:p w14:paraId="497164B6" w14:textId="77777777" w:rsidR="00E123FE" w:rsidRPr="005B104F" w:rsidRDefault="00E123FE" w:rsidP="00E123FE">
      <w:pPr>
        <w:pStyle w:val="Prrafodelista"/>
        <w:tabs>
          <w:tab w:val="left" w:pos="0"/>
        </w:tabs>
        <w:spacing w:before="1"/>
        <w:ind w:left="0" w:right="-83" w:firstLine="0"/>
        <w:jc w:val="both"/>
        <w:rPr>
          <w:rFonts w:ascii="Arial" w:hAnsi="Arial" w:cs="Arial"/>
          <w:b/>
        </w:rPr>
      </w:pPr>
      <w:r w:rsidRPr="005B104F">
        <w:rPr>
          <w:rFonts w:ascii="Arial" w:hAnsi="Arial" w:cs="Arial"/>
        </w:rPr>
        <w:t xml:space="preserve">Cumplir a cabalidad con el objeto del contrato y entregar los bienes y/o servicios descritos en el </w:t>
      </w:r>
      <w:r w:rsidRPr="005B104F">
        <w:rPr>
          <w:rFonts w:ascii="Arial" w:hAnsi="Arial" w:cs="Arial"/>
          <w:b/>
        </w:rPr>
        <w:t>ANEXO No. 1 ESPECIFICACIONES TÉCNICAS</w:t>
      </w:r>
      <w:r w:rsidRPr="005B104F">
        <w:rPr>
          <w:rFonts w:ascii="Arial" w:hAnsi="Arial" w:cs="Arial"/>
          <w:spacing w:val="-5"/>
        </w:rPr>
        <w:t xml:space="preserve"> </w:t>
      </w:r>
      <w:r w:rsidRPr="005B104F">
        <w:rPr>
          <w:rFonts w:ascii="Arial" w:hAnsi="Arial" w:cs="Arial"/>
        </w:rPr>
        <w:t>a</w:t>
      </w:r>
      <w:r w:rsidRPr="005B104F">
        <w:rPr>
          <w:rFonts w:ascii="Arial" w:hAnsi="Arial" w:cs="Arial"/>
          <w:spacing w:val="-6"/>
        </w:rPr>
        <w:t xml:space="preserve"> </w:t>
      </w:r>
      <w:r w:rsidRPr="005B104F">
        <w:rPr>
          <w:rFonts w:ascii="Arial" w:hAnsi="Arial" w:cs="Arial"/>
        </w:rPr>
        <w:t>la</w:t>
      </w:r>
      <w:r w:rsidRPr="005B104F">
        <w:rPr>
          <w:rFonts w:ascii="Arial" w:hAnsi="Arial" w:cs="Arial"/>
          <w:spacing w:val="-6"/>
        </w:rPr>
        <w:t xml:space="preserve"> U.A.E </w:t>
      </w:r>
      <w:r w:rsidRPr="005B104F">
        <w:rPr>
          <w:rFonts w:ascii="Arial" w:hAnsi="Arial" w:cs="Arial"/>
        </w:rPr>
        <w:t>Contaduría</w:t>
      </w:r>
      <w:r w:rsidRPr="005B104F">
        <w:rPr>
          <w:rFonts w:ascii="Arial" w:hAnsi="Arial" w:cs="Arial"/>
          <w:spacing w:val="-8"/>
        </w:rPr>
        <w:t xml:space="preserve"> </w:t>
      </w:r>
      <w:r w:rsidRPr="005B104F">
        <w:rPr>
          <w:rFonts w:ascii="Arial" w:hAnsi="Arial" w:cs="Arial"/>
        </w:rPr>
        <w:t>General</w:t>
      </w:r>
      <w:r w:rsidRPr="005B104F">
        <w:rPr>
          <w:rFonts w:ascii="Arial" w:hAnsi="Arial" w:cs="Arial"/>
          <w:spacing w:val="-7"/>
        </w:rPr>
        <w:t xml:space="preserve"> </w:t>
      </w:r>
      <w:r w:rsidRPr="005B104F">
        <w:rPr>
          <w:rFonts w:ascii="Arial" w:hAnsi="Arial" w:cs="Arial"/>
        </w:rPr>
        <w:t>de</w:t>
      </w:r>
      <w:r w:rsidRPr="005B104F">
        <w:rPr>
          <w:rFonts w:ascii="Arial" w:hAnsi="Arial" w:cs="Arial"/>
          <w:spacing w:val="-9"/>
        </w:rPr>
        <w:t xml:space="preserve"> </w:t>
      </w:r>
      <w:r w:rsidRPr="005B104F">
        <w:rPr>
          <w:rFonts w:ascii="Arial" w:hAnsi="Arial" w:cs="Arial"/>
        </w:rPr>
        <w:t>la</w:t>
      </w:r>
      <w:r w:rsidRPr="005B104F">
        <w:rPr>
          <w:rFonts w:ascii="Arial" w:hAnsi="Arial" w:cs="Arial"/>
          <w:spacing w:val="-5"/>
        </w:rPr>
        <w:t xml:space="preserve"> </w:t>
      </w:r>
      <w:r w:rsidRPr="005B104F">
        <w:rPr>
          <w:rFonts w:ascii="Arial" w:hAnsi="Arial" w:cs="Arial"/>
        </w:rPr>
        <w:t>Nación.</w:t>
      </w:r>
    </w:p>
    <w:p w14:paraId="1E31778E" w14:textId="77777777" w:rsidR="00E123FE" w:rsidRPr="005B104F" w:rsidRDefault="00E123FE" w:rsidP="00E123FE">
      <w:pPr>
        <w:pStyle w:val="Textoindependiente"/>
        <w:ind w:right="-83"/>
        <w:rPr>
          <w:rFonts w:cs="Arial"/>
          <w:b/>
          <w:sz w:val="22"/>
          <w:szCs w:val="22"/>
        </w:rPr>
      </w:pPr>
      <w:r w:rsidRPr="005B104F">
        <w:rPr>
          <w:rFonts w:cs="Arial"/>
          <w:b/>
          <w:sz w:val="22"/>
          <w:szCs w:val="22"/>
        </w:rPr>
        <w:t xml:space="preserve"> </w:t>
      </w:r>
    </w:p>
    <w:p w14:paraId="074353FE" w14:textId="512D52B2" w:rsidR="00E123FE" w:rsidRPr="005B104F" w:rsidRDefault="00E123FE" w:rsidP="00026DDF">
      <w:pPr>
        <w:pStyle w:val="Textoindependiente"/>
        <w:ind w:right="-83"/>
        <w:rPr>
          <w:rFonts w:cs="Arial"/>
          <w:b/>
          <w:color w:val="FF0000"/>
          <w:sz w:val="22"/>
          <w:szCs w:val="22"/>
        </w:rPr>
      </w:pPr>
      <w:r w:rsidRPr="005B104F">
        <w:rPr>
          <w:rFonts w:cs="Arial"/>
          <w:b/>
          <w:color w:val="FF0000"/>
          <w:sz w:val="22"/>
          <w:szCs w:val="22"/>
        </w:rPr>
        <w:t xml:space="preserve">NOTA: </w:t>
      </w:r>
      <w:r w:rsidRPr="005B104F">
        <w:rPr>
          <w:rFonts w:cs="Arial"/>
          <w:color w:val="FF0000"/>
          <w:sz w:val="22"/>
          <w:szCs w:val="22"/>
        </w:rPr>
        <w:t xml:space="preserve">Cada jefe definirá, </w:t>
      </w:r>
      <w:r w:rsidR="00026DDF" w:rsidRPr="005B104F">
        <w:rPr>
          <w:rFonts w:cs="Arial"/>
          <w:color w:val="FF0000"/>
          <w:sz w:val="22"/>
          <w:szCs w:val="22"/>
        </w:rPr>
        <w:t>de acuerdo con</w:t>
      </w:r>
      <w:r w:rsidRPr="005B104F">
        <w:rPr>
          <w:rFonts w:cs="Arial"/>
          <w:color w:val="FF0000"/>
          <w:sz w:val="22"/>
          <w:szCs w:val="22"/>
        </w:rPr>
        <w:t xml:space="preserve"> las necesidades a suplir, las obligaciones específicas del contrato.</w:t>
      </w:r>
    </w:p>
    <w:p w14:paraId="5BA6CE4C" w14:textId="6C1AFBE4" w:rsidR="00E123FE" w:rsidRPr="005B104F" w:rsidRDefault="00E123FE" w:rsidP="00CC66BE">
      <w:pPr>
        <w:pStyle w:val="Ttulo1"/>
        <w:numPr>
          <w:ilvl w:val="1"/>
          <w:numId w:val="24"/>
        </w:numPr>
        <w:tabs>
          <w:tab w:val="left" w:pos="567"/>
        </w:tabs>
        <w:ind w:left="0" w:right="-83" w:firstLine="0"/>
        <w:rPr>
          <w:i w:val="0"/>
          <w:sz w:val="22"/>
          <w:szCs w:val="22"/>
        </w:rPr>
      </w:pPr>
      <w:r w:rsidRPr="005B104F">
        <w:rPr>
          <w:i w:val="0"/>
          <w:sz w:val="22"/>
          <w:szCs w:val="22"/>
        </w:rPr>
        <w:t>OBLIGACIONES DE LA U.A.E CONTADURIA GENERAL DE LA NACIÓN</w:t>
      </w:r>
    </w:p>
    <w:p w14:paraId="5E57C2C9" w14:textId="01C28A13" w:rsidR="00E123FE" w:rsidRPr="005B104F" w:rsidRDefault="00E123FE" w:rsidP="00CC66BE">
      <w:pPr>
        <w:pStyle w:val="Ttulo1"/>
        <w:tabs>
          <w:tab w:val="left" w:pos="3530"/>
          <w:tab w:val="left" w:pos="3531"/>
        </w:tabs>
        <w:ind w:left="0" w:right="-83" w:firstLine="0"/>
        <w:rPr>
          <w:b w:val="0"/>
          <w:i w:val="0"/>
          <w:color w:val="FF0000"/>
          <w:sz w:val="22"/>
          <w:szCs w:val="22"/>
        </w:rPr>
      </w:pPr>
      <w:r w:rsidRPr="005B104F">
        <w:rPr>
          <w:b w:val="0"/>
          <w:i w:val="0"/>
          <w:sz w:val="22"/>
          <w:szCs w:val="22"/>
        </w:rPr>
        <w:t>Las obligaciones a cargo de la Contraloría son las siguientes:</w:t>
      </w:r>
    </w:p>
    <w:p w14:paraId="67D88F2E" w14:textId="77777777" w:rsidR="00E123FE" w:rsidRPr="005B104F" w:rsidRDefault="00E123FE" w:rsidP="00CC66BE">
      <w:pPr>
        <w:pStyle w:val="TableParagraph"/>
        <w:numPr>
          <w:ilvl w:val="0"/>
          <w:numId w:val="8"/>
        </w:numPr>
        <w:tabs>
          <w:tab w:val="left" w:pos="284"/>
        </w:tabs>
        <w:spacing w:before="0" w:line="240" w:lineRule="auto"/>
        <w:ind w:left="284" w:right="-83" w:hanging="284"/>
        <w:jc w:val="both"/>
        <w:rPr>
          <w:rFonts w:ascii="Arial" w:hAnsi="Arial" w:cs="Arial"/>
        </w:rPr>
      </w:pPr>
      <w:r w:rsidRPr="005B104F">
        <w:rPr>
          <w:rFonts w:ascii="Arial" w:hAnsi="Arial" w:cs="Arial"/>
        </w:rPr>
        <w:t>Efectuar el registro presupuestal del</w:t>
      </w:r>
      <w:r w:rsidRPr="005B104F">
        <w:rPr>
          <w:rFonts w:ascii="Arial" w:hAnsi="Arial" w:cs="Arial"/>
          <w:spacing w:val="-5"/>
        </w:rPr>
        <w:t xml:space="preserve"> </w:t>
      </w:r>
      <w:r w:rsidRPr="005B104F">
        <w:rPr>
          <w:rFonts w:ascii="Arial" w:hAnsi="Arial" w:cs="Arial"/>
        </w:rPr>
        <w:t>contrato.</w:t>
      </w:r>
    </w:p>
    <w:p w14:paraId="79F9C2B5" w14:textId="77777777" w:rsidR="00E123FE" w:rsidRPr="005B104F" w:rsidRDefault="00E123FE" w:rsidP="00CC66BE">
      <w:pPr>
        <w:pStyle w:val="TableParagraph"/>
        <w:numPr>
          <w:ilvl w:val="0"/>
          <w:numId w:val="8"/>
        </w:numPr>
        <w:tabs>
          <w:tab w:val="left" w:pos="284"/>
        </w:tabs>
        <w:spacing w:before="1" w:line="240" w:lineRule="auto"/>
        <w:ind w:left="284" w:right="-83" w:hanging="284"/>
        <w:jc w:val="both"/>
        <w:rPr>
          <w:rFonts w:ascii="Arial" w:hAnsi="Arial" w:cs="Arial"/>
        </w:rPr>
      </w:pPr>
      <w:r w:rsidRPr="005B104F">
        <w:rPr>
          <w:rFonts w:ascii="Arial" w:hAnsi="Arial" w:cs="Arial"/>
        </w:rPr>
        <w:t>Aprobar las garantías que se constituyan con ocasión a la suscripción del</w:t>
      </w:r>
      <w:r w:rsidRPr="005B104F">
        <w:rPr>
          <w:rFonts w:ascii="Arial" w:hAnsi="Arial" w:cs="Arial"/>
          <w:spacing w:val="-19"/>
        </w:rPr>
        <w:t xml:space="preserve"> </w:t>
      </w:r>
      <w:r w:rsidRPr="005B104F">
        <w:rPr>
          <w:rFonts w:ascii="Arial" w:hAnsi="Arial" w:cs="Arial"/>
        </w:rPr>
        <w:t>contrato.</w:t>
      </w:r>
    </w:p>
    <w:p w14:paraId="7DAF8247" w14:textId="77777777" w:rsidR="00E123FE" w:rsidRPr="005B104F" w:rsidRDefault="00E123FE" w:rsidP="00CC66BE">
      <w:pPr>
        <w:pStyle w:val="TableParagraph"/>
        <w:numPr>
          <w:ilvl w:val="0"/>
          <w:numId w:val="8"/>
        </w:numPr>
        <w:tabs>
          <w:tab w:val="left" w:pos="284"/>
        </w:tabs>
        <w:spacing w:before="0" w:line="240" w:lineRule="auto"/>
        <w:ind w:left="284" w:right="-83" w:hanging="284"/>
        <w:jc w:val="both"/>
        <w:rPr>
          <w:rFonts w:ascii="Arial" w:hAnsi="Arial" w:cs="Arial"/>
        </w:rPr>
      </w:pPr>
      <w:r w:rsidRPr="005B104F">
        <w:rPr>
          <w:rFonts w:ascii="Arial" w:hAnsi="Arial" w:cs="Arial"/>
        </w:rPr>
        <w:t>Pagar el valor del contrato, de conformidad con lo establecido en el presente documento, el cual queda subordinado a la aprobación del Programa Anual Mensualizado de Caja - PAC - por parte de la Dirección General del Tesoro del Ministerio de Hacienda y Crédito</w:t>
      </w:r>
      <w:r w:rsidRPr="005B104F">
        <w:rPr>
          <w:rFonts w:ascii="Arial" w:hAnsi="Arial" w:cs="Arial"/>
          <w:spacing w:val="-35"/>
        </w:rPr>
        <w:t xml:space="preserve"> </w:t>
      </w:r>
      <w:r w:rsidRPr="005B104F">
        <w:rPr>
          <w:rFonts w:ascii="Arial" w:hAnsi="Arial" w:cs="Arial"/>
        </w:rPr>
        <w:t>Público.</w:t>
      </w:r>
    </w:p>
    <w:p w14:paraId="5125C69E" w14:textId="77777777" w:rsidR="00E123FE" w:rsidRPr="005B104F" w:rsidRDefault="00E123FE" w:rsidP="00CC66BE">
      <w:pPr>
        <w:pStyle w:val="TableParagraph"/>
        <w:numPr>
          <w:ilvl w:val="0"/>
          <w:numId w:val="8"/>
        </w:numPr>
        <w:tabs>
          <w:tab w:val="left" w:pos="284"/>
        </w:tabs>
        <w:spacing w:before="0" w:line="240" w:lineRule="auto"/>
        <w:ind w:left="284" w:right="-83" w:hanging="284"/>
        <w:jc w:val="both"/>
        <w:rPr>
          <w:rFonts w:ascii="Arial" w:hAnsi="Arial" w:cs="Arial"/>
          <w:b/>
        </w:rPr>
      </w:pPr>
      <w:r w:rsidRPr="005B104F">
        <w:rPr>
          <w:rFonts w:ascii="Arial" w:hAnsi="Arial" w:cs="Arial"/>
        </w:rPr>
        <w:t>Supervisar el contrato por parte del funcionario que para tal efecto designe el ordenador del gasto</w:t>
      </w:r>
      <w:r w:rsidRPr="005B104F">
        <w:rPr>
          <w:rFonts w:ascii="Arial" w:hAnsi="Arial" w:cs="Arial"/>
          <w:b/>
        </w:rPr>
        <w:t>.</w:t>
      </w:r>
    </w:p>
    <w:p w14:paraId="314179BC" w14:textId="77777777" w:rsidR="00E123FE" w:rsidRPr="005B104F" w:rsidRDefault="00E123FE" w:rsidP="00CC66BE">
      <w:pPr>
        <w:pStyle w:val="TableParagraph"/>
        <w:numPr>
          <w:ilvl w:val="0"/>
          <w:numId w:val="8"/>
        </w:numPr>
        <w:tabs>
          <w:tab w:val="left" w:pos="284"/>
        </w:tabs>
        <w:spacing w:before="0" w:line="240" w:lineRule="auto"/>
        <w:ind w:left="284" w:right="-83" w:hanging="284"/>
        <w:jc w:val="both"/>
        <w:rPr>
          <w:rFonts w:ascii="Arial" w:hAnsi="Arial" w:cs="Arial"/>
          <w:b/>
        </w:rPr>
      </w:pPr>
      <w:r w:rsidRPr="005B104F">
        <w:rPr>
          <w:rFonts w:ascii="Arial" w:hAnsi="Arial" w:cs="Arial"/>
        </w:rPr>
        <w:lastRenderedPageBreak/>
        <w:t>Brindar</w:t>
      </w:r>
      <w:r w:rsidRPr="005B104F">
        <w:rPr>
          <w:rFonts w:ascii="Arial" w:hAnsi="Arial" w:cs="Arial"/>
          <w:spacing w:val="-12"/>
        </w:rPr>
        <w:t xml:space="preserve"> </w:t>
      </w:r>
      <w:r w:rsidRPr="005B104F">
        <w:rPr>
          <w:rFonts w:ascii="Arial" w:hAnsi="Arial" w:cs="Arial"/>
        </w:rPr>
        <w:t>el</w:t>
      </w:r>
      <w:r w:rsidRPr="005B104F">
        <w:rPr>
          <w:rFonts w:ascii="Arial" w:hAnsi="Arial" w:cs="Arial"/>
          <w:spacing w:val="-11"/>
        </w:rPr>
        <w:t xml:space="preserve"> </w:t>
      </w:r>
      <w:r w:rsidRPr="005B104F">
        <w:rPr>
          <w:rFonts w:ascii="Arial" w:hAnsi="Arial" w:cs="Arial"/>
        </w:rPr>
        <w:t>soporte</w:t>
      </w:r>
      <w:r w:rsidRPr="005B104F">
        <w:rPr>
          <w:rFonts w:ascii="Arial" w:hAnsi="Arial" w:cs="Arial"/>
          <w:spacing w:val="-11"/>
        </w:rPr>
        <w:t xml:space="preserve"> </w:t>
      </w:r>
      <w:r w:rsidRPr="005B104F">
        <w:rPr>
          <w:rFonts w:ascii="Arial" w:hAnsi="Arial" w:cs="Arial"/>
        </w:rPr>
        <w:t>y</w:t>
      </w:r>
      <w:r w:rsidRPr="005B104F">
        <w:rPr>
          <w:rFonts w:ascii="Arial" w:hAnsi="Arial" w:cs="Arial"/>
          <w:spacing w:val="-13"/>
        </w:rPr>
        <w:t xml:space="preserve"> </w:t>
      </w:r>
      <w:r w:rsidRPr="005B104F">
        <w:rPr>
          <w:rFonts w:ascii="Arial" w:hAnsi="Arial" w:cs="Arial"/>
        </w:rPr>
        <w:t>acompañamiento</w:t>
      </w:r>
      <w:r w:rsidRPr="005B104F">
        <w:rPr>
          <w:rFonts w:ascii="Arial" w:hAnsi="Arial" w:cs="Arial"/>
          <w:spacing w:val="-10"/>
        </w:rPr>
        <w:t xml:space="preserve"> </w:t>
      </w:r>
      <w:r w:rsidRPr="005B104F">
        <w:rPr>
          <w:rFonts w:ascii="Arial" w:hAnsi="Arial" w:cs="Arial"/>
        </w:rPr>
        <w:t>que</w:t>
      </w:r>
      <w:r w:rsidRPr="005B104F">
        <w:rPr>
          <w:rFonts w:ascii="Arial" w:hAnsi="Arial" w:cs="Arial"/>
          <w:spacing w:val="-11"/>
        </w:rPr>
        <w:t xml:space="preserve"> </w:t>
      </w:r>
      <w:r w:rsidRPr="005B104F">
        <w:rPr>
          <w:rFonts w:ascii="Arial" w:hAnsi="Arial" w:cs="Arial"/>
        </w:rPr>
        <w:t>requiera</w:t>
      </w:r>
      <w:r w:rsidRPr="005B104F">
        <w:rPr>
          <w:rFonts w:ascii="Arial" w:hAnsi="Arial" w:cs="Arial"/>
          <w:spacing w:val="-12"/>
        </w:rPr>
        <w:t xml:space="preserve"> </w:t>
      </w:r>
      <w:r w:rsidRPr="005B104F">
        <w:rPr>
          <w:rFonts w:ascii="Arial" w:hAnsi="Arial" w:cs="Arial"/>
        </w:rPr>
        <w:t>el</w:t>
      </w:r>
      <w:r w:rsidRPr="005B104F">
        <w:rPr>
          <w:rFonts w:ascii="Arial" w:hAnsi="Arial" w:cs="Arial"/>
          <w:spacing w:val="-11"/>
        </w:rPr>
        <w:t xml:space="preserve"> </w:t>
      </w:r>
      <w:r w:rsidRPr="005B104F">
        <w:rPr>
          <w:rFonts w:ascii="Arial" w:hAnsi="Arial" w:cs="Arial"/>
        </w:rPr>
        <w:t>contratista,</w:t>
      </w:r>
      <w:r w:rsidRPr="005B104F">
        <w:rPr>
          <w:rFonts w:ascii="Arial" w:hAnsi="Arial" w:cs="Arial"/>
          <w:spacing w:val="-13"/>
        </w:rPr>
        <w:t xml:space="preserve"> </w:t>
      </w:r>
      <w:r w:rsidRPr="005B104F">
        <w:rPr>
          <w:rFonts w:ascii="Arial" w:hAnsi="Arial" w:cs="Arial"/>
        </w:rPr>
        <w:t>para</w:t>
      </w:r>
      <w:r w:rsidRPr="005B104F">
        <w:rPr>
          <w:rFonts w:ascii="Arial" w:hAnsi="Arial" w:cs="Arial"/>
          <w:spacing w:val="-3"/>
        </w:rPr>
        <w:t xml:space="preserve"> </w:t>
      </w:r>
      <w:r w:rsidRPr="005B104F">
        <w:rPr>
          <w:rFonts w:ascii="Arial" w:hAnsi="Arial" w:cs="Arial"/>
        </w:rPr>
        <w:t>la</w:t>
      </w:r>
      <w:r w:rsidRPr="005B104F">
        <w:rPr>
          <w:rFonts w:ascii="Arial" w:hAnsi="Arial" w:cs="Arial"/>
          <w:spacing w:val="-10"/>
        </w:rPr>
        <w:t xml:space="preserve"> </w:t>
      </w:r>
      <w:r w:rsidRPr="005B104F">
        <w:rPr>
          <w:rFonts w:ascii="Arial" w:hAnsi="Arial" w:cs="Arial"/>
        </w:rPr>
        <w:t>correcta</w:t>
      </w:r>
      <w:r w:rsidRPr="005B104F">
        <w:rPr>
          <w:rFonts w:ascii="Arial" w:hAnsi="Arial" w:cs="Arial"/>
          <w:spacing w:val="-10"/>
        </w:rPr>
        <w:t xml:space="preserve"> </w:t>
      </w:r>
      <w:r w:rsidRPr="005B104F">
        <w:rPr>
          <w:rFonts w:ascii="Arial" w:hAnsi="Arial" w:cs="Arial"/>
        </w:rPr>
        <w:t>ejecución</w:t>
      </w:r>
      <w:r w:rsidRPr="005B104F">
        <w:rPr>
          <w:rFonts w:ascii="Arial" w:hAnsi="Arial" w:cs="Arial"/>
          <w:spacing w:val="-12"/>
        </w:rPr>
        <w:t xml:space="preserve"> </w:t>
      </w:r>
      <w:r w:rsidRPr="005B104F">
        <w:rPr>
          <w:rFonts w:ascii="Arial" w:hAnsi="Arial" w:cs="Arial"/>
        </w:rPr>
        <w:t>del contrato.</w:t>
      </w:r>
    </w:p>
    <w:p w14:paraId="57CB7435" w14:textId="128DBE68" w:rsidR="00E123FE" w:rsidRPr="005B104F" w:rsidRDefault="00E123FE" w:rsidP="005B104F">
      <w:pPr>
        <w:pStyle w:val="TableParagraph"/>
        <w:numPr>
          <w:ilvl w:val="0"/>
          <w:numId w:val="8"/>
        </w:numPr>
        <w:tabs>
          <w:tab w:val="left" w:pos="284"/>
        </w:tabs>
        <w:spacing w:before="0" w:line="240" w:lineRule="auto"/>
        <w:ind w:left="284" w:right="-83" w:hanging="284"/>
        <w:jc w:val="both"/>
        <w:rPr>
          <w:rFonts w:ascii="Arial" w:hAnsi="Arial" w:cs="Arial"/>
          <w:b/>
        </w:rPr>
      </w:pPr>
      <w:r w:rsidRPr="005B104F">
        <w:rPr>
          <w:rFonts w:ascii="Arial" w:hAnsi="Arial" w:cs="Arial"/>
        </w:rPr>
        <w:t>Las demás que se deriven de la naturaleza del</w:t>
      </w:r>
      <w:r w:rsidRPr="005B104F">
        <w:rPr>
          <w:rFonts w:ascii="Arial" w:hAnsi="Arial" w:cs="Arial"/>
          <w:spacing w:val="-12"/>
        </w:rPr>
        <w:t xml:space="preserve"> </w:t>
      </w:r>
      <w:r w:rsidRPr="005B104F">
        <w:rPr>
          <w:rFonts w:ascii="Arial" w:hAnsi="Arial" w:cs="Arial"/>
        </w:rPr>
        <w:t>contrato.</w:t>
      </w:r>
    </w:p>
    <w:p w14:paraId="3335F9F5" w14:textId="77777777" w:rsidR="00E123FE" w:rsidRPr="005B104F" w:rsidRDefault="00E123FE" w:rsidP="00CC66BE">
      <w:pPr>
        <w:pStyle w:val="Ttulo1"/>
        <w:numPr>
          <w:ilvl w:val="1"/>
          <w:numId w:val="24"/>
        </w:numPr>
        <w:tabs>
          <w:tab w:val="left" w:pos="567"/>
        </w:tabs>
        <w:ind w:left="0" w:right="-83" w:firstLine="0"/>
        <w:rPr>
          <w:i w:val="0"/>
          <w:sz w:val="22"/>
          <w:szCs w:val="22"/>
        </w:rPr>
      </w:pPr>
      <w:r w:rsidRPr="005B104F">
        <w:rPr>
          <w:i w:val="0"/>
          <w:sz w:val="22"/>
          <w:szCs w:val="22"/>
        </w:rPr>
        <w:t>LUGAR DE EJECUCIÓN DEL</w:t>
      </w:r>
      <w:r w:rsidRPr="005B104F">
        <w:rPr>
          <w:i w:val="0"/>
          <w:spacing w:val="-5"/>
          <w:sz w:val="22"/>
          <w:szCs w:val="22"/>
        </w:rPr>
        <w:t xml:space="preserve"> </w:t>
      </w:r>
      <w:r w:rsidRPr="005B104F">
        <w:rPr>
          <w:i w:val="0"/>
          <w:sz w:val="22"/>
          <w:szCs w:val="22"/>
        </w:rPr>
        <w:t>CONTRATO</w:t>
      </w:r>
    </w:p>
    <w:p w14:paraId="38C30AA4" w14:textId="77777777" w:rsidR="00E123FE" w:rsidRPr="005B104F" w:rsidRDefault="00E123FE" w:rsidP="00E123FE">
      <w:pPr>
        <w:pStyle w:val="Textoindependiente"/>
        <w:spacing w:before="1"/>
        <w:ind w:right="-83"/>
        <w:rPr>
          <w:rFonts w:cs="Arial"/>
          <w:b/>
          <w:sz w:val="22"/>
          <w:szCs w:val="22"/>
        </w:rPr>
      </w:pPr>
    </w:p>
    <w:p w14:paraId="2D7BF8DD" w14:textId="4FDFF3E5" w:rsidR="00E123FE" w:rsidRPr="005B104F" w:rsidRDefault="005B104F" w:rsidP="00E123FE">
      <w:pPr>
        <w:pStyle w:val="Textoindependiente"/>
        <w:ind w:right="-83"/>
        <w:rPr>
          <w:rFonts w:cs="Arial"/>
          <w:sz w:val="22"/>
          <w:szCs w:val="22"/>
        </w:rPr>
      </w:pPr>
      <w:r w:rsidRPr="005B104F">
        <w:rPr>
          <w:rFonts w:cs="Arial"/>
          <w:sz w:val="22"/>
          <w:szCs w:val="22"/>
        </w:rPr>
        <w:t>El contrato por celebrar</w:t>
      </w:r>
      <w:r w:rsidR="00E123FE" w:rsidRPr="005B104F">
        <w:rPr>
          <w:rFonts w:cs="Arial"/>
          <w:sz w:val="22"/>
          <w:szCs w:val="22"/>
        </w:rPr>
        <w:t xml:space="preserve"> se ejecutará en las instalaciones de la U.A.E Contaduría General de la Nación, ubicadas en la Calle 26 No 69 – 76 edificio Elemento, Torre 1 (aire), Pisos 15.</w:t>
      </w:r>
    </w:p>
    <w:p w14:paraId="08071479" w14:textId="77777777" w:rsidR="00E123FE" w:rsidRPr="005B104F" w:rsidRDefault="00E123FE" w:rsidP="00E123FE">
      <w:pPr>
        <w:ind w:right="-83"/>
        <w:rPr>
          <w:rFonts w:ascii="Arial" w:hAnsi="Arial" w:cs="Arial"/>
          <w:i w:val="0"/>
          <w:sz w:val="22"/>
          <w:szCs w:val="22"/>
        </w:rPr>
      </w:pPr>
    </w:p>
    <w:p w14:paraId="12A925CD" w14:textId="77777777" w:rsidR="00E123FE" w:rsidRPr="005B104F" w:rsidRDefault="00E123FE" w:rsidP="00CC66BE">
      <w:pPr>
        <w:pStyle w:val="Ttulo1"/>
        <w:numPr>
          <w:ilvl w:val="1"/>
          <w:numId w:val="24"/>
        </w:numPr>
        <w:tabs>
          <w:tab w:val="left" w:pos="567"/>
        </w:tabs>
        <w:spacing w:before="160"/>
        <w:ind w:left="0" w:right="-83" w:firstLine="0"/>
        <w:rPr>
          <w:i w:val="0"/>
          <w:sz w:val="22"/>
          <w:szCs w:val="22"/>
        </w:rPr>
      </w:pPr>
      <w:r w:rsidRPr="005B104F">
        <w:rPr>
          <w:i w:val="0"/>
          <w:sz w:val="22"/>
          <w:szCs w:val="22"/>
        </w:rPr>
        <w:t>CARGAS ADMINISTRATIVAS Y</w:t>
      </w:r>
      <w:r w:rsidRPr="005B104F">
        <w:rPr>
          <w:i w:val="0"/>
          <w:spacing w:val="-3"/>
          <w:sz w:val="22"/>
          <w:szCs w:val="22"/>
        </w:rPr>
        <w:t xml:space="preserve"> </w:t>
      </w:r>
      <w:r w:rsidRPr="005B104F">
        <w:rPr>
          <w:i w:val="0"/>
          <w:sz w:val="22"/>
          <w:szCs w:val="22"/>
        </w:rPr>
        <w:t>TRIBUTARIAS</w:t>
      </w:r>
    </w:p>
    <w:p w14:paraId="7E1BD3A7" w14:textId="77777777" w:rsidR="00E123FE" w:rsidRPr="005B104F" w:rsidRDefault="00E123FE" w:rsidP="00E123FE">
      <w:pPr>
        <w:pStyle w:val="Textoindependiente"/>
        <w:ind w:right="-83"/>
        <w:rPr>
          <w:rFonts w:cs="Arial"/>
          <w:b/>
          <w:sz w:val="22"/>
          <w:szCs w:val="22"/>
        </w:rPr>
      </w:pPr>
    </w:p>
    <w:p w14:paraId="0C93B7FD" w14:textId="77777777" w:rsidR="00E123FE" w:rsidRPr="005B104F" w:rsidRDefault="00E123FE" w:rsidP="00E123FE">
      <w:pPr>
        <w:pStyle w:val="Textoindependiente"/>
        <w:ind w:right="-83"/>
        <w:rPr>
          <w:rFonts w:cs="Arial"/>
          <w:sz w:val="22"/>
          <w:szCs w:val="22"/>
        </w:rPr>
      </w:pPr>
      <w:r w:rsidRPr="005B104F">
        <w:rPr>
          <w:rFonts w:cs="Arial"/>
          <w:sz w:val="22"/>
          <w:szCs w:val="22"/>
        </w:rPr>
        <w:t xml:space="preserve">Los impuestos y demás cargas administrativas que se causen por razón o con ocasión del contrato a celebrar serán por cuenta del Contratista y las retenciones que ordene la ley serán efectuadas por </w:t>
      </w:r>
      <w:r w:rsidRPr="005B104F">
        <w:rPr>
          <w:rFonts w:cs="Arial"/>
          <w:spacing w:val="-3"/>
          <w:sz w:val="22"/>
          <w:szCs w:val="22"/>
        </w:rPr>
        <w:t xml:space="preserve">la </w:t>
      </w:r>
      <w:r w:rsidRPr="005B104F">
        <w:rPr>
          <w:rFonts w:cs="Arial"/>
          <w:sz w:val="22"/>
          <w:szCs w:val="22"/>
        </w:rPr>
        <w:t>CGN.</w:t>
      </w:r>
    </w:p>
    <w:p w14:paraId="1A062461" w14:textId="77777777" w:rsidR="00E123FE" w:rsidRPr="005B104F" w:rsidRDefault="00E123FE" w:rsidP="00E123FE">
      <w:pPr>
        <w:pStyle w:val="Textoindependiente"/>
        <w:spacing w:before="1"/>
        <w:ind w:right="-83"/>
        <w:rPr>
          <w:rFonts w:cs="Arial"/>
          <w:sz w:val="22"/>
          <w:szCs w:val="22"/>
        </w:rPr>
      </w:pPr>
    </w:p>
    <w:p w14:paraId="78AE4AF1" w14:textId="77777777" w:rsidR="00E123FE" w:rsidRPr="005B104F" w:rsidRDefault="00E123FE" w:rsidP="00CC66BE">
      <w:pPr>
        <w:pStyle w:val="Ttulo1"/>
        <w:numPr>
          <w:ilvl w:val="1"/>
          <w:numId w:val="24"/>
        </w:numPr>
        <w:tabs>
          <w:tab w:val="left" w:pos="567"/>
        </w:tabs>
        <w:ind w:left="0" w:right="-83" w:firstLine="0"/>
        <w:rPr>
          <w:i w:val="0"/>
          <w:sz w:val="22"/>
          <w:szCs w:val="22"/>
        </w:rPr>
      </w:pPr>
      <w:r w:rsidRPr="005B104F">
        <w:rPr>
          <w:i w:val="0"/>
          <w:sz w:val="22"/>
          <w:szCs w:val="22"/>
        </w:rPr>
        <w:t>SUPERVISOR DEL</w:t>
      </w:r>
      <w:r w:rsidRPr="005B104F">
        <w:rPr>
          <w:i w:val="0"/>
          <w:spacing w:val="-7"/>
          <w:sz w:val="22"/>
          <w:szCs w:val="22"/>
        </w:rPr>
        <w:t xml:space="preserve"> </w:t>
      </w:r>
      <w:r w:rsidRPr="005B104F">
        <w:rPr>
          <w:i w:val="0"/>
          <w:sz w:val="22"/>
          <w:szCs w:val="22"/>
        </w:rPr>
        <w:t>CONTRATO</w:t>
      </w:r>
    </w:p>
    <w:p w14:paraId="517DF81C" w14:textId="77777777" w:rsidR="00E123FE" w:rsidRPr="005B104F" w:rsidRDefault="00E123FE" w:rsidP="00E123FE">
      <w:pPr>
        <w:pStyle w:val="Textoindependiente"/>
        <w:ind w:right="-83"/>
        <w:rPr>
          <w:rFonts w:cs="Arial"/>
          <w:sz w:val="22"/>
          <w:szCs w:val="22"/>
        </w:rPr>
      </w:pPr>
    </w:p>
    <w:p w14:paraId="68A42E0D" w14:textId="6593FCFE" w:rsidR="00E123FE" w:rsidRPr="005B104F" w:rsidRDefault="005B104F" w:rsidP="00E123FE">
      <w:pPr>
        <w:pStyle w:val="Textoindependiente"/>
        <w:ind w:right="-83"/>
        <w:rPr>
          <w:rFonts w:cs="Arial"/>
          <w:sz w:val="22"/>
          <w:szCs w:val="22"/>
        </w:rPr>
      </w:pPr>
      <w:r w:rsidRPr="005B104F">
        <w:rPr>
          <w:rFonts w:cs="Arial"/>
          <w:sz w:val="22"/>
          <w:szCs w:val="22"/>
        </w:rPr>
        <w:t>Del</w:t>
      </w:r>
      <w:r w:rsidR="00E123FE" w:rsidRPr="005B104F">
        <w:rPr>
          <w:rFonts w:cs="Arial"/>
          <w:sz w:val="22"/>
          <w:szCs w:val="22"/>
        </w:rPr>
        <w:t xml:space="preserve"> contrato a suscribir, la supervisión del contrato será ejercida por </w:t>
      </w:r>
      <w:r w:rsidR="00E123FE" w:rsidRPr="005B104F">
        <w:rPr>
          <w:rFonts w:cs="Arial"/>
          <w:b/>
          <w:color w:val="FF0000"/>
          <w:sz w:val="22"/>
          <w:szCs w:val="22"/>
        </w:rPr>
        <w:t>(PERSONA DESIGNADA PARA LA SUPERVISIÓN DE LA FUTURA CONTRATACIÓN)</w:t>
      </w:r>
      <w:r w:rsidR="00E123FE" w:rsidRPr="005B104F">
        <w:rPr>
          <w:rFonts w:cs="Arial"/>
          <w:sz w:val="22"/>
          <w:szCs w:val="22"/>
        </w:rPr>
        <w:t xml:space="preserve">, o quien haga sus veces o en su defecto la persona que mediante comunicación interna designe el ordenador del gasto. </w:t>
      </w:r>
    </w:p>
    <w:p w14:paraId="7D87876E" w14:textId="77777777" w:rsidR="00E123FE" w:rsidRPr="005B104F" w:rsidRDefault="00E123FE" w:rsidP="00E123FE">
      <w:pPr>
        <w:pStyle w:val="Textoindependiente"/>
        <w:ind w:right="-83"/>
        <w:rPr>
          <w:rFonts w:cs="Arial"/>
          <w:sz w:val="22"/>
          <w:szCs w:val="22"/>
        </w:rPr>
      </w:pPr>
      <w:r w:rsidRPr="005B104F">
        <w:rPr>
          <w:rFonts w:cs="Arial"/>
          <w:sz w:val="22"/>
          <w:szCs w:val="22"/>
        </w:rPr>
        <w:t>El supervisor podrá designar personal de apoyo para el cumplimiento de la labor</w:t>
      </w:r>
      <w:r w:rsidRPr="005B104F">
        <w:rPr>
          <w:rFonts w:cs="Arial"/>
          <w:spacing w:val="-3"/>
          <w:sz w:val="22"/>
          <w:szCs w:val="22"/>
        </w:rPr>
        <w:t xml:space="preserve"> </w:t>
      </w:r>
      <w:r w:rsidRPr="005B104F">
        <w:rPr>
          <w:rFonts w:cs="Arial"/>
          <w:sz w:val="22"/>
          <w:szCs w:val="22"/>
        </w:rPr>
        <w:t>encomendada</w:t>
      </w:r>
      <w:r w:rsidRPr="005B104F">
        <w:rPr>
          <w:rFonts w:cs="Arial"/>
          <w:spacing w:val="-3"/>
          <w:sz w:val="22"/>
          <w:szCs w:val="22"/>
        </w:rPr>
        <w:t xml:space="preserve"> </w:t>
      </w:r>
      <w:r w:rsidRPr="005B104F">
        <w:rPr>
          <w:rFonts w:cs="Arial"/>
          <w:sz w:val="22"/>
          <w:szCs w:val="22"/>
        </w:rPr>
        <w:t>y,</w:t>
      </w:r>
      <w:r w:rsidRPr="005B104F">
        <w:rPr>
          <w:rFonts w:cs="Arial"/>
          <w:spacing w:val="-3"/>
          <w:sz w:val="22"/>
          <w:szCs w:val="22"/>
        </w:rPr>
        <w:t xml:space="preserve"> </w:t>
      </w:r>
      <w:r w:rsidRPr="005B104F">
        <w:rPr>
          <w:rFonts w:cs="Arial"/>
          <w:sz w:val="22"/>
          <w:szCs w:val="22"/>
        </w:rPr>
        <w:t>en</w:t>
      </w:r>
      <w:r w:rsidRPr="005B104F">
        <w:rPr>
          <w:rFonts w:cs="Arial"/>
          <w:spacing w:val="-3"/>
          <w:sz w:val="22"/>
          <w:szCs w:val="22"/>
        </w:rPr>
        <w:t xml:space="preserve"> </w:t>
      </w:r>
      <w:r w:rsidRPr="005B104F">
        <w:rPr>
          <w:rFonts w:cs="Arial"/>
          <w:sz w:val="22"/>
          <w:szCs w:val="22"/>
        </w:rPr>
        <w:t>todo</w:t>
      </w:r>
      <w:r w:rsidRPr="005B104F">
        <w:rPr>
          <w:rFonts w:cs="Arial"/>
          <w:spacing w:val="-5"/>
          <w:sz w:val="22"/>
          <w:szCs w:val="22"/>
        </w:rPr>
        <w:t xml:space="preserve"> </w:t>
      </w:r>
      <w:r w:rsidRPr="005B104F">
        <w:rPr>
          <w:rFonts w:cs="Arial"/>
          <w:sz w:val="22"/>
          <w:szCs w:val="22"/>
        </w:rPr>
        <w:t>caso,</w:t>
      </w:r>
      <w:r w:rsidRPr="005B104F">
        <w:rPr>
          <w:rFonts w:cs="Arial"/>
          <w:spacing w:val="-5"/>
          <w:sz w:val="22"/>
          <w:szCs w:val="22"/>
        </w:rPr>
        <w:t xml:space="preserve"> </w:t>
      </w:r>
      <w:r w:rsidRPr="005B104F">
        <w:rPr>
          <w:rFonts w:cs="Arial"/>
          <w:sz w:val="22"/>
          <w:szCs w:val="22"/>
        </w:rPr>
        <w:t>sin</w:t>
      </w:r>
      <w:r w:rsidRPr="005B104F">
        <w:rPr>
          <w:rFonts w:cs="Arial"/>
          <w:spacing w:val="-3"/>
          <w:sz w:val="22"/>
          <w:szCs w:val="22"/>
        </w:rPr>
        <w:t xml:space="preserve"> </w:t>
      </w:r>
      <w:r w:rsidRPr="005B104F">
        <w:rPr>
          <w:rFonts w:cs="Arial"/>
          <w:sz w:val="22"/>
          <w:szCs w:val="22"/>
        </w:rPr>
        <w:t>delegar</w:t>
      </w:r>
      <w:r w:rsidRPr="005B104F">
        <w:rPr>
          <w:rFonts w:cs="Arial"/>
          <w:spacing w:val="-7"/>
          <w:sz w:val="22"/>
          <w:szCs w:val="22"/>
        </w:rPr>
        <w:t xml:space="preserve"> </w:t>
      </w:r>
      <w:r w:rsidRPr="005B104F">
        <w:rPr>
          <w:rFonts w:cs="Arial"/>
          <w:sz w:val="22"/>
          <w:szCs w:val="22"/>
        </w:rPr>
        <w:t>su</w:t>
      </w:r>
      <w:r w:rsidRPr="005B104F">
        <w:rPr>
          <w:rFonts w:cs="Arial"/>
          <w:spacing w:val="-4"/>
          <w:sz w:val="22"/>
          <w:szCs w:val="22"/>
        </w:rPr>
        <w:t xml:space="preserve"> </w:t>
      </w:r>
      <w:r w:rsidRPr="005B104F">
        <w:rPr>
          <w:rFonts w:cs="Arial"/>
          <w:sz w:val="22"/>
          <w:szCs w:val="22"/>
        </w:rPr>
        <w:t>responsabilidad,</w:t>
      </w:r>
      <w:r w:rsidRPr="005B104F">
        <w:rPr>
          <w:rFonts w:cs="Arial"/>
          <w:spacing w:val="-2"/>
          <w:sz w:val="22"/>
          <w:szCs w:val="22"/>
        </w:rPr>
        <w:t xml:space="preserve"> </w:t>
      </w:r>
      <w:r w:rsidRPr="005B104F">
        <w:rPr>
          <w:rFonts w:cs="Arial"/>
          <w:sz w:val="22"/>
          <w:szCs w:val="22"/>
        </w:rPr>
        <w:t>quien</w:t>
      </w:r>
      <w:r w:rsidRPr="005B104F">
        <w:rPr>
          <w:rFonts w:cs="Arial"/>
          <w:spacing w:val="-4"/>
          <w:sz w:val="22"/>
          <w:szCs w:val="22"/>
        </w:rPr>
        <w:t xml:space="preserve"> </w:t>
      </w:r>
      <w:r w:rsidRPr="005B104F">
        <w:rPr>
          <w:rFonts w:cs="Arial"/>
          <w:sz w:val="22"/>
          <w:szCs w:val="22"/>
        </w:rPr>
        <w:t>deberá</w:t>
      </w:r>
      <w:r w:rsidRPr="005B104F">
        <w:rPr>
          <w:rFonts w:cs="Arial"/>
          <w:spacing w:val="-3"/>
          <w:sz w:val="22"/>
          <w:szCs w:val="22"/>
        </w:rPr>
        <w:t xml:space="preserve"> </w:t>
      </w:r>
      <w:r w:rsidRPr="005B104F">
        <w:rPr>
          <w:rFonts w:cs="Arial"/>
          <w:sz w:val="22"/>
          <w:szCs w:val="22"/>
        </w:rPr>
        <w:t>ceñirse a la reglamentación interna</w:t>
      </w:r>
      <w:r w:rsidRPr="005B104F">
        <w:rPr>
          <w:rFonts w:cs="Arial"/>
          <w:position w:val="8"/>
          <w:sz w:val="22"/>
          <w:szCs w:val="22"/>
        </w:rPr>
        <w:t xml:space="preserve"> </w:t>
      </w:r>
      <w:r w:rsidRPr="005B104F">
        <w:rPr>
          <w:rFonts w:cs="Arial"/>
          <w:sz w:val="22"/>
          <w:szCs w:val="22"/>
        </w:rPr>
        <w:t>de la Entidad, la Ley 1474 de 2011 y demás normas concordantes.</w:t>
      </w:r>
    </w:p>
    <w:p w14:paraId="53637794" w14:textId="77777777" w:rsidR="00E123FE" w:rsidRPr="005B104F" w:rsidRDefault="00E123FE" w:rsidP="00E123FE">
      <w:pPr>
        <w:pStyle w:val="Textoindependiente"/>
        <w:ind w:right="-83"/>
        <w:rPr>
          <w:rFonts w:cs="Arial"/>
          <w:sz w:val="22"/>
          <w:szCs w:val="22"/>
        </w:rPr>
      </w:pPr>
    </w:p>
    <w:p w14:paraId="29EF42E8" w14:textId="77777777" w:rsidR="00E123FE" w:rsidRPr="005B104F" w:rsidRDefault="00E123FE" w:rsidP="00E123FE">
      <w:pPr>
        <w:pStyle w:val="Ttulo1"/>
        <w:numPr>
          <w:ilvl w:val="1"/>
          <w:numId w:val="4"/>
        </w:numPr>
        <w:tabs>
          <w:tab w:val="left" w:pos="0"/>
        </w:tabs>
        <w:ind w:left="0" w:right="-83" w:firstLine="0"/>
        <w:jc w:val="left"/>
        <w:rPr>
          <w:i w:val="0"/>
          <w:sz w:val="22"/>
          <w:szCs w:val="22"/>
        </w:rPr>
      </w:pPr>
      <w:r w:rsidRPr="005B104F">
        <w:rPr>
          <w:i w:val="0"/>
          <w:sz w:val="22"/>
          <w:szCs w:val="22"/>
        </w:rPr>
        <w:t>OTROS REQUISITOS, RIESGOS E IMPACTOS EN LA NORMAS NTC ISO 9001, NTC ISO 14001,</w:t>
      </w:r>
      <w:r w:rsidRPr="005B104F">
        <w:rPr>
          <w:i w:val="0"/>
          <w:spacing w:val="-29"/>
          <w:sz w:val="22"/>
          <w:szCs w:val="22"/>
        </w:rPr>
        <w:t xml:space="preserve"> </w:t>
      </w:r>
      <w:r w:rsidRPr="005B104F">
        <w:rPr>
          <w:i w:val="0"/>
          <w:sz w:val="22"/>
          <w:szCs w:val="22"/>
        </w:rPr>
        <w:t>NTC</w:t>
      </w:r>
    </w:p>
    <w:p w14:paraId="5AE68576" w14:textId="77777777" w:rsidR="00E123FE" w:rsidRPr="005B104F" w:rsidRDefault="00E123FE" w:rsidP="00E123FE">
      <w:pPr>
        <w:spacing w:before="1"/>
        <w:ind w:right="-83"/>
        <w:rPr>
          <w:rFonts w:ascii="Arial" w:hAnsi="Arial" w:cs="Arial"/>
          <w:b/>
          <w:i w:val="0"/>
          <w:sz w:val="22"/>
          <w:szCs w:val="22"/>
        </w:rPr>
      </w:pPr>
      <w:r w:rsidRPr="005B104F">
        <w:rPr>
          <w:rFonts w:ascii="Arial" w:hAnsi="Arial" w:cs="Arial"/>
          <w:b/>
          <w:i w:val="0"/>
          <w:sz w:val="22"/>
          <w:szCs w:val="22"/>
        </w:rPr>
        <w:t>ISO 45001, NTC ISO/IEC 27001 Y MIPG.</w:t>
      </w:r>
    </w:p>
    <w:p w14:paraId="589AEF22" w14:textId="77777777" w:rsidR="00E123FE" w:rsidRPr="005B104F" w:rsidRDefault="00E123FE" w:rsidP="00E123FE">
      <w:pPr>
        <w:pStyle w:val="Textoindependiente"/>
        <w:ind w:right="-83"/>
        <w:rPr>
          <w:rFonts w:cs="Arial"/>
          <w:b/>
          <w:sz w:val="22"/>
          <w:szCs w:val="22"/>
        </w:rPr>
      </w:pPr>
    </w:p>
    <w:p w14:paraId="4AD4E170" w14:textId="77777777" w:rsidR="00E123FE" w:rsidRPr="005B104F" w:rsidRDefault="00E123FE" w:rsidP="00E123FE">
      <w:pPr>
        <w:pStyle w:val="Textoindependiente"/>
        <w:ind w:right="-83"/>
        <w:rPr>
          <w:rFonts w:cs="Arial"/>
          <w:sz w:val="22"/>
          <w:szCs w:val="22"/>
        </w:rPr>
      </w:pPr>
      <w:r w:rsidRPr="005B104F">
        <w:rPr>
          <w:rFonts w:cs="Arial"/>
          <w:sz w:val="22"/>
          <w:szCs w:val="22"/>
        </w:rPr>
        <w:t>El Contratista se obligará a seguir los lineamientos en cuanto a la política, objetivos y metas del Sistema de Gestión de la Calidad, Sistema de Gestión Ambiental, Sistema de Gestión de la Seguridad y Salud en el Trabajo (Decreto 1443 de 2014), Sistema de Gestión de la Seguridad de la Información de la CGN, de igual manera, lo establecido en el Modelo Integrado de Planeación y Gestión –</w:t>
      </w:r>
      <w:r w:rsidRPr="005B104F">
        <w:rPr>
          <w:rFonts w:cs="Arial"/>
          <w:spacing w:val="-12"/>
          <w:sz w:val="22"/>
          <w:szCs w:val="22"/>
        </w:rPr>
        <w:t xml:space="preserve"> </w:t>
      </w:r>
      <w:r w:rsidRPr="005B104F">
        <w:rPr>
          <w:rFonts w:cs="Arial"/>
          <w:sz w:val="22"/>
          <w:szCs w:val="22"/>
        </w:rPr>
        <w:t>MIPG.</w:t>
      </w:r>
    </w:p>
    <w:p w14:paraId="63D969B7" w14:textId="77777777" w:rsidR="00E123FE" w:rsidRPr="005B104F" w:rsidRDefault="00E123FE" w:rsidP="00E123FE">
      <w:pPr>
        <w:pStyle w:val="Textoindependiente"/>
        <w:spacing w:before="11"/>
        <w:ind w:right="-83"/>
        <w:rPr>
          <w:rFonts w:cs="Arial"/>
          <w:sz w:val="22"/>
          <w:szCs w:val="22"/>
        </w:rPr>
      </w:pPr>
    </w:p>
    <w:p w14:paraId="26B97E21" w14:textId="77777777" w:rsidR="00E123FE" w:rsidRPr="005B104F" w:rsidRDefault="00E123FE" w:rsidP="00E123FE">
      <w:pPr>
        <w:pStyle w:val="Ttulo1"/>
        <w:spacing w:before="1"/>
        <w:ind w:left="0" w:right="-83" w:firstLine="0"/>
        <w:rPr>
          <w:i w:val="0"/>
          <w:sz w:val="22"/>
          <w:szCs w:val="22"/>
        </w:rPr>
      </w:pPr>
      <w:r w:rsidRPr="005B104F">
        <w:rPr>
          <w:i w:val="0"/>
          <w:sz w:val="22"/>
          <w:szCs w:val="22"/>
        </w:rPr>
        <w:t>ESPECIFICACIONES DE SEGURIDAD INFORMATICA DE PRODUCTO Y/O SERVICIO</w:t>
      </w:r>
    </w:p>
    <w:p w14:paraId="35287A00" w14:textId="77777777" w:rsidR="00E123FE" w:rsidRPr="005B104F" w:rsidRDefault="00E123FE" w:rsidP="00E123FE">
      <w:pPr>
        <w:pStyle w:val="Textoindependiente"/>
        <w:ind w:right="-83"/>
        <w:rPr>
          <w:rFonts w:cs="Arial"/>
          <w:sz w:val="22"/>
          <w:szCs w:val="22"/>
        </w:rPr>
      </w:pPr>
      <w:r w:rsidRPr="005B104F">
        <w:rPr>
          <w:rFonts w:cs="Arial"/>
          <w:sz w:val="22"/>
          <w:szCs w:val="22"/>
        </w:rPr>
        <w:t>El proveedor debe cumplir con los requerimientos establecidos en la política de seguridad Informática de la Contaduría General de la Nación.</w:t>
      </w:r>
    </w:p>
    <w:p w14:paraId="6CDD2CD0" w14:textId="77777777" w:rsidR="00E123FE" w:rsidRPr="005B104F" w:rsidRDefault="00E123FE" w:rsidP="00E123FE">
      <w:pPr>
        <w:pStyle w:val="Textoindependiente"/>
        <w:ind w:right="-83"/>
        <w:rPr>
          <w:rFonts w:cs="Arial"/>
          <w:sz w:val="22"/>
          <w:szCs w:val="22"/>
        </w:rPr>
      </w:pPr>
    </w:p>
    <w:p w14:paraId="7C0D0718" w14:textId="77777777" w:rsidR="00E123FE" w:rsidRPr="005B104F" w:rsidRDefault="00E123FE" w:rsidP="00E123FE">
      <w:pPr>
        <w:pStyle w:val="Ttulo1"/>
        <w:spacing w:before="1"/>
        <w:ind w:left="0" w:right="-83" w:firstLine="0"/>
        <w:rPr>
          <w:i w:val="0"/>
          <w:sz w:val="22"/>
          <w:szCs w:val="22"/>
        </w:rPr>
      </w:pPr>
      <w:r w:rsidRPr="005B104F">
        <w:rPr>
          <w:i w:val="0"/>
          <w:sz w:val="22"/>
          <w:szCs w:val="22"/>
        </w:rPr>
        <w:lastRenderedPageBreak/>
        <w:t>CUMPLIMIENTO DE REQUISITOS DE SEGURIDAD Y SALUD EN EL TRABAJO ISO NTC ISO 45001 DE 2018</w:t>
      </w:r>
    </w:p>
    <w:p w14:paraId="1AD61457" w14:textId="77777777" w:rsidR="00E123FE" w:rsidRPr="005B104F" w:rsidRDefault="00E123FE" w:rsidP="00E123FE">
      <w:pPr>
        <w:pStyle w:val="Textoindependiente"/>
        <w:ind w:right="-83"/>
        <w:rPr>
          <w:rFonts w:cs="Arial"/>
          <w:sz w:val="22"/>
          <w:szCs w:val="22"/>
        </w:rPr>
      </w:pPr>
      <w:r w:rsidRPr="005B104F">
        <w:rPr>
          <w:rFonts w:cs="Arial"/>
          <w:sz w:val="22"/>
          <w:szCs w:val="22"/>
        </w:rPr>
        <w:t>El contratista debe cumplir los requisitos mínimos de las mejores prácticas en gestión de Seguridad y Salud en el Trabajo para minimizar y dar manejo a los riesgos asociados a los elementos de seguridad en el trabajo que sean necesarios para la ejecución de las actividades objeto del contrato, son de única y exclusiva responsabilidad del contratista.</w:t>
      </w:r>
    </w:p>
    <w:p w14:paraId="21D70162" w14:textId="77777777" w:rsidR="00E123FE" w:rsidRPr="005B104F" w:rsidRDefault="00E123FE" w:rsidP="00E123FE">
      <w:pPr>
        <w:pStyle w:val="Textoindependiente"/>
        <w:spacing w:before="1"/>
        <w:ind w:right="-83"/>
        <w:rPr>
          <w:rFonts w:cs="Arial"/>
          <w:sz w:val="22"/>
          <w:szCs w:val="22"/>
        </w:rPr>
      </w:pPr>
    </w:p>
    <w:p w14:paraId="505CD3C8" w14:textId="77777777" w:rsidR="00E123FE" w:rsidRPr="005B104F" w:rsidRDefault="00E123FE" w:rsidP="00E123FE">
      <w:pPr>
        <w:pStyle w:val="Textoindependiente"/>
        <w:ind w:right="-83"/>
        <w:rPr>
          <w:rFonts w:cs="Arial"/>
          <w:sz w:val="22"/>
          <w:szCs w:val="22"/>
        </w:rPr>
      </w:pPr>
      <w:r w:rsidRPr="005B104F">
        <w:rPr>
          <w:rFonts w:cs="Arial"/>
          <w:sz w:val="22"/>
          <w:szCs w:val="22"/>
        </w:rPr>
        <w:t>El contratista asumirá la totalidad de las responsabilidades frente a cualquier evento relacionado con los riesgos de Seguridad y Salud en el Trabajo que le suceda al personal que depende de su empresa para desempeñar las actividades objeto de esta propuesta en la Contaduría</w:t>
      </w:r>
    </w:p>
    <w:p w14:paraId="14358EEE" w14:textId="77777777" w:rsidR="00E123FE" w:rsidRPr="005B104F" w:rsidRDefault="00E123FE" w:rsidP="00E123FE">
      <w:pPr>
        <w:pStyle w:val="Textoindependiente"/>
        <w:ind w:right="-83"/>
        <w:rPr>
          <w:rFonts w:cs="Arial"/>
          <w:sz w:val="22"/>
          <w:szCs w:val="22"/>
        </w:rPr>
      </w:pPr>
    </w:p>
    <w:p w14:paraId="65B8E9D2" w14:textId="77777777" w:rsidR="00E123FE" w:rsidRPr="005B104F" w:rsidRDefault="00E123FE" w:rsidP="00E123FE">
      <w:pPr>
        <w:pStyle w:val="Textoindependiente"/>
        <w:numPr>
          <w:ilvl w:val="1"/>
          <w:numId w:val="4"/>
        </w:numPr>
        <w:suppressAutoHyphens w:val="0"/>
        <w:autoSpaceDE w:val="0"/>
        <w:autoSpaceDN w:val="0"/>
        <w:ind w:left="0" w:right="-83" w:firstLine="0"/>
        <w:jc w:val="both"/>
        <w:rPr>
          <w:rFonts w:cs="Arial"/>
          <w:b/>
          <w:sz w:val="22"/>
          <w:szCs w:val="22"/>
        </w:rPr>
      </w:pPr>
      <w:r w:rsidRPr="005B104F">
        <w:rPr>
          <w:rFonts w:cs="Arial"/>
          <w:b/>
          <w:sz w:val="22"/>
          <w:szCs w:val="22"/>
        </w:rPr>
        <w:t>INDEMNIDAD</w:t>
      </w:r>
    </w:p>
    <w:p w14:paraId="01EF0153" w14:textId="77777777" w:rsidR="00E123FE" w:rsidRPr="005B104F" w:rsidRDefault="00E123FE" w:rsidP="00E123FE">
      <w:pPr>
        <w:pStyle w:val="Textoindependiente"/>
        <w:ind w:right="-83"/>
        <w:rPr>
          <w:rFonts w:cs="Arial"/>
          <w:sz w:val="22"/>
          <w:szCs w:val="22"/>
        </w:rPr>
      </w:pPr>
    </w:p>
    <w:p w14:paraId="49126D12" w14:textId="77777777" w:rsidR="00E123FE" w:rsidRPr="005B104F" w:rsidRDefault="00E123FE" w:rsidP="00E123FE">
      <w:pPr>
        <w:pStyle w:val="NormalWeb"/>
        <w:shd w:val="clear" w:color="auto" w:fill="FFFFFF"/>
        <w:spacing w:before="0" w:beforeAutospacing="0" w:after="150" w:afterAutospacing="0"/>
        <w:ind w:right="-83"/>
        <w:jc w:val="both"/>
        <w:rPr>
          <w:rFonts w:ascii="Arial" w:hAnsi="Arial" w:cs="Arial"/>
          <w:sz w:val="22"/>
          <w:szCs w:val="22"/>
        </w:rPr>
      </w:pPr>
      <w:r w:rsidRPr="005B104F">
        <w:rPr>
          <w:rFonts w:ascii="Arial" w:hAnsi="Arial" w:cs="Arial"/>
          <w:sz w:val="22"/>
          <w:szCs w:val="22"/>
        </w:rPr>
        <w:t xml:space="preserve">El futuro contratista se obliga a mantener a la entidad libre de toda reclamación que tenga origen en las actuaciones a través de las cuales se causen daños a terceros. </w:t>
      </w:r>
    </w:p>
    <w:p w14:paraId="62EF33EA" w14:textId="77777777" w:rsidR="00E123FE" w:rsidRPr="005B104F" w:rsidRDefault="00E123FE" w:rsidP="00E123FE">
      <w:pPr>
        <w:pStyle w:val="NormalWeb"/>
        <w:shd w:val="clear" w:color="auto" w:fill="FFFFFF"/>
        <w:spacing w:before="0" w:beforeAutospacing="0" w:after="150" w:afterAutospacing="0"/>
        <w:ind w:right="-83"/>
        <w:jc w:val="both"/>
        <w:rPr>
          <w:rFonts w:ascii="Arial" w:hAnsi="Arial" w:cs="Arial"/>
          <w:sz w:val="22"/>
          <w:szCs w:val="22"/>
        </w:rPr>
      </w:pPr>
      <w:r w:rsidRPr="005B104F">
        <w:rPr>
          <w:rFonts w:ascii="Arial" w:hAnsi="Arial" w:cs="Arial"/>
          <w:sz w:val="22"/>
          <w:szCs w:val="22"/>
        </w:rPr>
        <w:t>Esta cláusula es ajena y no tiene incidencia en el contrato de seguro de responsabilidad civil extracontractual tomado por el contratista, si a esto da lugar.</w:t>
      </w:r>
    </w:p>
    <w:p w14:paraId="0DA789D4" w14:textId="77777777" w:rsidR="00E123FE" w:rsidRPr="005B104F" w:rsidRDefault="00E123FE" w:rsidP="00E123FE">
      <w:pPr>
        <w:pStyle w:val="Prrafodelista"/>
        <w:numPr>
          <w:ilvl w:val="1"/>
          <w:numId w:val="4"/>
        </w:numPr>
        <w:snapToGrid w:val="0"/>
        <w:ind w:left="0" w:right="-83" w:firstLine="0"/>
        <w:jc w:val="left"/>
        <w:rPr>
          <w:rFonts w:ascii="Arial" w:hAnsi="Arial" w:cs="Arial"/>
          <w:b/>
          <w:color w:val="FF0000"/>
          <w:lang w:val="es-ES_tradnl"/>
        </w:rPr>
      </w:pPr>
      <w:r w:rsidRPr="005B104F">
        <w:rPr>
          <w:rFonts w:ascii="Arial" w:hAnsi="Arial" w:cs="Arial"/>
          <w:b/>
          <w:color w:val="FF0000"/>
          <w:lang w:val="es-ES_tradnl"/>
        </w:rPr>
        <w:t>ACUERDO DE CONFIDENCIALIDAD</w:t>
      </w:r>
    </w:p>
    <w:p w14:paraId="6F5F3A1E" w14:textId="77777777" w:rsidR="00E123FE" w:rsidRPr="005B104F" w:rsidRDefault="00E123FE" w:rsidP="00E123FE">
      <w:pPr>
        <w:pStyle w:val="Cuadrculamedia21"/>
        <w:ind w:right="-83"/>
        <w:rPr>
          <w:rFonts w:ascii="Arial" w:hAnsi="Arial" w:cs="Arial"/>
          <w:i w:val="0"/>
          <w:color w:val="FF0000"/>
          <w:sz w:val="22"/>
          <w:szCs w:val="22"/>
          <w:lang w:val="es-MX"/>
        </w:rPr>
      </w:pPr>
      <w:r w:rsidRPr="005B104F">
        <w:rPr>
          <w:rFonts w:ascii="Arial" w:hAnsi="Arial" w:cs="Arial"/>
          <w:i w:val="0"/>
          <w:color w:val="FF0000"/>
          <w:sz w:val="22"/>
          <w:szCs w:val="22"/>
        </w:rPr>
        <w:t xml:space="preserve">Ley 1273 de 2009, </w:t>
      </w:r>
      <w:r w:rsidRPr="005B104F">
        <w:rPr>
          <w:rFonts w:ascii="Arial" w:hAnsi="Arial" w:cs="Arial"/>
          <w:i w:val="0"/>
          <w:color w:val="FF0000"/>
          <w:sz w:val="22"/>
          <w:szCs w:val="22"/>
          <w:lang w:val="es-MX"/>
        </w:rPr>
        <w:t>“Por medio de la cual se modifica el Código Penal, se crea un nuevo bien jurídico tutelado - denominado" de la protección de la información y de los datos" y se preservan integralmente los sistemas que utilicen las tecnologías de la información y las comunicaciones, entre otras disposiciones”.</w:t>
      </w:r>
    </w:p>
    <w:p w14:paraId="33458244" w14:textId="77777777" w:rsidR="00E123FE" w:rsidRPr="005B104F" w:rsidRDefault="00E123FE" w:rsidP="00E123FE">
      <w:pPr>
        <w:ind w:right="-83"/>
        <w:jc w:val="center"/>
        <w:rPr>
          <w:rFonts w:ascii="Arial" w:hAnsi="Arial" w:cs="Arial"/>
          <w:i w:val="0"/>
          <w:color w:val="FF0000"/>
          <w:sz w:val="22"/>
          <w:szCs w:val="22"/>
          <w:lang w:val="es-MX"/>
        </w:rPr>
      </w:pPr>
    </w:p>
    <w:p w14:paraId="0CA33DCD" w14:textId="77777777" w:rsidR="00E123FE" w:rsidRPr="005B104F" w:rsidRDefault="00E123FE" w:rsidP="00E123FE">
      <w:pPr>
        <w:ind w:right="-83"/>
        <w:rPr>
          <w:rFonts w:ascii="Arial" w:hAnsi="Arial" w:cs="Arial"/>
          <w:i w:val="0"/>
          <w:color w:val="FF0000"/>
          <w:sz w:val="22"/>
          <w:szCs w:val="22"/>
          <w:lang w:val="es-MX"/>
        </w:rPr>
      </w:pPr>
      <w:r w:rsidRPr="005B104F">
        <w:rPr>
          <w:rFonts w:ascii="Arial" w:hAnsi="Arial" w:cs="Arial"/>
          <w:i w:val="0"/>
          <w:color w:val="FF0000"/>
          <w:sz w:val="22"/>
          <w:szCs w:val="22"/>
          <w:lang w:val="es-MX"/>
        </w:rPr>
        <w:t xml:space="preserve">En razón al contrato que se pretende realizar, las partes contratantes acuerdan de manera voluntaria el suscribir un acuerdo de confidencialidad junto con el contrato con el fin de no divulgar, usar o explotar indebidamente la información confidencial o privada a la que tenga acceso en virtud de la ejecución del contrato o en desarrollo de una labor determinada que sobrevenga como consecuencia del giro ordinario de la ejecución del mismo, en aras de garantizar la protección de la información confidencial y salvaguardar los intereses estratégicos de la entidad. Esta disposición estará vigente durante la ejecución del contrato y dos (2) año más. El Acuerdo de Confidencialidad se suscribirá al momento de firmar el contrato. </w:t>
      </w:r>
    </w:p>
    <w:p w14:paraId="6D86A5CE" w14:textId="77777777" w:rsidR="00E123FE" w:rsidRPr="005B104F" w:rsidRDefault="00E123FE" w:rsidP="00E123FE">
      <w:pPr>
        <w:ind w:right="-83"/>
        <w:rPr>
          <w:rFonts w:ascii="Arial" w:hAnsi="Arial" w:cs="Arial"/>
          <w:i w:val="0"/>
          <w:color w:val="FF0000"/>
          <w:sz w:val="22"/>
          <w:szCs w:val="22"/>
          <w:lang w:val="es-MX"/>
        </w:rPr>
      </w:pPr>
    </w:p>
    <w:p w14:paraId="6193C2D9" w14:textId="77777777" w:rsidR="00E123FE" w:rsidRPr="005B104F" w:rsidRDefault="00E123FE" w:rsidP="00E123FE">
      <w:pPr>
        <w:pStyle w:val="Prrafodelista"/>
        <w:numPr>
          <w:ilvl w:val="1"/>
          <w:numId w:val="4"/>
        </w:numPr>
        <w:ind w:left="0" w:right="-83" w:firstLine="0"/>
        <w:jc w:val="left"/>
        <w:rPr>
          <w:rFonts w:ascii="Arial" w:hAnsi="Arial" w:cs="Arial"/>
          <w:color w:val="FF0000"/>
          <w:lang w:val="es-MX"/>
        </w:rPr>
      </w:pPr>
      <w:r w:rsidRPr="005B104F">
        <w:rPr>
          <w:rFonts w:ascii="Arial" w:hAnsi="Arial" w:cs="Arial"/>
          <w:b/>
          <w:color w:val="FF0000"/>
          <w:lang w:val="es-ES_tradnl"/>
        </w:rPr>
        <w:t>PROPIEDAD INTELECTUAL</w:t>
      </w:r>
    </w:p>
    <w:p w14:paraId="7CA6F823" w14:textId="77777777" w:rsidR="00E123FE" w:rsidRPr="005B104F" w:rsidRDefault="00E123FE" w:rsidP="00E123FE">
      <w:pPr>
        <w:ind w:right="-83"/>
        <w:jc w:val="center"/>
        <w:rPr>
          <w:rFonts w:ascii="Arial" w:hAnsi="Arial" w:cs="Arial"/>
          <w:b/>
          <w:i w:val="0"/>
          <w:color w:val="FF0000"/>
          <w:sz w:val="22"/>
          <w:szCs w:val="22"/>
          <w:lang w:val="es-ES_tradnl"/>
        </w:rPr>
      </w:pPr>
    </w:p>
    <w:p w14:paraId="2C8A59D7" w14:textId="77777777" w:rsidR="00E123FE" w:rsidRPr="005B104F" w:rsidRDefault="00E123FE" w:rsidP="00E123FE">
      <w:pPr>
        <w:ind w:right="-83"/>
        <w:rPr>
          <w:rFonts w:ascii="Arial" w:hAnsi="Arial" w:cs="Arial"/>
          <w:b/>
          <w:bCs/>
          <w:i w:val="0"/>
          <w:color w:val="FF0000"/>
          <w:sz w:val="22"/>
          <w:szCs w:val="22"/>
        </w:rPr>
      </w:pPr>
      <w:r w:rsidRPr="005B104F">
        <w:rPr>
          <w:rFonts w:ascii="Arial" w:hAnsi="Arial" w:cs="Arial"/>
          <w:i w:val="0"/>
          <w:color w:val="FF0000"/>
          <w:sz w:val="22"/>
          <w:szCs w:val="22"/>
          <w:lang w:val="es-MX"/>
        </w:rPr>
        <w:t xml:space="preserve">Si de la ejecución del contrato a celebrar resultaren documentos, investigaciones, descubrimientos, invenciones, informes, mejoras, invención de sistemas de software y sus subsistemas, éstos pertenecerán a la </w:t>
      </w:r>
      <w:r w:rsidRPr="005B104F">
        <w:rPr>
          <w:rFonts w:ascii="Arial" w:hAnsi="Arial" w:cs="Arial"/>
          <w:bCs/>
          <w:i w:val="0"/>
          <w:color w:val="FF0000"/>
          <w:sz w:val="22"/>
          <w:szCs w:val="22"/>
        </w:rPr>
        <w:t>U.A.E. CGN</w:t>
      </w:r>
      <w:r w:rsidRPr="005B104F">
        <w:rPr>
          <w:rFonts w:ascii="Arial" w:hAnsi="Arial" w:cs="Arial"/>
          <w:i w:val="0"/>
          <w:color w:val="FF0000"/>
          <w:sz w:val="22"/>
          <w:szCs w:val="22"/>
          <w:lang w:val="es-MX"/>
        </w:rPr>
        <w:t xml:space="preserve">, de conformidad con lo establecido en el artículo 20º de la Ley 23 de 1982, modificado por el artículo 28º de la Ley 1450 de 2011. Así mismo el CONTRATISTA garantiza que los trabajos y servicios prestados a la </w:t>
      </w:r>
      <w:r w:rsidRPr="005B104F">
        <w:rPr>
          <w:rFonts w:ascii="Arial" w:hAnsi="Arial" w:cs="Arial"/>
          <w:bCs/>
          <w:i w:val="0"/>
          <w:color w:val="FF0000"/>
          <w:sz w:val="22"/>
          <w:szCs w:val="22"/>
        </w:rPr>
        <w:t>U.A.E. CGN</w:t>
      </w:r>
      <w:r w:rsidRPr="005B104F">
        <w:rPr>
          <w:rFonts w:ascii="Arial" w:hAnsi="Arial" w:cs="Arial"/>
          <w:i w:val="0"/>
          <w:color w:val="FF0000"/>
          <w:sz w:val="22"/>
          <w:szCs w:val="22"/>
        </w:rPr>
        <w:t xml:space="preserve"> </w:t>
      </w:r>
      <w:r w:rsidRPr="005B104F">
        <w:rPr>
          <w:rFonts w:ascii="Arial" w:hAnsi="Arial" w:cs="Arial"/>
          <w:i w:val="0"/>
          <w:color w:val="FF0000"/>
          <w:sz w:val="22"/>
          <w:szCs w:val="22"/>
          <w:lang w:val="es-MX"/>
        </w:rPr>
        <w:t xml:space="preserve">en cumplimiento del objeto de este contrato, no infringen ni vulneran los derechos de </w:t>
      </w:r>
      <w:r w:rsidRPr="005B104F">
        <w:rPr>
          <w:rFonts w:ascii="Arial" w:hAnsi="Arial" w:cs="Arial"/>
          <w:i w:val="0"/>
          <w:color w:val="FF0000"/>
          <w:sz w:val="22"/>
          <w:szCs w:val="22"/>
          <w:lang w:val="es-MX"/>
        </w:rPr>
        <w:lastRenderedPageBreak/>
        <w:t>propiedad intelectual o industrial o cualesquiera otros derechos legales o contractuales de terceros.</w:t>
      </w:r>
      <w:r w:rsidRPr="005B104F">
        <w:rPr>
          <w:rFonts w:ascii="Arial" w:hAnsi="Arial" w:cs="Arial"/>
          <w:bCs/>
          <w:i w:val="0"/>
          <w:color w:val="FF0000"/>
          <w:sz w:val="22"/>
          <w:szCs w:val="22"/>
        </w:rPr>
        <w:t xml:space="preserve"> </w:t>
      </w:r>
      <w:r w:rsidRPr="005B104F">
        <w:rPr>
          <w:rFonts w:ascii="Arial" w:hAnsi="Arial" w:cs="Arial"/>
          <w:b/>
          <w:bCs/>
          <w:i w:val="0"/>
          <w:color w:val="FF0000"/>
          <w:sz w:val="22"/>
          <w:szCs w:val="22"/>
        </w:rPr>
        <w:t xml:space="preserve"> </w:t>
      </w:r>
    </w:p>
    <w:p w14:paraId="0A37415A" w14:textId="77777777" w:rsidR="00E123FE" w:rsidRPr="005B104F" w:rsidRDefault="00E123FE" w:rsidP="00E123FE">
      <w:pPr>
        <w:pStyle w:val="Textoindependiente"/>
        <w:ind w:right="-83"/>
        <w:rPr>
          <w:rFonts w:cs="Arial"/>
          <w:sz w:val="22"/>
          <w:szCs w:val="22"/>
        </w:rPr>
      </w:pPr>
    </w:p>
    <w:p w14:paraId="04D2E0A8" w14:textId="77777777" w:rsidR="00E123FE" w:rsidRPr="005B104F" w:rsidRDefault="00E123FE" w:rsidP="00E123FE">
      <w:pPr>
        <w:spacing w:before="172"/>
        <w:ind w:right="-83"/>
        <w:rPr>
          <w:rFonts w:ascii="Arial" w:hAnsi="Arial" w:cs="Arial"/>
          <w:b/>
          <w:i w:val="0"/>
          <w:sz w:val="22"/>
          <w:szCs w:val="22"/>
        </w:rPr>
      </w:pPr>
      <w:r w:rsidRPr="005B104F">
        <w:rPr>
          <w:rFonts w:ascii="Arial" w:hAnsi="Arial" w:cs="Arial"/>
          <w:b/>
          <w:i w:val="0"/>
          <w:sz w:val="22"/>
          <w:szCs w:val="22"/>
        </w:rPr>
        <w:t>XXXXXXXXXXXXXXX</w:t>
      </w:r>
    </w:p>
    <w:p w14:paraId="29014109" w14:textId="77E2D58E" w:rsidR="00E123FE" w:rsidRPr="005B104F" w:rsidRDefault="00CC66BE" w:rsidP="00E123FE">
      <w:pPr>
        <w:ind w:right="-83"/>
        <w:rPr>
          <w:rFonts w:ascii="Arial" w:hAnsi="Arial" w:cs="Arial"/>
          <w:i w:val="0"/>
          <w:sz w:val="22"/>
          <w:szCs w:val="22"/>
        </w:rPr>
      </w:pPr>
      <w:r w:rsidRPr="005B104F">
        <w:rPr>
          <w:rFonts w:ascii="Arial" w:hAnsi="Arial" w:cs="Arial"/>
          <w:i w:val="0"/>
          <w:sz w:val="22"/>
          <w:szCs w:val="22"/>
        </w:rPr>
        <w:t>Dependencia o GIT</w:t>
      </w:r>
    </w:p>
    <w:p w14:paraId="2304C00E" w14:textId="77777777" w:rsidR="0052675B" w:rsidRPr="005B104F" w:rsidRDefault="0052675B" w:rsidP="00E123FE">
      <w:pPr>
        <w:ind w:right="-83"/>
        <w:rPr>
          <w:rFonts w:ascii="Arial" w:hAnsi="Arial" w:cs="Arial"/>
          <w:i w:val="0"/>
          <w:sz w:val="16"/>
          <w:szCs w:val="16"/>
        </w:rPr>
      </w:pPr>
      <w:r w:rsidRPr="005B104F">
        <w:rPr>
          <w:rFonts w:ascii="Arial" w:hAnsi="Arial" w:cs="Arial"/>
          <w:i w:val="0"/>
          <w:sz w:val="16"/>
          <w:szCs w:val="16"/>
        </w:rPr>
        <w:t>Proyectó:</w:t>
      </w:r>
      <w:r w:rsidRPr="005B104F">
        <w:rPr>
          <w:rFonts w:ascii="Arial" w:hAnsi="Arial" w:cs="Arial"/>
          <w:i w:val="0"/>
          <w:sz w:val="16"/>
          <w:szCs w:val="16"/>
        </w:rPr>
        <w:tab/>
        <w:t>(nombre y apellidos completos)</w:t>
      </w:r>
    </w:p>
    <w:p w14:paraId="08488FDD" w14:textId="77777777" w:rsidR="0052675B" w:rsidRPr="005B104F" w:rsidRDefault="0052675B" w:rsidP="00E123FE">
      <w:pPr>
        <w:ind w:right="-83"/>
        <w:rPr>
          <w:rFonts w:ascii="Arial" w:hAnsi="Arial" w:cs="Arial"/>
          <w:i w:val="0"/>
          <w:sz w:val="16"/>
          <w:szCs w:val="16"/>
        </w:rPr>
      </w:pPr>
      <w:r w:rsidRPr="005B104F">
        <w:rPr>
          <w:rFonts w:ascii="Arial" w:hAnsi="Arial" w:cs="Arial"/>
          <w:i w:val="0"/>
          <w:sz w:val="16"/>
          <w:szCs w:val="16"/>
        </w:rPr>
        <w:t>Revisó:</w:t>
      </w:r>
      <w:r w:rsidRPr="005B104F">
        <w:rPr>
          <w:rFonts w:ascii="Arial" w:hAnsi="Arial" w:cs="Arial"/>
          <w:i w:val="0"/>
          <w:sz w:val="16"/>
          <w:szCs w:val="16"/>
        </w:rPr>
        <w:tab/>
        <w:t>(nombre y apellidos completos)</w:t>
      </w:r>
    </w:p>
    <w:p w14:paraId="62C3BC4B" w14:textId="77777777" w:rsidR="008824FB" w:rsidRPr="005B104F" w:rsidRDefault="0052675B" w:rsidP="00E123FE">
      <w:pPr>
        <w:ind w:right="-83"/>
        <w:jc w:val="left"/>
        <w:rPr>
          <w:rFonts w:ascii="Arial" w:hAnsi="Arial" w:cs="Arial"/>
          <w:i w:val="0"/>
          <w:sz w:val="16"/>
          <w:szCs w:val="16"/>
        </w:rPr>
      </w:pPr>
      <w:r w:rsidRPr="005B104F">
        <w:rPr>
          <w:rFonts w:ascii="Arial" w:hAnsi="Arial" w:cs="Arial"/>
          <w:i w:val="0"/>
          <w:sz w:val="16"/>
          <w:szCs w:val="16"/>
        </w:rPr>
        <w:t>(No debe existir ningún tipo de negrilla)</w:t>
      </w:r>
    </w:p>
    <w:sectPr w:rsidR="008824FB" w:rsidRPr="005B104F" w:rsidSect="006B1CD7">
      <w:headerReference w:type="even" r:id="rId13"/>
      <w:headerReference w:type="default" r:id="rId14"/>
      <w:footerReference w:type="even" r:id="rId15"/>
      <w:footerReference w:type="default" r:id="rId16"/>
      <w:headerReference w:type="first" r:id="rId17"/>
      <w:footerReference w:type="first" r:id="rId18"/>
      <w:pgSz w:w="12240" w:h="15840" w:code="122"/>
      <w:pgMar w:top="1701" w:right="1701" w:bottom="1701" w:left="1701" w:header="284" w:footer="16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064013" w14:textId="77777777" w:rsidR="005E06E9" w:rsidRDefault="005E06E9">
      <w:r>
        <w:separator/>
      </w:r>
    </w:p>
  </w:endnote>
  <w:endnote w:type="continuationSeparator" w:id="0">
    <w:p w14:paraId="1AFEE7E9" w14:textId="77777777" w:rsidR="005E06E9" w:rsidRDefault="005E06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Lohit Hindi">
    <w:charset w:val="80"/>
    <w:family w:val="auto"/>
    <w:pitch w:val="variable"/>
  </w:font>
  <w:font w:name="Tahoma">
    <w:panose1 w:val="020B0604030504040204"/>
    <w:charset w:val="00"/>
    <w:family w:val="swiss"/>
    <w:pitch w:val="variable"/>
    <w:sig w:usb0="E1002EFF" w:usb1="C000605B" w:usb2="00000029" w:usb3="00000000" w:csb0="000101FF" w:csb1="00000000"/>
  </w:font>
  <w:font w:name="Code3of9">
    <w:altName w:val="Calibri"/>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54B1E" w14:textId="77777777" w:rsidR="005B104F" w:rsidRDefault="005B104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1C651" w14:textId="77777777" w:rsidR="005B104F" w:rsidRDefault="005B104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D014B" w14:textId="77777777" w:rsidR="002355B9" w:rsidRDefault="002355B9" w:rsidP="002355B9">
    <w:pPr>
      <w:jc w:val="center"/>
      <w:rPr>
        <w:rFonts w:ascii="Calibri" w:hAnsi="Calibri" w:cs="Calibri"/>
        <w:b/>
        <w:iCs/>
        <w:sz w:val="21"/>
        <w:szCs w:val="21"/>
      </w:rPr>
    </w:pPr>
    <w:r>
      <w:rPr>
        <w:rFonts w:ascii="Calibri" w:hAnsi="Calibri" w:cs="Calibri"/>
        <w:b/>
        <w:iCs/>
        <w:sz w:val="21"/>
        <w:szCs w:val="21"/>
      </w:rPr>
      <w:t>____________________________________________________________________________________</w:t>
    </w:r>
  </w:p>
  <w:p w14:paraId="31078492" w14:textId="77777777" w:rsidR="002355B9" w:rsidRDefault="002355B9" w:rsidP="002355B9">
    <w:pPr>
      <w:jc w:val="center"/>
      <w:rPr>
        <w:rFonts w:ascii="Calibri" w:hAnsi="Calibri" w:cs="Calibri"/>
        <w:b/>
        <w:iCs/>
        <w:sz w:val="21"/>
        <w:szCs w:val="21"/>
      </w:rPr>
    </w:pPr>
    <w:r w:rsidRPr="00707ED7">
      <w:rPr>
        <w:rFonts w:ascii="Calibri" w:hAnsi="Calibri" w:cs="Calibri"/>
        <w:b/>
        <w:iCs/>
        <w:sz w:val="21"/>
        <w:szCs w:val="21"/>
      </w:rPr>
      <w:t>“Cuentas Claras, Estado Transparente”</w:t>
    </w:r>
  </w:p>
  <w:p w14:paraId="0875A537" w14:textId="77777777" w:rsidR="002355B9" w:rsidRDefault="00985B34" w:rsidP="002355B9">
    <w:pPr>
      <w:jc w:val="center"/>
      <w:rPr>
        <w:rFonts w:ascii="Calibri" w:hAnsi="Calibri" w:cs="Calibri"/>
        <w:b/>
        <w:iCs/>
        <w:sz w:val="21"/>
        <w:szCs w:val="21"/>
      </w:rPr>
    </w:pPr>
    <w:r>
      <w:rPr>
        <w:rFonts w:ascii="Calibri" w:hAnsi="Calibri" w:cs="Calibri"/>
        <w:b/>
        <w:iCs/>
        <w:noProof/>
        <w:sz w:val="21"/>
        <w:szCs w:val="21"/>
        <w:lang w:eastAsia="es-CO"/>
      </w:rPr>
      <w:drawing>
        <wp:anchor distT="0" distB="0" distL="114300" distR="114300" simplePos="0" relativeHeight="251663872" behindDoc="1" locked="0" layoutInCell="1" allowOverlap="1" wp14:anchorId="44E3D64E" wp14:editId="73A14626">
          <wp:simplePos x="0" y="0"/>
          <wp:positionH relativeFrom="column">
            <wp:posOffset>-127635</wp:posOffset>
          </wp:positionH>
          <wp:positionV relativeFrom="paragraph">
            <wp:posOffset>53975</wp:posOffset>
          </wp:positionV>
          <wp:extent cx="6086475" cy="933450"/>
          <wp:effectExtent l="19050" t="0" r="9525" b="0"/>
          <wp:wrapNone/>
          <wp:docPr id="12" name="11 Imagen" desc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jpg"/>
                  <pic:cNvPicPr/>
                </pic:nvPicPr>
                <pic:blipFill>
                  <a:blip r:embed="rId1"/>
                  <a:stretch>
                    <a:fillRect/>
                  </a:stretch>
                </pic:blipFill>
                <pic:spPr>
                  <a:xfrm>
                    <a:off x="0" y="0"/>
                    <a:ext cx="6086475" cy="93345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DB972D" w14:textId="77777777" w:rsidR="005E06E9" w:rsidRDefault="005E06E9">
      <w:r>
        <w:separator/>
      </w:r>
    </w:p>
  </w:footnote>
  <w:footnote w:type="continuationSeparator" w:id="0">
    <w:p w14:paraId="1D5F6FE0" w14:textId="77777777" w:rsidR="005E06E9" w:rsidRDefault="005E06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A557D" w14:textId="77777777" w:rsidR="005B104F" w:rsidRDefault="005B104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17"/>
      <w:gridCol w:w="2914"/>
      <w:gridCol w:w="2552"/>
      <w:gridCol w:w="2130"/>
    </w:tblGrid>
    <w:tr w:rsidR="002D7812" w:rsidRPr="0095711B" w14:paraId="7DF30856" w14:textId="77777777" w:rsidTr="003C6891">
      <w:trPr>
        <w:trHeight w:val="509"/>
        <w:jc w:val="center"/>
      </w:trPr>
      <w:tc>
        <w:tcPr>
          <w:tcW w:w="9213" w:type="dxa"/>
          <w:gridSpan w:val="4"/>
          <w:vAlign w:val="center"/>
          <w:hideMark/>
        </w:tcPr>
        <w:p w14:paraId="3A2A25A5" w14:textId="73F4D917" w:rsidR="002D7812" w:rsidRPr="00AB5364" w:rsidRDefault="002D7812" w:rsidP="002D7812">
          <w:pPr>
            <w:pStyle w:val="Textoindependiente"/>
            <w:tabs>
              <w:tab w:val="left" w:pos="567"/>
            </w:tabs>
            <w:jc w:val="center"/>
            <w:rPr>
              <w:rFonts w:ascii="Calibri" w:hAnsi="Calibri" w:cs="Calibri"/>
              <w:b/>
              <w:sz w:val="24"/>
              <w:szCs w:val="24"/>
            </w:rPr>
          </w:pPr>
          <w:r w:rsidRPr="00EB6D30">
            <w:rPr>
              <w:rFonts w:ascii="Calibri" w:hAnsi="Calibri" w:cs="Calibri"/>
              <w:b/>
              <w:sz w:val="24"/>
              <w:szCs w:val="24"/>
            </w:rPr>
            <w:t xml:space="preserve">ESTUDIOS PREVIOS </w:t>
          </w:r>
          <w:r>
            <w:rPr>
              <w:rFonts w:ascii="Calibri" w:hAnsi="Calibri" w:cs="Calibri"/>
              <w:b/>
              <w:sz w:val="24"/>
              <w:szCs w:val="24"/>
            </w:rPr>
            <w:t>SELECCIÓN ABREVIADA MENOR CUANTÍA</w:t>
          </w:r>
        </w:p>
      </w:tc>
    </w:tr>
    <w:tr w:rsidR="002D7812" w:rsidRPr="0095711B" w14:paraId="7428ABFA" w14:textId="77777777" w:rsidTr="003C6891">
      <w:trPr>
        <w:trHeight w:val="300"/>
        <w:jc w:val="center"/>
      </w:trPr>
      <w:tc>
        <w:tcPr>
          <w:tcW w:w="1617" w:type="dxa"/>
          <w:vMerge w:val="restart"/>
          <w:vAlign w:val="center"/>
          <w:hideMark/>
        </w:tcPr>
        <w:p w14:paraId="6F93C838" w14:textId="77777777" w:rsidR="002D7812" w:rsidRPr="0095711B" w:rsidRDefault="002D7812" w:rsidP="002D7812">
          <w:pPr>
            <w:rPr>
              <w:rFonts w:ascii="Arial" w:hAnsi="Arial" w:cs="Arial"/>
              <w:i w:val="0"/>
              <w:color w:val="000000"/>
              <w:lang w:eastAsia="es-CO"/>
            </w:rPr>
          </w:pPr>
          <w:r w:rsidRPr="0095711B">
            <w:rPr>
              <w:rFonts w:ascii="Arial" w:hAnsi="Arial" w:cs="Arial"/>
              <w:i w:val="0"/>
              <w:noProof/>
              <w:color w:val="000000"/>
              <w:lang w:eastAsia="es-CO"/>
            </w:rPr>
            <w:drawing>
              <wp:anchor distT="0" distB="0" distL="114300" distR="114300" simplePos="0" relativeHeight="251672064" behindDoc="0" locked="0" layoutInCell="1" allowOverlap="1" wp14:anchorId="101B2D52" wp14:editId="7DA656F0">
                <wp:simplePos x="0" y="0"/>
                <wp:positionH relativeFrom="column">
                  <wp:posOffset>82550</wp:posOffset>
                </wp:positionH>
                <wp:positionV relativeFrom="paragraph">
                  <wp:posOffset>7620</wp:posOffset>
                </wp:positionV>
                <wp:extent cx="819150" cy="685800"/>
                <wp:effectExtent l="0" t="0" r="0" b="0"/>
                <wp:wrapNone/>
                <wp:docPr id="7" name="Imagen 7" descr="Logotipo, nombre de la empresa&#10;&#10;Descripción generada automáticamente">
                  <a:extLst xmlns:a="http://schemas.openxmlformats.org/drawingml/2006/main">
                    <a:ext uri="{FF2B5EF4-FFF2-40B4-BE49-F238E27FC236}">
                      <a16:creationId xmlns:a16="http://schemas.microsoft.com/office/drawing/2014/main" id="{8C69C56A-D15A-466C-8ED2-6E01729A3D3B}"/>
                    </a:ext>
                  </a:extLst>
                </wp:docPr>
                <wp:cNvGraphicFramePr/>
                <a:graphic xmlns:a="http://schemas.openxmlformats.org/drawingml/2006/main">
                  <a:graphicData uri="http://schemas.openxmlformats.org/drawingml/2006/picture">
                    <pic:pic xmlns:pic="http://schemas.openxmlformats.org/drawingml/2006/picture">
                      <pic:nvPicPr>
                        <pic:cNvPr id="2" name="Imagen 2" descr="Logotipo, nombre de la empresa&#10;&#10;Descripción generada automáticamente">
                          <a:extLst>
                            <a:ext uri="{FF2B5EF4-FFF2-40B4-BE49-F238E27FC236}">
                              <a16:creationId xmlns:a16="http://schemas.microsoft.com/office/drawing/2014/main" id="{8C69C56A-D15A-466C-8ED2-6E01729A3D3B}"/>
                            </a:ext>
                          </a:extLst>
                        </pic:cNvP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19150" cy="685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914" w:type="dxa"/>
          <w:shd w:val="clear" w:color="auto" w:fill="auto"/>
          <w:noWrap/>
          <w:vAlign w:val="center"/>
          <w:hideMark/>
        </w:tcPr>
        <w:p w14:paraId="13750BA6" w14:textId="77777777" w:rsidR="002D7812" w:rsidRPr="0095711B" w:rsidRDefault="002D7812" w:rsidP="002D7812">
          <w:pPr>
            <w:rPr>
              <w:rFonts w:ascii="Arial" w:hAnsi="Arial" w:cs="Arial"/>
              <w:i w:val="0"/>
              <w:color w:val="000000"/>
              <w:lang w:eastAsia="es-CO"/>
            </w:rPr>
          </w:pPr>
          <w:r w:rsidRPr="0095711B">
            <w:rPr>
              <w:rFonts w:ascii="Arial" w:hAnsi="Arial" w:cs="Arial"/>
              <w:i w:val="0"/>
              <w:color w:val="000000"/>
              <w:lang w:eastAsia="es-CO"/>
            </w:rPr>
            <w:t>PROCESO</w:t>
          </w:r>
        </w:p>
      </w:tc>
      <w:tc>
        <w:tcPr>
          <w:tcW w:w="4682" w:type="dxa"/>
          <w:gridSpan w:val="2"/>
          <w:shd w:val="clear" w:color="auto" w:fill="auto"/>
          <w:noWrap/>
          <w:vAlign w:val="center"/>
          <w:hideMark/>
        </w:tcPr>
        <w:p w14:paraId="0C4CAA29" w14:textId="77777777" w:rsidR="002D7812" w:rsidRPr="0095711B" w:rsidRDefault="002D7812" w:rsidP="002D7812">
          <w:pPr>
            <w:jc w:val="center"/>
            <w:rPr>
              <w:rFonts w:ascii="Arial" w:hAnsi="Arial" w:cs="Arial"/>
              <w:i w:val="0"/>
              <w:color w:val="000000" w:themeColor="text1"/>
              <w:lang w:eastAsia="es-CO"/>
            </w:rPr>
          </w:pPr>
          <w:r w:rsidRPr="0095711B">
            <w:rPr>
              <w:rFonts w:ascii="Arial" w:hAnsi="Arial" w:cs="Arial"/>
              <w:i w:val="0"/>
              <w:color w:val="000000" w:themeColor="text1"/>
              <w:lang w:eastAsia="es-CO"/>
            </w:rPr>
            <w:t>GESTIÓN ADMINISTRATIVA</w:t>
          </w:r>
        </w:p>
      </w:tc>
    </w:tr>
    <w:tr w:rsidR="002D7812" w:rsidRPr="0095711B" w14:paraId="32E2ACDD" w14:textId="77777777" w:rsidTr="003C6891">
      <w:trPr>
        <w:trHeight w:val="300"/>
        <w:jc w:val="center"/>
      </w:trPr>
      <w:tc>
        <w:tcPr>
          <w:tcW w:w="1617" w:type="dxa"/>
          <w:vMerge/>
          <w:vAlign w:val="center"/>
          <w:hideMark/>
        </w:tcPr>
        <w:p w14:paraId="575A81CA" w14:textId="77777777" w:rsidR="002D7812" w:rsidRPr="0095711B" w:rsidRDefault="002D7812" w:rsidP="002D7812">
          <w:pPr>
            <w:rPr>
              <w:rFonts w:ascii="Arial" w:hAnsi="Arial" w:cs="Arial"/>
              <w:i w:val="0"/>
              <w:color w:val="000000"/>
              <w:lang w:eastAsia="es-CO"/>
            </w:rPr>
          </w:pPr>
        </w:p>
      </w:tc>
      <w:tc>
        <w:tcPr>
          <w:tcW w:w="2914" w:type="dxa"/>
          <w:shd w:val="clear" w:color="auto" w:fill="auto"/>
          <w:noWrap/>
          <w:vAlign w:val="center"/>
          <w:hideMark/>
        </w:tcPr>
        <w:p w14:paraId="463218D8" w14:textId="77777777" w:rsidR="002D7812" w:rsidRPr="0095711B" w:rsidRDefault="002D7812" w:rsidP="002D7812">
          <w:pPr>
            <w:rPr>
              <w:rFonts w:ascii="Arial" w:hAnsi="Arial" w:cs="Arial"/>
              <w:i w:val="0"/>
              <w:color w:val="000000"/>
              <w:lang w:eastAsia="es-CO"/>
            </w:rPr>
          </w:pPr>
          <w:r w:rsidRPr="0095711B">
            <w:rPr>
              <w:rFonts w:ascii="Arial" w:hAnsi="Arial" w:cs="Arial"/>
              <w:i w:val="0"/>
              <w:color w:val="000000"/>
              <w:lang w:eastAsia="es-CO"/>
            </w:rPr>
            <w:t>PROGRAMA</w:t>
          </w:r>
        </w:p>
      </w:tc>
      <w:tc>
        <w:tcPr>
          <w:tcW w:w="4682" w:type="dxa"/>
          <w:gridSpan w:val="2"/>
          <w:shd w:val="clear" w:color="auto" w:fill="auto"/>
          <w:noWrap/>
          <w:vAlign w:val="center"/>
          <w:hideMark/>
        </w:tcPr>
        <w:p w14:paraId="0AEFF6FB" w14:textId="77777777" w:rsidR="002D7812" w:rsidRPr="0095711B" w:rsidRDefault="002D7812" w:rsidP="002D7812">
          <w:pPr>
            <w:jc w:val="center"/>
            <w:rPr>
              <w:rFonts w:ascii="Arial" w:hAnsi="Arial" w:cs="Arial"/>
              <w:i w:val="0"/>
              <w:color w:val="000000" w:themeColor="text1"/>
              <w:lang w:eastAsia="es-CO"/>
            </w:rPr>
          </w:pPr>
          <w:r w:rsidRPr="0095711B">
            <w:rPr>
              <w:rFonts w:ascii="Arial" w:hAnsi="Arial" w:cs="Arial"/>
              <w:i w:val="0"/>
              <w:color w:val="000000" w:themeColor="text1"/>
              <w:lang w:eastAsia="es-CO"/>
            </w:rPr>
            <w:t xml:space="preserve">MANUAL DE CONTRATACIÓN </w:t>
          </w:r>
        </w:p>
      </w:tc>
    </w:tr>
    <w:tr w:rsidR="002D7812" w:rsidRPr="0095711B" w14:paraId="47C37DC8" w14:textId="77777777" w:rsidTr="003C6891">
      <w:trPr>
        <w:trHeight w:val="199"/>
        <w:jc w:val="center"/>
      </w:trPr>
      <w:tc>
        <w:tcPr>
          <w:tcW w:w="1617" w:type="dxa"/>
          <w:vMerge/>
          <w:vAlign w:val="center"/>
          <w:hideMark/>
        </w:tcPr>
        <w:p w14:paraId="3D0E5E2C" w14:textId="77777777" w:rsidR="002D7812" w:rsidRPr="0095711B" w:rsidRDefault="002D7812" w:rsidP="002D7812">
          <w:pPr>
            <w:rPr>
              <w:rFonts w:ascii="Arial" w:hAnsi="Arial" w:cs="Arial"/>
              <w:i w:val="0"/>
              <w:color w:val="000000"/>
              <w:lang w:eastAsia="es-CO"/>
            </w:rPr>
          </w:pPr>
        </w:p>
      </w:tc>
      <w:tc>
        <w:tcPr>
          <w:tcW w:w="2914" w:type="dxa"/>
          <w:shd w:val="clear" w:color="auto" w:fill="auto"/>
          <w:noWrap/>
          <w:vAlign w:val="center"/>
          <w:hideMark/>
        </w:tcPr>
        <w:p w14:paraId="6B3F8730" w14:textId="77777777" w:rsidR="002D7812" w:rsidRPr="0095711B" w:rsidRDefault="002D7812" w:rsidP="002D7812">
          <w:pPr>
            <w:rPr>
              <w:rFonts w:ascii="Arial" w:hAnsi="Arial" w:cs="Arial"/>
              <w:i w:val="0"/>
              <w:color w:val="000000" w:themeColor="text1"/>
              <w:lang w:eastAsia="es-CO"/>
            </w:rPr>
          </w:pPr>
          <w:r w:rsidRPr="0095711B">
            <w:rPr>
              <w:rFonts w:ascii="Arial" w:hAnsi="Arial" w:cs="Arial"/>
              <w:i w:val="0"/>
              <w:color w:val="000000" w:themeColor="text1"/>
              <w:lang w:eastAsia="es-CO"/>
            </w:rPr>
            <w:t>FECHA DE APROBACIÓN</w:t>
          </w:r>
        </w:p>
      </w:tc>
      <w:tc>
        <w:tcPr>
          <w:tcW w:w="2552" w:type="dxa"/>
          <w:shd w:val="clear" w:color="auto" w:fill="auto"/>
          <w:noWrap/>
          <w:vAlign w:val="center"/>
          <w:hideMark/>
        </w:tcPr>
        <w:p w14:paraId="7F322808" w14:textId="77777777" w:rsidR="002D7812" w:rsidRPr="0095711B" w:rsidRDefault="002D7812" w:rsidP="002D7812">
          <w:pPr>
            <w:rPr>
              <w:rFonts w:ascii="Arial" w:hAnsi="Arial" w:cs="Arial"/>
              <w:i w:val="0"/>
              <w:color w:val="000000" w:themeColor="text1"/>
              <w:lang w:eastAsia="es-CO"/>
            </w:rPr>
          </w:pPr>
          <w:r w:rsidRPr="0095711B">
            <w:rPr>
              <w:rFonts w:ascii="Arial" w:hAnsi="Arial" w:cs="Arial"/>
              <w:i w:val="0"/>
              <w:color w:val="000000" w:themeColor="text1"/>
              <w:lang w:eastAsia="es-CO"/>
            </w:rPr>
            <w:t>CÓDIGO</w:t>
          </w:r>
        </w:p>
      </w:tc>
      <w:tc>
        <w:tcPr>
          <w:tcW w:w="2130" w:type="dxa"/>
          <w:shd w:val="clear" w:color="auto" w:fill="auto"/>
          <w:noWrap/>
          <w:vAlign w:val="center"/>
          <w:hideMark/>
        </w:tcPr>
        <w:p w14:paraId="4236B4D1" w14:textId="77777777" w:rsidR="002D7812" w:rsidRPr="0095711B" w:rsidRDefault="002D7812" w:rsidP="002D7812">
          <w:pPr>
            <w:rPr>
              <w:rFonts w:ascii="Arial" w:hAnsi="Arial" w:cs="Arial"/>
              <w:i w:val="0"/>
              <w:color w:val="000000" w:themeColor="text1"/>
              <w:lang w:eastAsia="es-CO"/>
            </w:rPr>
          </w:pPr>
          <w:r w:rsidRPr="0095711B">
            <w:rPr>
              <w:rFonts w:ascii="Arial" w:hAnsi="Arial" w:cs="Arial"/>
              <w:i w:val="0"/>
              <w:color w:val="000000" w:themeColor="text1"/>
              <w:lang w:eastAsia="es-CO"/>
            </w:rPr>
            <w:t>VERSIÓN</w:t>
          </w:r>
        </w:p>
      </w:tc>
    </w:tr>
    <w:tr w:rsidR="002D7812" w:rsidRPr="0095711B" w14:paraId="065543EA" w14:textId="77777777" w:rsidTr="003C6891">
      <w:trPr>
        <w:trHeight w:val="363"/>
        <w:jc w:val="center"/>
      </w:trPr>
      <w:tc>
        <w:tcPr>
          <w:tcW w:w="1617" w:type="dxa"/>
          <w:vMerge/>
          <w:vAlign w:val="center"/>
          <w:hideMark/>
        </w:tcPr>
        <w:p w14:paraId="31BD42EA" w14:textId="77777777" w:rsidR="002D7812" w:rsidRPr="0095711B" w:rsidRDefault="002D7812" w:rsidP="002D7812">
          <w:pPr>
            <w:rPr>
              <w:rFonts w:ascii="Arial" w:hAnsi="Arial" w:cs="Arial"/>
              <w:i w:val="0"/>
              <w:color w:val="000000"/>
              <w:lang w:eastAsia="es-CO"/>
            </w:rPr>
          </w:pPr>
        </w:p>
      </w:tc>
      <w:tc>
        <w:tcPr>
          <w:tcW w:w="2914" w:type="dxa"/>
          <w:shd w:val="clear" w:color="auto" w:fill="auto"/>
          <w:noWrap/>
          <w:vAlign w:val="center"/>
          <w:hideMark/>
        </w:tcPr>
        <w:p w14:paraId="44BCDC01" w14:textId="77777777" w:rsidR="002D7812" w:rsidRPr="0095711B" w:rsidRDefault="002D7812" w:rsidP="002D7812">
          <w:pPr>
            <w:rPr>
              <w:rFonts w:ascii="Arial" w:hAnsi="Arial" w:cs="Arial"/>
              <w:i w:val="0"/>
              <w:color w:val="000000" w:themeColor="text1"/>
              <w:lang w:eastAsia="es-CO"/>
            </w:rPr>
          </w:pPr>
          <w:r w:rsidRPr="0095711B">
            <w:rPr>
              <w:rFonts w:ascii="Arial" w:hAnsi="Arial" w:cs="Arial"/>
              <w:i w:val="0"/>
              <w:color w:val="000000" w:themeColor="text1"/>
              <w:lang w:eastAsia="es-CO"/>
            </w:rPr>
            <w:t>27/0</w:t>
          </w:r>
          <w:r>
            <w:rPr>
              <w:rFonts w:ascii="Arial" w:hAnsi="Arial" w:cs="Arial"/>
              <w:i w:val="0"/>
              <w:color w:val="000000" w:themeColor="text1"/>
              <w:lang w:eastAsia="es-CO"/>
            </w:rPr>
            <w:t>6</w:t>
          </w:r>
          <w:r w:rsidRPr="0095711B">
            <w:rPr>
              <w:rFonts w:ascii="Arial" w:hAnsi="Arial" w:cs="Arial"/>
              <w:i w:val="0"/>
              <w:color w:val="000000" w:themeColor="text1"/>
              <w:lang w:eastAsia="es-CO"/>
            </w:rPr>
            <w:t>/2022</w:t>
          </w:r>
        </w:p>
      </w:tc>
      <w:tc>
        <w:tcPr>
          <w:tcW w:w="2552" w:type="dxa"/>
          <w:shd w:val="clear" w:color="auto" w:fill="auto"/>
          <w:noWrap/>
          <w:vAlign w:val="center"/>
          <w:hideMark/>
        </w:tcPr>
        <w:p w14:paraId="1C50F9C4" w14:textId="30219DE0" w:rsidR="002D7812" w:rsidRPr="0095711B" w:rsidRDefault="002D7812" w:rsidP="002D7812">
          <w:pPr>
            <w:rPr>
              <w:rFonts w:ascii="Arial" w:hAnsi="Arial" w:cs="Arial"/>
              <w:i w:val="0"/>
              <w:color w:val="000000" w:themeColor="text1"/>
              <w:lang w:eastAsia="es-CO"/>
            </w:rPr>
          </w:pPr>
          <w:r w:rsidRPr="0095711B">
            <w:rPr>
              <w:rFonts w:ascii="Arial" w:hAnsi="Arial" w:cs="Arial"/>
              <w:i w:val="0"/>
              <w:color w:val="000000" w:themeColor="text1"/>
              <w:lang w:eastAsia="es-CO"/>
            </w:rPr>
            <w:t>MAN01-FOR</w:t>
          </w:r>
          <w:r w:rsidR="004921FA">
            <w:rPr>
              <w:rFonts w:ascii="Arial" w:hAnsi="Arial" w:cs="Arial"/>
              <w:i w:val="0"/>
              <w:color w:val="000000" w:themeColor="text1"/>
              <w:lang w:eastAsia="es-CO"/>
            </w:rPr>
            <w:t>3</w:t>
          </w:r>
          <w:r>
            <w:rPr>
              <w:rFonts w:ascii="Arial" w:hAnsi="Arial" w:cs="Arial"/>
              <w:i w:val="0"/>
              <w:color w:val="000000" w:themeColor="text1"/>
              <w:lang w:eastAsia="es-CO"/>
            </w:rPr>
            <w:t>2</w:t>
          </w:r>
        </w:p>
      </w:tc>
      <w:tc>
        <w:tcPr>
          <w:tcW w:w="2130" w:type="dxa"/>
          <w:shd w:val="clear" w:color="auto" w:fill="auto"/>
          <w:noWrap/>
          <w:vAlign w:val="center"/>
          <w:hideMark/>
        </w:tcPr>
        <w:p w14:paraId="698AA127" w14:textId="77777777" w:rsidR="002D7812" w:rsidRPr="0095711B" w:rsidRDefault="002D7812" w:rsidP="002D7812">
          <w:pPr>
            <w:rPr>
              <w:rFonts w:ascii="Arial" w:hAnsi="Arial" w:cs="Arial"/>
              <w:i w:val="0"/>
              <w:color w:val="000000" w:themeColor="text1"/>
              <w:lang w:eastAsia="es-CO"/>
            </w:rPr>
          </w:pPr>
          <w:r w:rsidRPr="0095711B">
            <w:rPr>
              <w:rFonts w:ascii="Arial" w:hAnsi="Arial" w:cs="Arial"/>
              <w:i w:val="0"/>
              <w:color w:val="000000" w:themeColor="text1"/>
              <w:lang w:eastAsia="es-CO"/>
            </w:rPr>
            <w:t>01</w:t>
          </w:r>
        </w:p>
      </w:tc>
    </w:tr>
  </w:tbl>
  <w:p w14:paraId="4224EE2B" w14:textId="67CE8E7A" w:rsidR="009504F2" w:rsidRDefault="009504F2" w:rsidP="00247AA3">
    <w:pPr>
      <w:snapToGrid w:val="0"/>
      <w:jc w:val="right"/>
      <w:rPr>
        <w:rFonts w:ascii="Code3of9" w:hAnsi="Code3of9"/>
        <w:i w:val="0"/>
        <w:sz w:val="4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0E529" w14:textId="77777777" w:rsidR="009504F2" w:rsidRDefault="009504F2" w:rsidP="00707ED7">
    <w:pPr>
      <w:snapToGrid w:val="0"/>
      <w:ind w:right="-6"/>
      <w:jc w:val="right"/>
    </w:pPr>
    <w:r>
      <w:t xml:space="preserve">                                                                                </w:t>
    </w:r>
  </w:p>
  <w:p w14:paraId="25241AAE" w14:textId="77777777" w:rsidR="009504F2" w:rsidRDefault="009504F2" w:rsidP="006F058C">
    <w:pPr>
      <w:snapToGrid w:val="0"/>
      <w:ind w:right="-6"/>
      <w:jc w:val="center"/>
      <w:rPr>
        <w:rFonts w:ascii="Calibri" w:hAnsi="Calibri" w:cs="Calibri"/>
        <w:b/>
        <w:i w:val="0"/>
        <w:sz w:val="24"/>
        <w:szCs w:val="24"/>
      </w:rPr>
    </w:pPr>
  </w:p>
  <w:p w14:paraId="7520554E" w14:textId="77777777" w:rsidR="009504F2" w:rsidRDefault="009504F2" w:rsidP="00247AA3">
    <w:pPr>
      <w:pStyle w:val="Textoindependiente"/>
      <w:jc w:val="center"/>
      <w:rPr>
        <w:rFonts w:ascii="Calibri" w:hAnsi="Calibri" w:cs="Calibri"/>
        <w:b/>
        <w:i/>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432" w:hanging="432"/>
      </w:pPr>
    </w:lvl>
    <w:lvl w:ilvl="1">
      <w:start w:val="1"/>
      <w:numFmt w:val="none"/>
      <w:pStyle w:val="Ttulo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tulo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4"/>
    <w:multiLevelType w:val="singleLevel"/>
    <w:tmpl w:val="00000004"/>
    <w:name w:val="WW8Num13"/>
    <w:lvl w:ilvl="0">
      <w:start w:val="1"/>
      <w:numFmt w:val="lowerLetter"/>
      <w:lvlText w:val="%1)"/>
      <w:lvlJc w:val="left"/>
      <w:pPr>
        <w:tabs>
          <w:tab w:val="num" w:pos="720"/>
        </w:tabs>
        <w:ind w:left="720" w:hanging="360"/>
      </w:pPr>
      <w:rPr>
        <w:rFonts w:cs="Times New Roman"/>
        <w:color w:val="auto"/>
      </w:rPr>
    </w:lvl>
  </w:abstractNum>
  <w:abstractNum w:abstractNumId="2" w15:restartNumberingAfterBreak="0">
    <w:nsid w:val="02953571"/>
    <w:multiLevelType w:val="hybridMultilevel"/>
    <w:tmpl w:val="87F2D78E"/>
    <w:lvl w:ilvl="0" w:tplc="0E16D7DE">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43B7CB7"/>
    <w:multiLevelType w:val="multilevel"/>
    <w:tmpl w:val="B41636BA"/>
    <w:lvl w:ilvl="0">
      <w:start w:val="7"/>
      <w:numFmt w:val="decimal"/>
      <w:lvlText w:val="%1"/>
      <w:lvlJc w:val="left"/>
      <w:pPr>
        <w:ind w:left="360" w:hanging="360"/>
      </w:pPr>
      <w:rPr>
        <w:rFonts w:hint="default"/>
      </w:rPr>
    </w:lvl>
    <w:lvl w:ilvl="1">
      <w:start w:val="1"/>
      <w:numFmt w:val="decimal"/>
      <w:lvlText w:val="%1.%2"/>
      <w:lvlJc w:val="left"/>
      <w:pPr>
        <w:ind w:left="542" w:hanging="360"/>
      </w:pPr>
      <w:rPr>
        <w:rFonts w:hint="default"/>
      </w:rPr>
    </w:lvl>
    <w:lvl w:ilvl="2">
      <w:start w:val="1"/>
      <w:numFmt w:val="decimal"/>
      <w:lvlText w:val="%1.%2.%3"/>
      <w:lvlJc w:val="left"/>
      <w:pPr>
        <w:ind w:left="1084" w:hanging="720"/>
      </w:pPr>
      <w:rPr>
        <w:rFonts w:hint="default"/>
      </w:rPr>
    </w:lvl>
    <w:lvl w:ilvl="3">
      <w:start w:val="1"/>
      <w:numFmt w:val="decimal"/>
      <w:lvlText w:val="%1.%2.%3.%4"/>
      <w:lvlJc w:val="left"/>
      <w:pPr>
        <w:ind w:left="1266" w:hanging="720"/>
      </w:pPr>
      <w:rPr>
        <w:rFonts w:hint="default"/>
      </w:rPr>
    </w:lvl>
    <w:lvl w:ilvl="4">
      <w:start w:val="1"/>
      <w:numFmt w:val="decimal"/>
      <w:lvlText w:val="%1.%2.%3.%4.%5"/>
      <w:lvlJc w:val="left"/>
      <w:pPr>
        <w:ind w:left="1808" w:hanging="1080"/>
      </w:pPr>
      <w:rPr>
        <w:rFonts w:hint="default"/>
      </w:rPr>
    </w:lvl>
    <w:lvl w:ilvl="5">
      <w:start w:val="1"/>
      <w:numFmt w:val="decimal"/>
      <w:lvlText w:val="%1.%2.%3.%4.%5.%6"/>
      <w:lvlJc w:val="left"/>
      <w:pPr>
        <w:ind w:left="1990" w:hanging="1080"/>
      </w:pPr>
      <w:rPr>
        <w:rFonts w:hint="default"/>
      </w:rPr>
    </w:lvl>
    <w:lvl w:ilvl="6">
      <w:start w:val="1"/>
      <w:numFmt w:val="decimal"/>
      <w:lvlText w:val="%1.%2.%3.%4.%5.%6.%7"/>
      <w:lvlJc w:val="left"/>
      <w:pPr>
        <w:ind w:left="2532" w:hanging="1440"/>
      </w:pPr>
      <w:rPr>
        <w:rFonts w:hint="default"/>
      </w:rPr>
    </w:lvl>
    <w:lvl w:ilvl="7">
      <w:start w:val="1"/>
      <w:numFmt w:val="decimal"/>
      <w:lvlText w:val="%1.%2.%3.%4.%5.%6.%7.%8"/>
      <w:lvlJc w:val="left"/>
      <w:pPr>
        <w:ind w:left="2714" w:hanging="1440"/>
      </w:pPr>
      <w:rPr>
        <w:rFonts w:hint="default"/>
      </w:rPr>
    </w:lvl>
    <w:lvl w:ilvl="8">
      <w:start w:val="1"/>
      <w:numFmt w:val="decimal"/>
      <w:lvlText w:val="%1.%2.%3.%4.%5.%6.%7.%8.%9"/>
      <w:lvlJc w:val="left"/>
      <w:pPr>
        <w:ind w:left="3256" w:hanging="1800"/>
      </w:pPr>
      <w:rPr>
        <w:rFonts w:hint="default"/>
      </w:rPr>
    </w:lvl>
  </w:abstractNum>
  <w:abstractNum w:abstractNumId="4" w15:restartNumberingAfterBreak="0">
    <w:nsid w:val="05F5310B"/>
    <w:multiLevelType w:val="hybridMultilevel"/>
    <w:tmpl w:val="92B23222"/>
    <w:lvl w:ilvl="0" w:tplc="DE9A7330">
      <w:start w:val="1"/>
      <w:numFmt w:val="decimal"/>
      <w:lvlText w:val="%1."/>
      <w:lvlJc w:val="left"/>
      <w:pPr>
        <w:ind w:left="542" w:hanging="360"/>
      </w:pPr>
      <w:rPr>
        <w:rFonts w:ascii="Calibri" w:eastAsia="Calibri" w:hAnsi="Calibri" w:cs="Calibri" w:hint="default"/>
        <w:w w:val="100"/>
        <w:sz w:val="22"/>
        <w:szCs w:val="22"/>
        <w:lang w:val="es-ES" w:eastAsia="es-ES" w:bidi="es-ES"/>
      </w:rPr>
    </w:lvl>
    <w:lvl w:ilvl="1" w:tplc="D0DC2866">
      <w:start w:val="2"/>
      <w:numFmt w:val="decimal"/>
      <w:lvlText w:val="%2."/>
      <w:lvlJc w:val="left"/>
      <w:pPr>
        <w:ind w:left="3945" w:hanging="214"/>
        <w:jc w:val="right"/>
      </w:pPr>
      <w:rPr>
        <w:rFonts w:ascii="Calibri" w:eastAsia="Calibri" w:hAnsi="Calibri" w:cs="Calibri" w:hint="default"/>
        <w:b/>
        <w:bCs/>
        <w:w w:val="100"/>
        <w:sz w:val="24"/>
        <w:szCs w:val="24"/>
        <w:lang w:val="es-ES" w:eastAsia="es-ES" w:bidi="es-ES"/>
      </w:rPr>
    </w:lvl>
    <w:lvl w:ilvl="2" w:tplc="EC6C6A28">
      <w:numFmt w:val="bullet"/>
      <w:lvlText w:val="•"/>
      <w:lvlJc w:val="left"/>
      <w:pPr>
        <w:ind w:left="4595" w:hanging="214"/>
      </w:pPr>
      <w:rPr>
        <w:rFonts w:hint="default"/>
        <w:lang w:val="es-ES" w:eastAsia="es-ES" w:bidi="es-ES"/>
      </w:rPr>
    </w:lvl>
    <w:lvl w:ilvl="3" w:tplc="E9480C86">
      <w:numFmt w:val="bullet"/>
      <w:lvlText w:val="•"/>
      <w:lvlJc w:val="left"/>
      <w:pPr>
        <w:ind w:left="5251" w:hanging="214"/>
      </w:pPr>
      <w:rPr>
        <w:rFonts w:hint="default"/>
        <w:lang w:val="es-ES" w:eastAsia="es-ES" w:bidi="es-ES"/>
      </w:rPr>
    </w:lvl>
    <w:lvl w:ilvl="4" w:tplc="D9947D10">
      <w:numFmt w:val="bullet"/>
      <w:lvlText w:val="•"/>
      <w:lvlJc w:val="left"/>
      <w:pPr>
        <w:ind w:left="5906" w:hanging="214"/>
      </w:pPr>
      <w:rPr>
        <w:rFonts w:hint="default"/>
        <w:lang w:val="es-ES" w:eastAsia="es-ES" w:bidi="es-ES"/>
      </w:rPr>
    </w:lvl>
    <w:lvl w:ilvl="5" w:tplc="70DC4550">
      <w:numFmt w:val="bullet"/>
      <w:lvlText w:val="•"/>
      <w:lvlJc w:val="left"/>
      <w:pPr>
        <w:ind w:left="6562" w:hanging="214"/>
      </w:pPr>
      <w:rPr>
        <w:rFonts w:hint="default"/>
        <w:lang w:val="es-ES" w:eastAsia="es-ES" w:bidi="es-ES"/>
      </w:rPr>
    </w:lvl>
    <w:lvl w:ilvl="6" w:tplc="7AC8D710">
      <w:numFmt w:val="bullet"/>
      <w:lvlText w:val="•"/>
      <w:lvlJc w:val="left"/>
      <w:pPr>
        <w:ind w:left="7217" w:hanging="214"/>
      </w:pPr>
      <w:rPr>
        <w:rFonts w:hint="default"/>
        <w:lang w:val="es-ES" w:eastAsia="es-ES" w:bidi="es-ES"/>
      </w:rPr>
    </w:lvl>
    <w:lvl w:ilvl="7" w:tplc="29120ED0">
      <w:numFmt w:val="bullet"/>
      <w:lvlText w:val="•"/>
      <w:lvlJc w:val="left"/>
      <w:pPr>
        <w:ind w:left="7873" w:hanging="214"/>
      </w:pPr>
      <w:rPr>
        <w:rFonts w:hint="default"/>
        <w:lang w:val="es-ES" w:eastAsia="es-ES" w:bidi="es-ES"/>
      </w:rPr>
    </w:lvl>
    <w:lvl w:ilvl="8" w:tplc="BCF80FFE">
      <w:numFmt w:val="bullet"/>
      <w:lvlText w:val="•"/>
      <w:lvlJc w:val="left"/>
      <w:pPr>
        <w:ind w:left="8528" w:hanging="214"/>
      </w:pPr>
      <w:rPr>
        <w:rFonts w:hint="default"/>
        <w:lang w:val="es-ES" w:eastAsia="es-ES" w:bidi="es-ES"/>
      </w:rPr>
    </w:lvl>
  </w:abstractNum>
  <w:abstractNum w:abstractNumId="5" w15:restartNumberingAfterBreak="0">
    <w:nsid w:val="0B0163E0"/>
    <w:multiLevelType w:val="hybridMultilevel"/>
    <w:tmpl w:val="F9D4C42E"/>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0B4E5665"/>
    <w:multiLevelType w:val="hybridMultilevel"/>
    <w:tmpl w:val="3DDCB2B4"/>
    <w:lvl w:ilvl="0" w:tplc="15B05040">
      <w:start w:val="1"/>
      <w:numFmt w:val="lowerLetter"/>
      <w:lvlText w:val="%1)"/>
      <w:lvlJc w:val="left"/>
      <w:pPr>
        <w:ind w:left="683" w:hanging="360"/>
      </w:pPr>
      <w:rPr>
        <w:rFonts w:ascii="Calibri" w:eastAsia="Calibri" w:hAnsi="Calibri" w:cs="Calibri" w:hint="default"/>
        <w:spacing w:val="-1"/>
        <w:w w:val="100"/>
        <w:sz w:val="22"/>
        <w:szCs w:val="22"/>
        <w:lang w:val="es-ES" w:eastAsia="es-ES" w:bidi="es-ES"/>
      </w:rPr>
    </w:lvl>
    <w:lvl w:ilvl="1" w:tplc="2A346736">
      <w:numFmt w:val="bullet"/>
      <w:lvlText w:val=""/>
      <w:lvlJc w:val="left"/>
      <w:pPr>
        <w:ind w:left="902" w:hanging="348"/>
      </w:pPr>
      <w:rPr>
        <w:rFonts w:ascii="Symbol" w:eastAsia="Symbol" w:hAnsi="Symbol" w:cs="Symbol" w:hint="default"/>
        <w:w w:val="100"/>
        <w:sz w:val="22"/>
        <w:szCs w:val="22"/>
        <w:lang w:val="es-ES" w:eastAsia="es-ES" w:bidi="es-ES"/>
      </w:rPr>
    </w:lvl>
    <w:lvl w:ilvl="2" w:tplc="ED0A5C64">
      <w:numFmt w:val="bullet"/>
      <w:lvlText w:val="•"/>
      <w:lvlJc w:val="left"/>
      <w:pPr>
        <w:ind w:left="1893" w:hanging="348"/>
      </w:pPr>
      <w:rPr>
        <w:rFonts w:hint="default"/>
        <w:lang w:val="es-ES" w:eastAsia="es-ES" w:bidi="es-ES"/>
      </w:rPr>
    </w:lvl>
    <w:lvl w:ilvl="3" w:tplc="D304EE0E">
      <w:numFmt w:val="bullet"/>
      <w:lvlText w:val="•"/>
      <w:lvlJc w:val="left"/>
      <w:pPr>
        <w:ind w:left="2886" w:hanging="348"/>
      </w:pPr>
      <w:rPr>
        <w:rFonts w:hint="default"/>
        <w:lang w:val="es-ES" w:eastAsia="es-ES" w:bidi="es-ES"/>
      </w:rPr>
    </w:lvl>
    <w:lvl w:ilvl="4" w:tplc="25185376">
      <w:numFmt w:val="bullet"/>
      <w:lvlText w:val="•"/>
      <w:lvlJc w:val="left"/>
      <w:pPr>
        <w:ind w:left="3880" w:hanging="348"/>
      </w:pPr>
      <w:rPr>
        <w:rFonts w:hint="default"/>
        <w:lang w:val="es-ES" w:eastAsia="es-ES" w:bidi="es-ES"/>
      </w:rPr>
    </w:lvl>
    <w:lvl w:ilvl="5" w:tplc="3A369324">
      <w:numFmt w:val="bullet"/>
      <w:lvlText w:val="•"/>
      <w:lvlJc w:val="left"/>
      <w:pPr>
        <w:ind w:left="4873" w:hanging="348"/>
      </w:pPr>
      <w:rPr>
        <w:rFonts w:hint="default"/>
        <w:lang w:val="es-ES" w:eastAsia="es-ES" w:bidi="es-ES"/>
      </w:rPr>
    </w:lvl>
    <w:lvl w:ilvl="6" w:tplc="5B88FB04">
      <w:numFmt w:val="bullet"/>
      <w:lvlText w:val="•"/>
      <w:lvlJc w:val="left"/>
      <w:pPr>
        <w:ind w:left="5866" w:hanging="348"/>
      </w:pPr>
      <w:rPr>
        <w:rFonts w:hint="default"/>
        <w:lang w:val="es-ES" w:eastAsia="es-ES" w:bidi="es-ES"/>
      </w:rPr>
    </w:lvl>
    <w:lvl w:ilvl="7" w:tplc="551CAEDE">
      <w:numFmt w:val="bullet"/>
      <w:lvlText w:val="•"/>
      <w:lvlJc w:val="left"/>
      <w:pPr>
        <w:ind w:left="6860" w:hanging="348"/>
      </w:pPr>
      <w:rPr>
        <w:rFonts w:hint="default"/>
        <w:lang w:val="es-ES" w:eastAsia="es-ES" w:bidi="es-ES"/>
      </w:rPr>
    </w:lvl>
    <w:lvl w:ilvl="8" w:tplc="1C2C3B8A">
      <w:numFmt w:val="bullet"/>
      <w:lvlText w:val="•"/>
      <w:lvlJc w:val="left"/>
      <w:pPr>
        <w:ind w:left="7853" w:hanging="348"/>
      </w:pPr>
      <w:rPr>
        <w:rFonts w:hint="default"/>
        <w:lang w:val="es-ES" w:eastAsia="es-ES" w:bidi="es-ES"/>
      </w:rPr>
    </w:lvl>
  </w:abstractNum>
  <w:abstractNum w:abstractNumId="7" w15:restartNumberingAfterBreak="0">
    <w:nsid w:val="0B625045"/>
    <w:multiLevelType w:val="hybridMultilevel"/>
    <w:tmpl w:val="A2D2E9A4"/>
    <w:lvl w:ilvl="0" w:tplc="FB045FB0">
      <w:start w:val="1"/>
      <w:numFmt w:val="lowerLetter"/>
      <w:lvlText w:val="%1."/>
      <w:lvlJc w:val="left"/>
      <w:pPr>
        <w:ind w:left="534" w:hanging="360"/>
        <w:jc w:val="left"/>
      </w:pPr>
      <w:rPr>
        <w:rFonts w:ascii="Calibri" w:eastAsia="Calibri" w:hAnsi="Calibri" w:cs="Calibri"/>
        <w:b/>
        <w:spacing w:val="-25"/>
        <w:w w:val="100"/>
        <w:sz w:val="24"/>
        <w:szCs w:val="24"/>
        <w:lang w:val="es-ES" w:eastAsia="en-US" w:bidi="ar-SA"/>
      </w:rPr>
    </w:lvl>
    <w:lvl w:ilvl="1" w:tplc="429CA8D4">
      <w:numFmt w:val="bullet"/>
      <w:lvlText w:val="•"/>
      <w:lvlJc w:val="left"/>
      <w:pPr>
        <w:ind w:left="1368" w:hanging="360"/>
      </w:pPr>
      <w:rPr>
        <w:rFonts w:hint="default"/>
        <w:lang w:val="es-ES" w:eastAsia="en-US" w:bidi="ar-SA"/>
      </w:rPr>
    </w:lvl>
    <w:lvl w:ilvl="2" w:tplc="51C09456">
      <w:numFmt w:val="bullet"/>
      <w:lvlText w:val="•"/>
      <w:lvlJc w:val="left"/>
      <w:pPr>
        <w:ind w:left="2196" w:hanging="360"/>
      </w:pPr>
      <w:rPr>
        <w:rFonts w:hint="default"/>
        <w:lang w:val="es-ES" w:eastAsia="en-US" w:bidi="ar-SA"/>
      </w:rPr>
    </w:lvl>
    <w:lvl w:ilvl="3" w:tplc="249E43CC">
      <w:numFmt w:val="bullet"/>
      <w:lvlText w:val="•"/>
      <w:lvlJc w:val="left"/>
      <w:pPr>
        <w:ind w:left="3024" w:hanging="360"/>
      </w:pPr>
      <w:rPr>
        <w:rFonts w:hint="default"/>
        <w:lang w:val="es-ES" w:eastAsia="en-US" w:bidi="ar-SA"/>
      </w:rPr>
    </w:lvl>
    <w:lvl w:ilvl="4" w:tplc="5066E08C">
      <w:numFmt w:val="bullet"/>
      <w:lvlText w:val="•"/>
      <w:lvlJc w:val="left"/>
      <w:pPr>
        <w:ind w:left="3852" w:hanging="360"/>
      </w:pPr>
      <w:rPr>
        <w:rFonts w:hint="default"/>
        <w:lang w:val="es-ES" w:eastAsia="en-US" w:bidi="ar-SA"/>
      </w:rPr>
    </w:lvl>
    <w:lvl w:ilvl="5" w:tplc="10B8CE3A">
      <w:numFmt w:val="bullet"/>
      <w:lvlText w:val="•"/>
      <w:lvlJc w:val="left"/>
      <w:pPr>
        <w:ind w:left="4680" w:hanging="360"/>
      </w:pPr>
      <w:rPr>
        <w:rFonts w:hint="default"/>
        <w:lang w:val="es-ES" w:eastAsia="en-US" w:bidi="ar-SA"/>
      </w:rPr>
    </w:lvl>
    <w:lvl w:ilvl="6" w:tplc="40985994">
      <w:numFmt w:val="bullet"/>
      <w:lvlText w:val="•"/>
      <w:lvlJc w:val="left"/>
      <w:pPr>
        <w:ind w:left="5508" w:hanging="360"/>
      </w:pPr>
      <w:rPr>
        <w:rFonts w:hint="default"/>
        <w:lang w:val="es-ES" w:eastAsia="en-US" w:bidi="ar-SA"/>
      </w:rPr>
    </w:lvl>
    <w:lvl w:ilvl="7" w:tplc="FE968600">
      <w:numFmt w:val="bullet"/>
      <w:lvlText w:val="•"/>
      <w:lvlJc w:val="left"/>
      <w:pPr>
        <w:ind w:left="6336" w:hanging="360"/>
      </w:pPr>
      <w:rPr>
        <w:rFonts w:hint="default"/>
        <w:lang w:val="es-ES" w:eastAsia="en-US" w:bidi="ar-SA"/>
      </w:rPr>
    </w:lvl>
    <w:lvl w:ilvl="8" w:tplc="2F40311A">
      <w:numFmt w:val="bullet"/>
      <w:lvlText w:val="•"/>
      <w:lvlJc w:val="left"/>
      <w:pPr>
        <w:ind w:left="7164" w:hanging="360"/>
      </w:pPr>
      <w:rPr>
        <w:rFonts w:hint="default"/>
        <w:lang w:val="es-ES" w:eastAsia="en-US" w:bidi="ar-SA"/>
      </w:rPr>
    </w:lvl>
  </w:abstractNum>
  <w:abstractNum w:abstractNumId="8" w15:restartNumberingAfterBreak="0">
    <w:nsid w:val="1926720E"/>
    <w:multiLevelType w:val="hybridMultilevel"/>
    <w:tmpl w:val="AB649AC0"/>
    <w:lvl w:ilvl="0" w:tplc="240A0001">
      <w:start w:val="1"/>
      <w:numFmt w:val="bullet"/>
      <w:lvlText w:val=""/>
      <w:lvlJc w:val="left"/>
      <w:pPr>
        <w:ind w:left="1739" w:hanging="360"/>
      </w:pPr>
      <w:rPr>
        <w:rFonts w:ascii="Symbol" w:hAnsi="Symbol" w:hint="default"/>
      </w:rPr>
    </w:lvl>
    <w:lvl w:ilvl="1" w:tplc="240A0003" w:tentative="1">
      <w:start w:val="1"/>
      <w:numFmt w:val="bullet"/>
      <w:lvlText w:val="o"/>
      <w:lvlJc w:val="left"/>
      <w:pPr>
        <w:ind w:left="2459" w:hanging="360"/>
      </w:pPr>
      <w:rPr>
        <w:rFonts w:ascii="Courier New" w:hAnsi="Courier New" w:cs="Courier New" w:hint="default"/>
      </w:rPr>
    </w:lvl>
    <w:lvl w:ilvl="2" w:tplc="240A0005" w:tentative="1">
      <w:start w:val="1"/>
      <w:numFmt w:val="bullet"/>
      <w:lvlText w:val=""/>
      <w:lvlJc w:val="left"/>
      <w:pPr>
        <w:ind w:left="3179" w:hanging="360"/>
      </w:pPr>
      <w:rPr>
        <w:rFonts w:ascii="Wingdings" w:hAnsi="Wingdings" w:hint="default"/>
      </w:rPr>
    </w:lvl>
    <w:lvl w:ilvl="3" w:tplc="240A0001" w:tentative="1">
      <w:start w:val="1"/>
      <w:numFmt w:val="bullet"/>
      <w:lvlText w:val=""/>
      <w:lvlJc w:val="left"/>
      <w:pPr>
        <w:ind w:left="3899" w:hanging="360"/>
      </w:pPr>
      <w:rPr>
        <w:rFonts w:ascii="Symbol" w:hAnsi="Symbol" w:hint="default"/>
      </w:rPr>
    </w:lvl>
    <w:lvl w:ilvl="4" w:tplc="240A0003" w:tentative="1">
      <w:start w:val="1"/>
      <w:numFmt w:val="bullet"/>
      <w:lvlText w:val="o"/>
      <w:lvlJc w:val="left"/>
      <w:pPr>
        <w:ind w:left="4619" w:hanging="360"/>
      </w:pPr>
      <w:rPr>
        <w:rFonts w:ascii="Courier New" w:hAnsi="Courier New" w:cs="Courier New" w:hint="default"/>
      </w:rPr>
    </w:lvl>
    <w:lvl w:ilvl="5" w:tplc="240A0005" w:tentative="1">
      <w:start w:val="1"/>
      <w:numFmt w:val="bullet"/>
      <w:lvlText w:val=""/>
      <w:lvlJc w:val="left"/>
      <w:pPr>
        <w:ind w:left="5339" w:hanging="360"/>
      </w:pPr>
      <w:rPr>
        <w:rFonts w:ascii="Wingdings" w:hAnsi="Wingdings" w:hint="default"/>
      </w:rPr>
    </w:lvl>
    <w:lvl w:ilvl="6" w:tplc="240A0001" w:tentative="1">
      <w:start w:val="1"/>
      <w:numFmt w:val="bullet"/>
      <w:lvlText w:val=""/>
      <w:lvlJc w:val="left"/>
      <w:pPr>
        <w:ind w:left="6059" w:hanging="360"/>
      </w:pPr>
      <w:rPr>
        <w:rFonts w:ascii="Symbol" w:hAnsi="Symbol" w:hint="default"/>
      </w:rPr>
    </w:lvl>
    <w:lvl w:ilvl="7" w:tplc="240A0003" w:tentative="1">
      <w:start w:val="1"/>
      <w:numFmt w:val="bullet"/>
      <w:lvlText w:val="o"/>
      <w:lvlJc w:val="left"/>
      <w:pPr>
        <w:ind w:left="6779" w:hanging="360"/>
      </w:pPr>
      <w:rPr>
        <w:rFonts w:ascii="Courier New" w:hAnsi="Courier New" w:cs="Courier New" w:hint="default"/>
      </w:rPr>
    </w:lvl>
    <w:lvl w:ilvl="8" w:tplc="240A0005" w:tentative="1">
      <w:start w:val="1"/>
      <w:numFmt w:val="bullet"/>
      <w:lvlText w:val=""/>
      <w:lvlJc w:val="left"/>
      <w:pPr>
        <w:ind w:left="7499" w:hanging="360"/>
      </w:pPr>
      <w:rPr>
        <w:rFonts w:ascii="Wingdings" w:hAnsi="Wingdings" w:hint="default"/>
      </w:rPr>
    </w:lvl>
  </w:abstractNum>
  <w:abstractNum w:abstractNumId="9" w15:restartNumberingAfterBreak="0">
    <w:nsid w:val="1B2A5CAA"/>
    <w:multiLevelType w:val="multilevel"/>
    <w:tmpl w:val="170CA7C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DA15B72"/>
    <w:multiLevelType w:val="multilevel"/>
    <w:tmpl w:val="53A08BDA"/>
    <w:lvl w:ilvl="0">
      <w:start w:val="5"/>
      <w:numFmt w:val="decimal"/>
      <w:lvlText w:val="%1"/>
      <w:lvlJc w:val="left"/>
      <w:pPr>
        <w:ind w:left="1033" w:hanging="716"/>
      </w:pPr>
      <w:rPr>
        <w:rFonts w:hint="default"/>
        <w:lang w:val="es-ES" w:eastAsia="es-ES" w:bidi="es-ES"/>
      </w:rPr>
    </w:lvl>
    <w:lvl w:ilvl="1">
      <w:start w:val="1"/>
      <w:numFmt w:val="decimal"/>
      <w:lvlText w:val="%1.%2"/>
      <w:lvlJc w:val="left"/>
      <w:pPr>
        <w:ind w:left="1033" w:hanging="716"/>
      </w:pPr>
      <w:rPr>
        <w:rFonts w:hint="default"/>
        <w:b/>
        <w:lang w:val="es-ES" w:eastAsia="es-ES" w:bidi="es-ES"/>
      </w:rPr>
    </w:lvl>
    <w:lvl w:ilvl="2">
      <w:start w:val="1"/>
      <w:numFmt w:val="decimal"/>
      <w:lvlText w:val="%1.%2.%3"/>
      <w:lvlJc w:val="left"/>
      <w:pPr>
        <w:ind w:left="1033" w:hanging="716"/>
      </w:pPr>
      <w:rPr>
        <w:rFonts w:hint="default"/>
        <w:b/>
        <w:color w:val="auto"/>
        <w:lang w:val="es-ES" w:eastAsia="es-ES" w:bidi="es-ES"/>
      </w:rPr>
    </w:lvl>
    <w:lvl w:ilvl="3">
      <w:start w:val="9"/>
      <w:numFmt w:val="decimal"/>
      <w:lvlText w:val="%1.%2.%3.%4"/>
      <w:lvlJc w:val="left"/>
      <w:pPr>
        <w:ind w:left="1033" w:hanging="716"/>
      </w:pPr>
      <w:rPr>
        <w:rFonts w:ascii="Arial" w:eastAsia="Arial" w:hAnsi="Arial" w:cs="Arial" w:hint="default"/>
        <w:b/>
        <w:bCs/>
        <w:spacing w:val="-2"/>
        <w:w w:val="102"/>
        <w:sz w:val="21"/>
        <w:szCs w:val="21"/>
        <w:lang w:val="es-ES" w:eastAsia="es-ES" w:bidi="es-ES"/>
      </w:rPr>
    </w:lvl>
    <w:lvl w:ilvl="4">
      <w:numFmt w:val="bullet"/>
      <w:lvlText w:val=""/>
      <w:lvlJc w:val="left"/>
      <w:pPr>
        <w:ind w:left="1019" w:hanging="351"/>
      </w:pPr>
      <w:rPr>
        <w:rFonts w:ascii="Symbol" w:eastAsia="Symbol" w:hAnsi="Symbol" w:cs="Symbol" w:hint="default"/>
        <w:w w:val="102"/>
        <w:sz w:val="21"/>
        <w:szCs w:val="21"/>
        <w:lang w:val="es-ES" w:eastAsia="es-ES" w:bidi="es-ES"/>
      </w:rPr>
    </w:lvl>
    <w:lvl w:ilvl="5">
      <w:numFmt w:val="bullet"/>
      <w:lvlText w:val="•"/>
      <w:lvlJc w:val="left"/>
      <w:pPr>
        <w:ind w:left="4808" w:hanging="351"/>
      </w:pPr>
      <w:rPr>
        <w:rFonts w:hint="default"/>
        <w:lang w:val="es-ES" w:eastAsia="es-ES" w:bidi="es-ES"/>
      </w:rPr>
    </w:lvl>
    <w:lvl w:ilvl="6">
      <w:numFmt w:val="bullet"/>
      <w:lvlText w:val="•"/>
      <w:lvlJc w:val="left"/>
      <w:pPr>
        <w:ind w:left="5751" w:hanging="351"/>
      </w:pPr>
      <w:rPr>
        <w:rFonts w:hint="default"/>
        <w:lang w:val="es-ES" w:eastAsia="es-ES" w:bidi="es-ES"/>
      </w:rPr>
    </w:lvl>
    <w:lvl w:ilvl="7">
      <w:numFmt w:val="bullet"/>
      <w:lvlText w:val="•"/>
      <w:lvlJc w:val="left"/>
      <w:pPr>
        <w:ind w:left="6693" w:hanging="351"/>
      </w:pPr>
      <w:rPr>
        <w:rFonts w:hint="default"/>
        <w:lang w:val="es-ES" w:eastAsia="es-ES" w:bidi="es-ES"/>
      </w:rPr>
    </w:lvl>
    <w:lvl w:ilvl="8">
      <w:numFmt w:val="bullet"/>
      <w:lvlText w:val="•"/>
      <w:lvlJc w:val="left"/>
      <w:pPr>
        <w:ind w:left="7635" w:hanging="351"/>
      </w:pPr>
      <w:rPr>
        <w:rFonts w:hint="default"/>
        <w:lang w:val="es-ES" w:eastAsia="es-ES" w:bidi="es-ES"/>
      </w:rPr>
    </w:lvl>
  </w:abstractNum>
  <w:abstractNum w:abstractNumId="11" w15:restartNumberingAfterBreak="0">
    <w:nsid w:val="1FA947FD"/>
    <w:multiLevelType w:val="hybridMultilevel"/>
    <w:tmpl w:val="4E4E7BE0"/>
    <w:lvl w:ilvl="0" w:tplc="ACFE0018">
      <w:start w:val="1"/>
      <w:numFmt w:val="lowerLetter"/>
      <w:lvlText w:val="%1)"/>
      <w:lvlJc w:val="left"/>
      <w:pPr>
        <w:ind w:left="1080" w:hanging="360"/>
      </w:pPr>
      <w:rPr>
        <w:rFonts w:hint="default"/>
        <w:b/>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2" w15:restartNumberingAfterBreak="0">
    <w:nsid w:val="213A70B2"/>
    <w:multiLevelType w:val="hybridMultilevel"/>
    <w:tmpl w:val="BFB62B6A"/>
    <w:lvl w:ilvl="0" w:tplc="D58029F4">
      <w:start w:val="1"/>
      <w:numFmt w:val="upperRoman"/>
      <w:lvlText w:val="%1."/>
      <w:lvlJc w:val="left"/>
      <w:pPr>
        <w:ind w:left="1080" w:hanging="72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2A5F35C9"/>
    <w:multiLevelType w:val="multilevel"/>
    <w:tmpl w:val="FD1CA1D6"/>
    <w:lvl w:ilvl="0">
      <w:start w:val="1"/>
      <w:numFmt w:val="decimal"/>
      <w:lvlText w:val="%1."/>
      <w:lvlJc w:val="left"/>
      <w:pPr>
        <w:ind w:left="1168" w:hanging="245"/>
        <w:jc w:val="right"/>
      </w:pPr>
      <w:rPr>
        <w:rFonts w:hint="default"/>
        <w:i/>
        <w:w w:val="100"/>
        <w:lang w:val="es-ES" w:eastAsia="es-ES" w:bidi="es-ES"/>
      </w:rPr>
    </w:lvl>
    <w:lvl w:ilvl="1">
      <w:start w:val="1"/>
      <w:numFmt w:val="decimal"/>
      <w:lvlText w:val="%1.%2."/>
      <w:lvlJc w:val="left"/>
      <w:pPr>
        <w:ind w:left="671" w:hanging="430"/>
      </w:pPr>
      <w:rPr>
        <w:rFonts w:hint="default"/>
        <w:w w:val="100"/>
        <w:u w:val="thick" w:color="000000"/>
        <w:lang w:val="es-ES" w:eastAsia="es-ES" w:bidi="es-ES"/>
      </w:rPr>
    </w:lvl>
    <w:lvl w:ilvl="2">
      <w:start w:val="1"/>
      <w:numFmt w:val="decimal"/>
      <w:lvlText w:val="%1.%2.%3."/>
      <w:lvlJc w:val="left"/>
      <w:pPr>
        <w:ind w:left="856" w:hanging="615"/>
      </w:pPr>
      <w:rPr>
        <w:rFonts w:hint="default"/>
        <w:spacing w:val="-3"/>
        <w:w w:val="100"/>
        <w:u w:val="thick" w:color="000000"/>
        <w:lang w:val="es-ES" w:eastAsia="es-ES" w:bidi="es-ES"/>
      </w:rPr>
    </w:lvl>
    <w:lvl w:ilvl="3">
      <w:start w:val="1"/>
      <w:numFmt w:val="lowerLetter"/>
      <w:lvlText w:val="%4)"/>
      <w:lvlJc w:val="left"/>
      <w:pPr>
        <w:ind w:left="1528" w:hanging="615"/>
      </w:pPr>
      <w:rPr>
        <w:rFonts w:ascii="Arial" w:eastAsia="Arial" w:hAnsi="Arial" w:cs="Arial" w:hint="default"/>
        <w:b/>
        <w:bCs/>
        <w:spacing w:val="-1"/>
        <w:w w:val="100"/>
        <w:sz w:val="22"/>
        <w:szCs w:val="22"/>
        <w:lang w:val="es-ES" w:eastAsia="es-ES" w:bidi="es-ES"/>
      </w:rPr>
    </w:lvl>
    <w:lvl w:ilvl="4">
      <w:numFmt w:val="bullet"/>
      <w:lvlText w:val="•"/>
      <w:lvlJc w:val="left"/>
      <w:pPr>
        <w:ind w:left="2714" w:hanging="615"/>
      </w:pPr>
      <w:rPr>
        <w:rFonts w:hint="default"/>
        <w:lang w:val="es-ES" w:eastAsia="es-ES" w:bidi="es-ES"/>
      </w:rPr>
    </w:lvl>
    <w:lvl w:ilvl="5">
      <w:numFmt w:val="bullet"/>
      <w:lvlText w:val="•"/>
      <w:lvlJc w:val="left"/>
      <w:pPr>
        <w:ind w:left="3908" w:hanging="615"/>
      </w:pPr>
      <w:rPr>
        <w:rFonts w:hint="default"/>
        <w:lang w:val="es-ES" w:eastAsia="es-ES" w:bidi="es-ES"/>
      </w:rPr>
    </w:lvl>
    <w:lvl w:ilvl="6">
      <w:numFmt w:val="bullet"/>
      <w:lvlText w:val="•"/>
      <w:lvlJc w:val="left"/>
      <w:pPr>
        <w:ind w:left="5102" w:hanging="615"/>
      </w:pPr>
      <w:rPr>
        <w:rFonts w:hint="default"/>
        <w:lang w:val="es-ES" w:eastAsia="es-ES" w:bidi="es-ES"/>
      </w:rPr>
    </w:lvl>
    <w:lvl w:ilvl="7">
      <w:numFmt w:val="bullet"/>
      <w:lvlText w:val="•"/>
      <w:lvlJc w:val="left"/>
      <w:pPr>
        <w:ind w:left="6297" w:hanging="615"/>
      </w:pPr>
      <w:rPr>
        <w:rFonts w:hint="default"/>
        <w:lang w:val="es-ES" w:eastAsia="es-ES" w:bidi="es-ES"/>
      </w:rPr>
    </w:lvl>
    <w:lvl w:ilvl="8">
      <w:numFmt w:val="bullet"/>
      <w:lvlText w:val="•"/>
      <w:lvlJc w:val="left"/>
      <w:pPr>
        <w:ind w:left="7491" w:hanging="615"/>
      </w:pPr>
      <w:rPr>
        <w:rFonts w:hint="default"/>
        <w:lang w:val="es-ES" w:eastAsia="es-ES" w:bidi="es-ES"/>
      </w:rPr>
    </w:lvl>
  </w:abstractNum>
  <w:abstractNum w:abstractNumId="14" w15:restartNumberingAfterBreak="0">
    <w:nsid w:val="2F8949AE"/>
    <w:multiLevelType w:val="multilevel"/>
    <w:tmpl w:val="DD14F8BA"/>
    <w:lvl w:ilvl="0">
      <w:start w:val="3"/>
      <w:numFmt w:val="decimal"/>
      <w:lvlText w:val="%1"/>
      <w:lvlJc w:val="left"/>
      <w:pPr>
        <w:ind w:left="360" w:hanging="360"/>
      </w:pPr>
      <w:rPr>
        <w:rFonts w:hint="default"/>
      </w:rPr>
    </w:lvl>
    <w:lvl w:ilvl="1">
      <w:start w:val="1"/>
      <w:numFmt w:val="decimal"/>
      <w:lvlText w:val="%1.%2"/>
      <w:lvlJc w:val="left"/>
      <w:pPr>
        <w:ind w:left="542" w:hanging="360"/>
      </w:pPr>
      <w:rPr>
        <w:rFonts w:hint="default"/>
        <w:b/>
      </w:rPr>
    </w:lvl>
    <w:lvl w:ilvl="2">
      <w:start w:val="1"/>
      <w:numFmt w:val="decimal"/>
      <w:lvlText w:val="%1.%2.%3"/>
      <w:lvlJc w:val="left"/>
      <w:pPr>
        <w:ind w:left="1084" w:hanging="720"/>
      </w:pPr>
      <w:rPr>
        <w:rFonts w:hint="default"/>
      </w:rPr>
    </w:lvl>
    <w:lvl w:ilvl="3">
      <w:start w:val="1"/>
      <w:numFmt w:val="decimal"/>
      <w:lvlText w:val="%1.%2.%3.%4"/>
      <w:lvlJc w:val="left"/>
      <w:pPr>
        <w:ind w:left="1266" w:hanging="720"/>
      </w:pPr>
      <w:rPr>
        <w:rFonts w:hint="default"/>
      </w:rPr>
    </w:lvl>
    <w:lvl w:ilvl="4">
      <w:start w:val="1"/>
      <w:numFmt w:val="decimal"/>
      <w:lvlText w:val="%1.%2.%3.%4.%5"/>
      <w:lvlJc w:val="left"/>
      <w:pPr>
        <w:ind w:left="1808" w:hanging="1080"/>
      </w:pPr>
      <w:rPr>
        <w:rFonts w:hint="default"/>
      </w:rPr>
    </w:lvl>
    <w:lvl w:ilvl="5">
      <w:start w:val="1"/>
      <w:numFmt w:val="decimal"/>
      <w:lvlText w:val="%1.%2.%3.%4.%5.%6"/>
      <w:lvlJc w:val="left"/>
      <w:pPr>
        <w:ind w:left="1990" w:hanging="1080"/>
      </w:pPr>
      <w:rPr>
        <w:rFonts w:hint="default"/>
      </w:rPr>
    </w:lvl>
    <w:lvl w:ilvl="6">
      <w:start w:val="1"/>
      <w:numFmt w:val="decimal"/>
      <w:lvlText w:val="%1.%2.%3.%4.%5.%6.%7"/>
      <w:lvlJc w:val="left"/>
      <w:pPr>
        <w:ind w:left="2532" w:hanging="1440"/>
      </w:pPr>
      <w:rPr>
        <w:rFonts w:hint="default"/>
      </w:rPr>
    </w:lvl>
    <w:lvl w:ilvl="7">
      <w:start w:val="1"/>
      <w:numFmt w:val="decimal"/>
      <w:lvlText w:val="%1.%2.%3.%4.%5.%6.%7.%8"/>
      <w:lvlJc w:val="left"/>
      <w:pPr>
        <w:ind w:left="2714" w:hanging="1440"/>
      </w:pPr>
      <w:rPr>
        <w:rFonts w:hint="default"/>
      </w:rPr>
    </w:lvl>
    <w:lvl w:ilvl="8">
      <w:start w:val="1"/>
      <w:numFmt w:val="decimal"/>
      <w:lvlText w:val="%1.%2.%3.%4.%5.%6.%7.%8.%9"/>
      <w:lvlJc w:val="left"/>
      <w:pPr>
        <w:ind w:left="3256" w:hanging="1800"/>
      </w:pPr>
      <w:rPr>
        <w:rFonts w:hint="default"/>
      </w:rPr>
    </w:lvl>
  </w:abstractNum>
  <w:abstractNum w:abstractNumId="15" w15:restartNumberingAfterBreak="0">
    <w:nsid w:val="3E82474D"/>
    <w:multiLevelType w:val="hybridMultilevel"/>
    <w:tmpl w:val="1688D0F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408D1753"/>
    <w:multiLevelType w:val="multilevel"/>
    <w:tmpl w:val="E0D03F2E"/>
    <w:lvl w:ilvl="0">
      <w:start w:val="11"/>
      <w:numFmt w:val="decimal"/>
      <w:lvlText w:val="%1"/>
      <w:lvlJc w:val="left"/>
      <w:pPr>
        <w:ind w:left="420" w:hanging="420"/>
      </w:pPr>
      <w:rPr>
        <w:rFonts w:hint="default"/>
      </w:rPr>
    </w:lvl>
    <w:lvl w:ilvl="1">
      <w:start w:val="1"/>
      <w:numFmt w:val="decimal"/>
      <w:lvlText w:val="%1.%2"/>
      <w:lvlJc w:val="left"/>
      <w:pPr>
        <w:ind w:left="4725" w:hanging="420"/>
      </w:pPr>
      <w:rPr>
        <w:rFonts w:hint="default"/>
      </w:rPr>
    </w:lvl>
    <w:lvl w:ilvl="2">
      <w:start w:val="1"/>
      <w:numFmt w:val="decimal"/>
      <w:lvlText w:val="%1.%2.%3"/>
      <w:lvlJc w:val="left"/>
      <w:pPr>
        <w:ind w:left="9330" w:hanging="720"/>
      </w:pPr>
      <w:rPr>
        <w:rFonts w:hint="default"/>
      </w:rPr>
    </w:lvl>
    <w:lvl w:ilvl="3">
      <w:start w:val="1"/>
      <w:numFmt w:val="decimal"/>
      <w:lvlText w:val="%1.%2.%3.%4"/>
      <w:lvlJc w:val="left"/>
      <w:pPr>
        <w:ind w:left="13635" w:hanging="720"/>
      </w:pPr>
      <w:rPr>
        <w:rFonts w:hint="default"/>
      </w:rPr>
    </w:lvl>
    <w:lvl w:ilvl="4">
      <w:start w:val="1"/>
      <w:numFmt w:val="decimal"/>
      <w:lvlText w:val="%1.%2.%3.%4.%5"/>
      <w:lvlJc w:val="left"/>
      <w:pPr>
        <w:ind w:left="18300" w:hanging="1080"/>
      </w:pPr>
      <w:rPr>
        <w:rFonts w:hint="default"/>
      </w:rPr>
    </w:lvl>
    <w:lvl w:ilvl="5">
      <w:start w:val="1"/>
      <w:numFmt w:val="decimal"/>
      <w:lvlText w:val="%1.%2.%3.%4.%5.%6"/>
      <w:lvlJc w:val="left"/>
      <w:pPr>
        <w:ind w:left="22605" w:hanging="1080"/>
      </w:pPr>
      <w:rPr>
        <w:rFonts w:hint="default"/>
      </w:rPr>
    </w:lvl>
    <w:lvl w:ilvl="6">
      <w:start w:val="1"/>
      <w:numFmt w:val="decimal"/>
      <w:lvlText w:val="%1.%2.%3.%4.%5.%6.%7"/>
      <w:lvlJc w:val="left"/>
      <w:pPr>
        <w:ind w:left="27270" w:hanging="1440"/>
      </w:pPr>
      <w:rPr>
        <w:rFonts w:hint="default"/>
      </w:rPr>
    </w:lvl>
    <w:lvl w:ilvl="7">
      <w:start w:val="1"/>
      <w:numFmt w:val="decimal"/>
      <w:lvlText w:val="%1.%2.%3.%4.%5.%6.%7.%8"/>
      <w:lvlJc w:val="left"/>
      <w:pPr>
        <w:ind w:left="31575" w:hanging="1440"/>
      </w:pPr>
      <w:rPr>
        <w:rFonts w:hint="default"/>
      </w:rPr>
    </w:lvl>
    <w:lvl w:ilvl="8">
      <w:start w:val="1"/>
      <w:numFmt w:val="decimal"/>
      <w:lvlText w:val="%1.%2.%3.%4.%5.%6.%7.%8.%9"/>
      <w:lvlJc w:val="left"/>
      <w:pPr>
        <w:ind w:left="-29296" w:hanging="1800"/>
      </w:pPr>
      <w:rPr>
        <w:rFonts w:hint="default"/>
      </w:rPr>
    </w:lvl>
  </w:abstractNum>
  <w:abstractNum w:abstractNumId="17" w15:restartNumberingAfterBreak="0">
    <w:nsid w:val="40C16C97"/>
    <w:multiLevelType w:val="multilevel"/>
    <w:tmpl w:val="79B6978A"/>
    <w:lvl w:ilvl="0">
      <w:start w:val="5"/>
      <w:numFmt w:val="decimal"/>
      <w:lvlText w:val="%1"/>
      <w:lvlJc w:val="left"/>
      <w:pPr>
        <w:ind w:left="360" w:hanging="360"/>
      </w:pPr>
      <w:rPr>
        <w:rFonts w:hint="default"/>
        <w:b/>
      </w:rPr>
    </w:lvl>
    <w:lvl w:ilvl="1">
      <w:start w:val="1"/>
      <w:numFmt w:val="decimal"/>
      <w:lvlText w:val="%1.%2"/>
      <w:lvlJc w:val="left"/>
      <w:pPr>
        <w:ind w:left="542" w:hanging="360"/>
      </w:pPr>
      <w:rPr>
        <w:rFonts w:hint="default"/>
        <w:b/>
      </w:rPr>
    </w:lvl>
    <w:lvl w:ilvl="2">
      <w:start w:val="1"/>
      <w:numFmt w:val="decimal"/>
      <w:lvlText w:val="%1.%2.%3"/>
      <w:lvlJc w:val="left"/>
      <w:pPr>
        <w:ind w:left="1084" w:hanging="720"/>
      </w:pPr>
      <w:rPr>
        <w:rFonts w:hint="default"/>
        <w:b/>
      </w:rPr>
    </w:lvl>
    <w:lvl w:ilvl="3">
      <w:start w:val="1"/>
      <w:numFmt w:val="decimal"/>
      <w:lvlText w:val="%1.%2.%3.%4"/>
      <w:lvlJc w:val="left"/>
      <w:pPr>
        <w:ind w:left="1266" w:hanging="720"/>
      </w:pPr>
      <w:rPr>
        <w:rFonts w:hint="default"/>
        <w:b/>
      </w:rPr>
    </w:lvl>
    <w:lvl w:ilvl="4">
      <w:start w:val="1"/>
      <w:numFmt w:val="decimal"/>
      <w:lvlText w:val="%1.%2.%3.%4.%5"/>
      <w:lvlJc w:val="left"/>
      <w:pPr>
        <w:ind w:left="1808" w:hanging="1080"/>
      </w:pPr>
      <w:rPr>
        <w:rFonts w:hint="default"/>
        <w:b/>
      </w:rPr>
    </w:lvl>
    <w:lvl w:ilvl="5">
      <w:start w:val="1"/>
      <w:numFmt w:val="decimal"/>
      <w:lvlText w:val="%1.%2.%3.%4.%5.%6"/>
      <w:lvlJc w:val="left"/>
      <w:pPr>
        <w:ind w:left="1990" w:hanging="1080"/>
      </w:pPr>
      <w:rPr>
        <w:rFonts w:hint="default"/>
        <w:b/>
      </w:rPr>
    </w:lvl>
    <w:lvl w:ilvl="6">
      <w:start w:val="1"/>
      <w:numFmt w:val="decimal"/>
      <w:lvlText w:val="%1.%2.%3.%4.%5.%6.%7"/>
      <w:lvlJc w:val="left"/>
      <w:pPr>
        <w:ind w:left="2532" w:hanging="1440"/>
      </w:pPr>
      <w:rPr>
        <w:rFonts w:hint="default"/>
        <w:b/>
      </w:rPr>
    </w:lvl>
    <w:lvl w:ilvl="7">
      <w:start w:val="1"/>
      <w:numFmt w:val="decimal"/>
      <w:lvlText w:val="%1.%2.%3.%4.%5.%6.%7.%8"/>
      <w:lvlJc w:val="left"/>
      <w:pPr>
        <w:ind w:left="2714" w:hanging="1440"/>
      </w:pPr>
      <w:rPr>
        <w:rFonts w:hint="default"/>
        <w:b/>
      </w:rPr>
    </w:lvl>
    <w:lvl w:ilvl="8">
      <w:start w:val="1"/>
      <w:numFmt w:val="decimal"/>
      <w:lvlText w:val="%1.%2.%3.%4.%5.%6.%7.%8.%9"/>
      <w:lvlJc w:val="left"/>
      <w:pPr>
        <w:ind w:left="3256" w:hanging="1800"/>
      </w:pPr>
      <w:rPr>
        <w:rFonts w:hint="default"/>
        <w:b/>
      </w:rPr>
    </w:lvl>
  </w:abstractNum>
  <w:abstractNum w:abstractNumId="18" w15:restartNumberingAfterBreak="0">
    <w:nsid w:val="43C942AB"/>
    <w:multiLevelType w:val="multilevel"/>
    <w:tmpl w:val="B4DE5966"/>
    <w:lvl w:ilvl="0">
      <w:start w:val="2"/>
      <w:numFmt w:val="decimal"/>
      <w:lvlText w:val="%1"/>
      <w:lvlJc w:val="left"/>
      <w:pPr>
        <w:ind w:left="360" w:hanging="360"/>
      </w:pPr>
      <w:rPr>
        <w:rFonts w:hint="default"/>
        <w:color w:val="333333"/>
      </w:rPr>
    </w:lvl>
    <w:lvl w:ilvl="1">
      <w:start w:val="1"/>
      <w:numFmt w:val="decimal"/>
      <w:lvlText w:val="%1.%2"/>
      <w:lvlJc w:val="left"/>
      <w:pPr>
        <w:ind w:left="502" w:hanging="360"/>
      </w:pPr>
      <w:rPr>
        <w:rFonts w:hint="default"/>
        <w:color w:val="333333"/>
      </w:rPr>
    </w:lvl>
    <w:lvl w:ilvl="2">
      <w:start w:val="1"/>
      <w:numFmt w:val="decimal"/>
      <w:lvlText w:val="%1.%2.%3"/>
      <w:lvlJc w:val="left"/>
      <w:pPr>
        <w:ind w:left="1004" w:hanging="720"/>
      </w:pPr>
      <w:rPr>
        <w:rFonts w:hint="default"/>
        <w:color w:val="333333"/>
      </w:rPr>
    </w:lvl>
    <w:lvl w:ilvl="3">
      <w:start w:val="1"/>
      <w:numFmt w:val="decimal"/>
      <w:lvlText w:val="%1.%2.%3.%4"/>
      <w:lvlJc w:val="left"/>
      <w:pPr>
        <w:ind w:left="1146" w:hanging="720"/>
      </w:pPr>
      <w:rPr>
        <w:rFonts w:hint="default"/>
        <w:color w:val="333333"/>
      </w:rPr>
    </w:lvl>
    <w:lvl w:ilvl="4">
      <w:start w:val="1"/>
      <w:numFmt w:val="decimal"/>
      <w:lvlText w:val="%1.%2.%3.%4.%5"/>
      <w:lvlJc w:val="left"/>
      <w:pPr>
        <w:ind w:left="1648" w:hanging="1080"/>
      </w:pPr>
      <w:rPr>
        <w:rFonts w:hint="default"/>
        <w:color w:val="333333"/>
      </w:rPr>
    </w:lvl>
    <w:lvl w:ilvl="5">
      <w:start w:val="1"/>
      <w:numFmt w:val="decimal"/>
      <w:lvlText w:val="%1.%2.%3.%4.%5.%6"/>
      <w:lvlJc w:val="left"/>
      <w:pPr>
        <w:ind w:left="1790" w:hanging="1080"/>
      </w:pPr>
      <w:rPr>
        <w:rFonts w:hint="default"/>
        <w:color w:val="333333"/>
      </w:rPr>
    </w:lvl>
    <w:lvl w:ilvl="6">
      <w:start w:val="1"/>
      <w:numFmt w:val="decimal"/>
      <w:lvlText w:val="%1.%2.%3.%4.%5.%6.%7"/>
      <w:lvlJc w:val="left"/>
      <w:pPr>
        <w:ind w:left="2292" w:hanging="1440"/>
      </w:pPr>
      <w:rPr>
        <w:rFonts w:hint="default"/>
        <w:color w:val="333333"/>
      </w:rPr>
    </w:lvl>
    <w:lvl w:ilvl="7">
      <w:start w:val="1"/>
      <w:numFmt w:val="decimal"/>
      <w:lvlText w:val="%1.%2.%3.%4.%5.%6.%7.%8"/>
      <w:lvlJc w:val="left"/>
      <w:pPr>
        <w:ind w:left="2434" w:hanging="1440"/>
      </w:pPr>
      <w:rPr>
        <w:rFonts w:hint="default"/>
        <w:color w:val="333333"/>
      </w:rPr>
    </w:lvl>
    <w:lvl w:ilvl="8">
      <w:start w:val="1"/>
      <w:numFmt w:val="decimal"/>
      <w:lvlText w:val="%1.%2.%3.%4.%5.%6.%7.%8.%9"/>
      <w:lvlJc w:val="left"/>
      <w:pPr>
        <w:ind w:left="2936" w:hanging="1800"/>
      </w:pPr>
      <w:rPr>
        <w:rFonts w:hint="default"/>
        <w:color w:val="333333"/>
      </w:rPr>
    </w:lvl>
  </w:abstractNum>
  <w:abstractNum w:abstractNumId="19" w15:restartNumberingAfterBreak="0">
    <w:nsid w:val="49725D6F"/>
    <w:multiLevelType w:val="multilevel"/>
    <w:tmpl w:val="D5F6E194"/>
    <w:lvl w:ilvl="0">
      <w:start w:val="7"/>
      <w:numFmt w:val="decimal"/>
      <w:lvlText w:val="%1"/>
      <w:lvlJc w:val="left"/>
      <w:pPr>
        <w:ind w:left="514" w:hanging="333"/>
      </w:pPr>
      <w:rPr>
        <w:rFonts w:hint="default"/>
        <w:lang w:val="es-ES" w:eastAsia="es-ES" w:bidi="es-ES"/>
      </w:rPr>
    </w:lvl>
    <w:lvl w:ilvl="1">
      <w:start w:val="1"/>
      <w:numFmt w:val="decimal"/>
      <w:lvlText w:val="%1.%2"/>
      <w:lvlJc w:val="left"/>
      <w:pPr>
        <w:ind w:left="514" w:hanging="333"/>
      </w:pPr>
      <w:rPr>
        <w:rFonts w:ascii="Calibri" w:eastAsia="Calibri" w:hAnsi="Calibri" w:cs="Calibri" w:hint="default"/>
        <w:b/>
        <w:bCs/>
        <w:spacing w:val="-2"/>
        <w:w w:val="100"/>
        <w:sz w:val="22"/>
        <w:szCs w:val="22"/>
        <w:lang w:val="es-ES" w:eastAsia="es-ES" w:bidi="es-ES"/>
      </w:rPr>
    </w:lvl>
    <w:lvl w:ilvl="2">
      <w:start w:val="1"/>
      <w:numFmt w:val="lowerLetter"/>
      <w:lvlText w:val="%3."/>
      <w:lvlJc w:val="left"/>
      <w:pPr>
        <w:ind w:left="902" w:hanging="348"/>
      </w:pPr>
      <w:rPr>
        <w:rFonts w:ascii="Calibri" w:eastAsia="Calibri" w:hAnsi="Calibri" w:cs="Calibri" w:hint="default"/>
        <w:b/>
        <w:spacing w:val="-1"/>
        <w:w w:val="100"/>
        <w:sz w:val="22"/>
        <w:szCs w:val="22"/>
        <w:lang w:val="es-ES" w:eastAsia="es-ES" w:bidi="es-ES"/>
      </w:rPr>
    </w:lvl>
    <w:lvl w:ilvl="3">
      <w:numFmt w:val="bullet"/>
      <w:lvlText w:val="•"/>
      <w:lvlJc w:val="left"/>
      <w:pPr>
        <w:ind w:left="2886" w:hanging="348"/>
      </w:pPr>
      <w:rPr>
        <w:rFonts w:hint="default"/>
        <w:lang w:val="es-ES" w:eastAsia="es-ES" w:bidi="es-ES"/>
      </w:rPr>
    </w:lvl>
    <w:lvl w:ilvl="4">
      <w:numFmt w:val="bullet"/>
      <w:lvlText w:val="•"/>
      <w:lvlJc w:val="left"/>
      <w:pPr>
        <w:ind w:left="3880" w:hanging="348"/>
      </w:pPr>
      <w:rPr>
        <w:rFonts w:hint="default"/>
        <w:lang w:val="es-ES" w:eastAsia="es-ES" w:bidi="es-ES"/>
      </w:rPr>
    </w:lvl>
    <w:lvl w:ilvl="5">
      <w:numFmt w:val="bullet"/>
      <w:lvlText w:val="•"/>
      <w:lvlJc w:val="left"/>
      <w:pPr>
        <w:ind w:left="4873" w:hanging="348"/>
      </w:pPr>
      <w:rPr>
        <w:rFonts w:hint="default"/>
        <w:lang w:val="es-ES" w:eastAsia="es-ES" w:bidi="es-ES"/>
      </w:rPr>
    </w:lvl>
    <w:lvl w:ilvl="6">
      <w:numFmt w:val="bullet"/>
      <w:lvlText w:val="•"/>
      <w:lvlJc w:val="left"/>
      <w:pPr>
        <w:ind w:left="5866" w:hanging="348"/>
      </w:pPr>
      <w:rPr>
        <w:rFonts w:hint="default"/>
        <w:lang w:val="es-ES" w:eastAsia="es-ES" w:bidi="es-ES"/>
      </w:rPr>
    </w:lvl>
    <w:lvl w:ilvl="7">
      <w:numFmt w:val="bullet"/>
      <w:lvlText w:val="•"/>
      <w:lvlJc w:val="left"/>
      <w:pPr>
        <w:ind w:left="6860" w:hanging="348"/>
      </w:pPr>
      <w:rPr>
        <w:rFonts w:hint="default"/>
        <w:lang w:val="es-ES" w:eastAsia="es-ES" w:bidi="es-ES"/>
      </w:rPr>
    </w:lvl>
    <w:lvl w:ilvl="8">
      <w:numFmt w:val="bullet"/>
      <w:lvlText w:val="•"/>
      <w:lvlJc w:val="left"/>
      <w:pPr>
        <w:ind w:left="7853" w:hanging="348"/>
      </w:pPr>
      <w:rPr>
        <w:rFonts w:hint="default"/>
        <w:lang w:val="es-ES" w:eastAsia="es-ES" w:bidi="es-ES"/>
      </w:rPr>
    </w:lvl>
  </w:abstractNum>
  <w:abstractNum w:abstractNumId="20" w15:restartNumberingAfterBreak="0">
    <w:nsid w:val="4BA83C80"/>
    <w:multiLevelType w:val="hybridMultilevel"/>
    <w:tmpl w:val="DBFE42F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569F5E27"/>
    <w:multiLevelType w:val="hybridMultilevel"/>
    <w:tmpl w:val="6DD878B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15:restartNumberingAfterBreak="0">
    <w:nsid w:val="5C586027"/>
    <w:multiLevelType w:val="multilevel"/>
    <w:tmpl w:val="94108F4A"/>
    <w:lvl w:ilvl="0">
      <w:start w:val="5"/>
      <w:numFmt w:val="decimal"/>
      <w:lvlText w:val="%1"/>
      <w:lvlJc w:val="left"/>
      <w:pPr>
        <w:ind w:left="676" w:hanging="358"/>
      </w:pPr>
      <w:rPr>
        <w:rFonts w:hint="default"/>
        <w:lang w:val="es-ES" w:eastAsia="es-ES" w:bidi="es-ES"/>
      </w:rPr>
    </w:lvl>
    <w:lvl w:ilvl="1">
      <w:start w:val="1"/>
      <w:numFmt w:val="decimal"/>
      <w:lvlText w:val="%1.%2"/>
      <w:lvlJc w:val="left"/>
      <w:pPr>
        <w:ind w:left="676" w:hanging="358"/>
      </w:pPr>
      <w:rPr>
        <w:rFonts w:ascii="Arial" w:eastAsia="Arial" w:hAnsi="Arial" w:cs="Arial" w:hint="default"/>
        <w:b/>
        <w:bCs/>
        <w:w w:val="102"/>
        <w:sz w:val="21"/>
        <w:szCs w:val="21"/>
        <w:lang w:val="es-ES" w:eastAsia="es-ES" w:bidi="es-ES"/>
      </w:rPr>
    </w:lvl>
    <w:lvl w:ilvl="2">
      <w:start w:val="1"/>
      <w:numFmt w:val="decimal"/>
      <w:lvlText w:val="%1.%2.%3."/>
      <w:lvlJc w:val="left"/>
      <w:pPr>
        <w:ind w:left="913" w:hanging="596"/>
      </w:pPr>
      <w:rPr>
        <w:rFonts w:ascii="Arial" w:eastAsia="Arial" w:hAnsi="Arial" w:cs="Arial" w:hint="default"/>
        <w:b/>
        <w:bCs/>
        <w:spacing w:val="-2"/>
        <w:w w:val="102"/>
        <w:sz w:val="21"/>
        <w:szCs w:val="21"/>
        <w:lang w:val="es-ES" w:eastAsia="es-ES" w:bidi="es-ES"/>
      </w:rPr>
    </w:lvl>
    <w:lvl w:ilvl="3">
      <w:start w:val="1"/>
      <w:numFmt w:val="decimal"/>
      <w:lvlText w:val="%1.%2.%3.%4."/>
      <w:lvlJc w:val="left"/>
      <w:pPr>
        <w:ind w:left="1093" w:hanging="776"/>
      </w:pPr>
      <w:rPr>
        <w:rFonts w:ascii="Arial" w:eastAsia="Arial" w:hAnsi="Arial" w:cs="Arial" w:hint="default"/>
        <w:b/>
        <w:bCs/>
        <w:spacing w:val="-2"/>
        <w:w w:val="102"/>
        <w:sz w:val="21"/>
        <w:szCs w:val="21"/>
        <w:lang w:val="es-ES" w:eastAsia="es-ES" w:bidi="es-ES"/>
      </w:rPr>
    </w:lvl>
    <w:lvl w:ilvl="4">
      <w:start w:val="1"/>
      <w:numFmt w:val="decimal"/>
      <w:lvlText w:val="%5."/>
      <w:lvlJc w:val="left"/>
      <w:pPr>
        <w:ind w:left="1019" w:hanging="351"/>
      </w:pPr>
      <w:rPr>
        <w:rFonts w:ascii="Calibri" w:eastAsia="Calibri" w:hAnsi="Calibri" w:cs="Calibri"/>
        <w:w w:val="102"/>
        <w:sz w:val="21"/>
        <w:szCs w:val="21"/>
        <w:lang w:val="es-ES" w:eastAsia="es-ES" w:bidi="es-ES"/>
      </w:rPr>
    </w:lvl>
    <w:lvl w:ilvl="5">
      <w:numFmt w:val="bullet"/>
      <w:lvlText w:val="•"/>
      <w:lvlJc w:val="left"/>
      <w:pPr>
        <w:ind w:left="3505" w:hanging="351"/>
      </w:pPr>
      <w:rPr>
        <w:rFonts w:hint="default"/>
        <w:lang w:val="es-ES" w:eastAsia="es-ES" w:bidi="es-ES"/>
      </w:rPr>
    </w:lvl>
    <w:lvl w:ilvl="6">
      <w:numFmt w:val="bullet"/>
      <w:lvlText w:val="•"/>
      <w:lvlJc w:val="left"/>
      <w:pPr>
        <w:ind w:left="4708" w:hanging="351"/>
      </w:pPr>
      <w:rPr>
        <w:rFonts w:hint="default"/>
        <w:lang w:val="es-ES" w:eastAsia="es-ES" w:bidi="es-ES"/>
      </w:rPr>
    </w:lvl>
    <w:lvl w:ilvl="7">
      <w:numFmt w:val="bullet"/>
      <w:lvlText w:val="•"/>
      <w:lvlJc w:val="left"/>
      <w:pPr>
        <w:ind w:left="5911" w:hanging="351"/>
      </w:pPr>
      <w:rPr>
        <w:rFonts w:hint="default"/>
        <w:lang w:val="es-ES" w:eastAsia="es-ES" w:bidi="es-ES"/>
      </w:rPr>
    </w:lvl>
    <w:lvl w:ilvl="8">
      <w:numFmt w:val="bullet"/>
      <w:lvlText w:val="•"/>
      <w:lvlJc w:val="left"/>
      <w:pPr>
        <w:ind w:left="7114" w:hanging="351"/>
      </w:pPr>
      <w:rPr>
        <w:rFonts w:hint="default"/>
        <w:lang w:val="es-ES" w:eastAsia="es-ES" w:bidi="es-ES"/>
      </w:rPr>
    </w:lvl>
  </w:abstractNum>
  <w:abstractNum w:abstractNumId="23" w15:restartNumberingAfterBreak="0">
    <w:nsid w:val="63C00447"/>
    <w:multiLevelType w:val="hybridMultilevel"/>
    <w:tmpl w:val="4192E77C"/>
    <w:lvl w:ilvl="0" w:tplc="36D4B41C">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63DB04F0"/>
    <w:multiLevelType w:val="hybridMultilevel"/>
    <w:tmpl w:val="333E2B3E"/>
    <w:lvl w:ilvl="0" w:tplc="34B8FF74">
      <w:start w:val="1"/>
      <w:numFmt w:val="lowerLetter"/>
      <w:lvlText w:val="%1)"/>
      <w:lvlJc w:val="left"/>
      <w:pPr>
        <w:ind w:left="720" w:hanging="360"/>
      </w:pPr>
      <w:rPr>
        <w:rFonts w:hint="default"/>
        <w:b/>
        <w:sz w:val="24"/>
        <w:szCs w:val="24"/>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6481740E"/>
    <w:multiLevelType w:val="hybridMultilevel"/>
    <w:tmpl w:val="2794E624"/>
    <w:lvl w:ilvl="0" w:tplc="9A5C3C2C">
      <w:start w:val="1"/>
      <w:numFmt w:val="decimal"/>
      <w:lvlText w:val="%1."/>
      <w:lvlJc w:val="left"/>
      <w:pPr>
        <w:ind w:left="1019" w:hanging="351"/>
      </w:pPr>
      <w:rPr>
        <w:rFonts w:ascii="Arial" w:eastAsia="Arial" w:hAnsi="Arial" w:cs="Arial" w:hint="default"/>
        <w:w w:val="102"/>
        <w:sz w:val="21"/>
        <w:szCs w:val="21"/>
        <w:lang w:val="es-ES" w:eastAsia="es-ES" w:bidi="es-ES"/>
      </w:rPr>
    </w:lvl>
    <w:lvl w:ilvl="1" w:tplc="EBC8F85E">
      <w:numFmt w:val="bullet"/>
      <w:lvlText w:val="•"/>
      <w:lvlJc w:val="left"/>
      <w:pPr>
        <w:ind w:left="1870" w:hanging="351"/>
      </w:pPr>
      <w:rPr>
        <w:rFonts w:hint="default"/>
        <w:lang w:val="es-ES" w:eastAsia="es-ES" w:bidi="es-ES"/>
      </w:rPr>
    </w:lvl>
    <w:lvl w:ilvl="2" w:tplc="DF7E73C2">
      <w:numFmt w:val="bullet"/>
      <w:lvlText w:val="•"/>
      <w:lvlJc w:val="left"/>
      <w:pPr>
        <w:ind w:left="2720" w:hanging="351"/>
      </w:pPr>
      <w:rPr>
        <w:rFonts w:hint="default"/>
        <w:lang w:val="es-ES" w:eastAsia="es-ES" w:bidi="es-ES"/>
      </w:rPr>
    </w:lvl>
    <w:lvl w:ilvl="3" w:tplc="4BFEC6FC">
      <w:numFmt w:val="bullet"/>
      <w:lvlText w:val="•"/>
      <w:lvlJc w:val="left"/>
      <w:pPr>
        <w:ind w:left="3570" w:hanging="351"/>
      </w:pPr>
      <w:rPr>
        <w:rFonts w:hint="default"/>
        <w:lang w:val="es-ES" w:eastAsia="es-ES" w:bidi="es-ES"/>
      </w:rPr>
    </w:lvl>
    <w:lvl w:ilvl="4" w:tplc="6F0EF170">
      <w:numFmt w:val="bullet"/>
      <w:lvlText w:val="•"/>
      <w:lvlJc w:val="left"/>
      <w:pPr>
        <w:ind w:left="4420" w:hanging="351"/>
      </w:pPr>
      <w:rPr>
        <w:rFonts w:hint="default"/>
        <w:lang w:val="es-ES" w:eastAsia="es-ES" w:bidi="es-ES"/>
      </w:rPr>
    </w:lvl>
    <w:lvl w:ilvl="5" w:tplc="F5964062">
      <w:numFmt w:val="bullet"/>
      <w:lvlText w:val="•"/>
      <w:lvlJc w:val="left"/>
      <w:pPr>
        <w:ind w:left="5270" w:hanging="351"/>
      </w:pPr>
      <w:rPr>
        <w:rFonts w:hint="default"/>
        <w:lang w:val="es-ES" w:eastAsia="es-ES" w:bidi="es-ES"/>
      </w:rPr>
    </w:lvl>
    <w:lvl w:ilvl="6" w:tplc="837A7456">
      <w:numFmt w:val="bullet"/>
      <w:lvlText w:val="•"/>
      <w:lvlJc w:val="left"/>
      <w:pPr>
        <w:ind w:left="6120" w:hanging="351"/>
      </w:pPr>
      <w:rPr>
        <w:rFonts w:hint="default"/>
        <w:lang w:val="es-ES" w:eastAsia="es-ES" w:bidi="es-ES"/>
      </w:rPr>
    </w:lvl>
    <w:lvl w:ilvl="7" w:tplc="6BD2F30C">
      <w:numFmt w:val="bullet"/>
      <w:lvlText w:val="•"/>
      <w:lvlJc w:val="left"/>
      <w:pPr>
        <w:ind w:left="6970" w:hanging="351"/>
      </w:pPr>
      <w:rPr>
        <w:rFonts w:hint="default"/>
        <w:lang w:val="es-ES" w:eastAsia="es-ES" w:bidi="es-ES"/>
      </w:rPr>
    </w:lvl>
    <w:lvl w:ilvl="8" w:tplc="B35096A6">
      <w:numFmt w:val="bullet"/>
      <w:lvlText w:val="•"/>
      <w:lvlJc w:val="left"/>
      <w:pPr>
        <w:ind w:left="7820" w:hanging="351"/>
      </w:pPr>
      <w:rPr>
        <w:rFonts w:hint="default"/>
        <w:lang w:val="es-ES" w:eastAsia="es-ES" w:bidi="es-ES"/>
      </w:rPr>
    </w:lvl>
  </w:abstractNum>
  <w:abstractNum w:abstractNumId="26" w15:restartNumberingAfterBreak="0">
    <w:nsid w:val="6A6F6A12"/>
    <w:multiLevelType w:val="hybridMultilevel"/>
    <w:tmpl w:val="E82C695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15:restartNumberingAfterBreak="0">
    <w:nsid w:val="77D326CE"/>
    <w:multiLevelType w:val="hybridMultilevel"/>
    <w:tmpl w:val="CAFA4F60"/>
    <w:lvl w:ilvl="0" w:tplc="792CFD5E">
      <w:start w:val="1"/>
      <w:numFmt w:val="decimal"/>
      <w:lvlText w:val="%1."/>
      <w:lvlJc w:val="left"/>
      <w:pPr>
        <w:ind w:left="677" w:hanging="360"/>
      </w:pPr>
      <w:rPr>
        <w:rFonts w:hint="default"/>
        <w:b/>
      </w:rPr>
    </w:lvl>
    <w:lvl w:ilvl="1" w:tplc="240A0019" w:tentative="1">
      <w:start w:val="1"/>
      <w:numFmt w:val="lowerLetter"/>
      <w:lvlText w:val="%2."/>
      <w:lvlJc w:val="left"/>
      <w:pPr>
        <w:ind w:left="1397" w:hanging="360"/>
      </w:pPr>
    </w:lvl>
    <w:lvl w:ilvl="2" w:tplc="240A001B" w:tentative="1">
      <w:start w:val="1"/>
      <w:numFmt w:val="lowerRoman"/>
      <w:lvlText w:val="%3."/>
      <w:lvlJc w:val="right"/>
      <w:pPr>
        <w:ind w:left="2117" w:hanging="180"/>
      </w:pPr>
    </w:lvl>
    <w:lvl w:ilvl="3" w:tplc="240A000F" w:tentative="1">
      <w:start w:val="1"/>
      <w:numFmt w:val="decimal"/>
      <w:lvlText w:val="%4."/>
      <w:lvlJc w:val="left"/>
      <w:pPr>
        <w:ind w:left="2837" w:hanging="360"/>
      </w:pPr>
    </w:lvl>
    <w:lvl w:ilvl="4" w:tplc="240A0019" w:tentative="1">
      <w:start w:val="1"/>
      <w:numFmt w:val="lowerLetter"/>
      <w:lvlText w:val="%5."/>
      <w:lvlJc w:val="left"/>
      <w:pPr>
        <w:ind w:left="3557" w:hanging="360"/>
      </w:pPr>
    </w:lvl>
    <w:lvl w:ilvl="5" w:tplc="240A001B" w:tentative="1">
      <w:start w:val="1"/>
      <w:numFmt w:val="lowerRoman"/>
      <w:lvlText w:val="%6."/>
      <w:lvlJc w:val="right"/>
      <w:pPr>
        <w:ind w:left="4277" w:hanging="180"/>
      </w:pPr>
    </w:lvl>
    <w:lvl w:ilvl="6" w:tplc="240A000F" w:tentative="1">
      <w:start w:val="1"/>
      <w:numFmt w:val="decimal"/>
      <w:lvlText w:val="%7."/>
      <w:lvlJc w:val="left"/>
      <w:pPr>
        <w:ind w:left="4997" w:hanging="360"/>
      </w:pPr>
    </w:lvl>
    <w:lvl w:ilvl="7" w:tplc="240A0019" w:tentative="1">
      <w:start w:val="1"/>
      <w:numFmt w:val="lowerLetter"/>
      <w:lvlText w:val="%8."/>
      <w:lvlJc w:val="left"/>
      <w:pPr>
        <w:ind w:left="5717" w:hanging="360"/>
      </w:pPr>
    </w:lvl>
    <w:lvl w:ilvl="8" w:tplc="240A001B" w:tentative="1">
      <w:start w:val="1"/>
      <w:numFmt w:val="lowerRoman"/>
      <w:lvlText w:val="%9."/>
      <w:lvlJc w:val="right"/>
      <w:pPr>
        <w:ind w:left="6437" w:hanging="180"/>
      </w:pPr>
    </w:lvl>
  </w:abstractNum>
  <w:abstractNum w:abstractNumId="28" w15:restartNumberingAfterBreak="0">
    <w:nsid w:val="7D847DAC"/>
    <w:multiLevelType w:val="multilevel"/>
    <w:tmpl w:val="60F4DC78"/>
    <w:lvl w:ilvl="0">
      <w:start w:val="4"/>
      <w:numFmt w:val="decimal"/>
      <w:lvlText w:val="%1"/>
      <w:lvlJc w:val="left"/>
      <w:pPr>
        <w:ind w:left="360" w:hanging="360"/>
      </w:pPr>
      <w:rPr>
        <w:rFonts w:hint="default"/>
      </w:rPr>
    </w:lvl>
    <w:lvl w:ilvl="1">
      <w:start w:val="1"/>
      <w:numFmt w:val="decimal"/>
      <w:lvlText w:val="%1.%2"/>
      <w:lvlJc w:val="left"/>
      <w:pPr>
        <w:ind w:left="542" w:hanging="360"/>
      </w:pPr>
      <w:rPr>
        <w:rFonts w:hint="default"/>
        <w:b/>
      </w:rPr>
    </w:lvl>
    <w:lvl w:ilvl="2">
      <w:start w:val="1"/>
      <w:numFmt w:val="decimal"/>
      <w:lvlText w:val="%1.%2.%3"/>
      <w:lvlJc w:val="left"/>
      <w:pPr>
        <w:ind w:left="1084" w:hanging="720"/>
      </w:pPr>
      <w:rPr>
        <w:rFonts w:hint="default"/>
      </w:rPr>
    </w:lvl>
    <w:lvl w:ilvl="3">
      <w:start w:val="1"/>
      <w:numFmt w:val="decimal"/>
      <w:lvlText w:val="%1.%2.%3.%4"/>
      <w:lvlJc w:val="left"/>
      <w:pPr>
        <w:ind w:left="1266" w:hanging="720"/>
      </w:pPr>
      <w:rPr>
        <w:rFonts w:hint="default"/>
      </w:rPr>
    </w:lvl>
    <w:lvl w:ilvl="4">
      <w:start w:val="1"/>
      <w:numFmt w:val="decimal"/>
      <w:lvlText w:val="%1.%2.%3.%4.%5"/>
      <w:lvlJc w:val="left"/>
      <w:pPr>
        <w:ind w:left="1808" w:hanging="1080"/>
      </w:pPr>
      <w:rPr>
        <w:rFonts w:hint="default"/>
      </w:rPr>
    </w:lvl>
    <w:lvl w:ilvl="5">
      <w:start w:val="1"/>
      <w:numFmt w:val="decimal"/>
      <w:lvlText w:val="%1.%2.%3.%4.%5.%6"/>
      <w:lvlJc w:val="left"/>
      <w:pPr>
        <w:ind w:left="1990" w:hanging="1080"/>
      </w:pPr>
      <w:rPr>
        <w:rFonts w:hint="default"/>
      </w:rPr>
    </w:lvl>
    <w:lvl w:ilvl="6">
      <w:start w:val="1"/>
      <w:numFmt w:val="decimal"/>
      <w:lvlText w:val="%1.%2.%3.%4.%5.%6.%7"/>
      <w:lvlJc w:val="left"/>
      <w:pPr>
        <w:ind w:left="2532" w:hanging="1440"/>
      </w:pPr>
      <w:rPr>
        <w:rFonts w:hint="default"/>
      </w:rPr>
    </w:lvl>
    <w:lvl w:ilvl="7">
      <w:start w:val="1"/>
      <w:numFmt w:val="decimal"/>
      <w:lvlText w:val="%1.%2.%3.%4.%5.%6.%7.%8"/>
      <w:lvlJc w:val="left"/>
      <w:pPr>
        <w:ind w:left="2714" w:hanging="1440"/>
      </w:pPr>
      <w:rPr>
        <w:rFonts w:hint="default"/>
      </w:rPr>
    </w:lvl>
    <w:lvl w:ilvl="8">
      <w:start w:val="1"/>
      <w:numFmt w:val="decimal"/>
      <w:lvlText w:val="%1.%2.%3.%4.%5.%6.%7.%8.%9"/>
      <w:lvlJc w:val="left"/>
      <w:pPr>
        <w:ind w:left="3256" w:hanging="1800"/>
      </w:pPr>
      <w:rPr>
        <w:rFonts w:hint="default"/>
      </w:rPr>
    </w:lvl>
  </w:abstractNum>
  <w:abstractNum w:abstractNumId="29" w15:restartNumberingAfterBreak="0">
    <w:nsid w:val="7FA51F6C"/>
    <w:multiLevelType w:val="hybridMultilevel"/>
    <w:tmpl w:val="78DADCA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305818939">
    <w:abstractNumId w:val="0"/>
  </w:num>
  <w:num w:numId="2" w16cid:durableId="663050048">
    <w:abstractNumId w:val="6"/>
  </w:num>
  <w:num w:numId="3" w16cid:durableId="75369797">
    <w:abstractNumId w:val="19"/>
  </w:num>
  <w:num w:numId="4" w16cid:durableId="800734192">
    <w:abstractNumId w:val="4"/>
  </w:num>
  <w:num w:numId="5" w16cid:durableId="651105887">
    <w:abstractNumId w:val="18"/>
  </w:num>
  <w:num w:numId="6" w16cid:durableId="2117476948">
    <w:abstractNumId w:val="9"/>
  </w:num>
  <w:num w:numId="7" w16cid:durableId="616371335">
    <w:abstractNumId w:val="29"/>
  </w:num>
  <w:num w:numId="8" w16cid:durableId="889807275">
    <w:abstractNumId w:val="7"/>
  </w:num>
  <w:num w:numId="9" w16cid:durableId="787547048">
    <w:abstractNumId w:val="14"/>
  </w:num>
  <w:num w:numId="10" w16cid:durableId="1746534599">
    <w:abstractNumId w:val="28"/>
  </w:num>
  <w:num w:numId="11" w16cid:durableId="2000184990">
    <w:abstractNumId w:val="11"/>
  </w:num>
  <w:num w:numId="12" w16cid:durableId="304897472">
    <w:abstractNumId w:val="17"/>
  </w:num>
  <w:num w:numId="13" w16cid:durableId="1440443418">
    <w:abstractNumId w:val="12"/>
  </w:num>
  <w:num w:numId="14" w16cid:durableId="1636444849">
    <w:abstractNumId w:val="5"/>
  </w:num>
  <w:num w:numId="15" w16cid:durableId="2057461892">
    <w:abstractNumId w:val="24"/>
  </w:num>
  <w:num w:numId="16" w16cid:durableId="1798840329">
    <w:abstractNumId w:val="22"/>
  </w:num>
  <w:num w:numId="17" w16cid:durableId="687024026">
    <w:abstractNumId w:val="8"/>
  </w:num>
  <w:num w:numId="18" w16cid:durableId="2120903684">
    <w:abstractNumId w:val="10"/>
  </w:num>
  <w:num w:numId="19" w16cid:durableId="762143021">
    <w:abstractNumId w:val="23"/>
  </w:num>
  <w:num w:numId="20" w16cid:durableId="975332721">
    <w:abstractNumId w:val="2"/>
  </w:num>
  <w:num w:numId="21" w16cid:durableId="1565028314">
    <w:abstractNumId w:val="3"/>
  </w:num>
  <w:num w:numId="22" w16cid:durableId="1115565247">
    <w:abstractNumId w:val="25"/>
  </w:num>
  <w:num w:numId="23" w16cid:durableId="1574706476">
    <w:abstractNumId w:val="15"/>
  </w:num>
  <w:num w:numId="24" w16cid:durableId="1689139645">
    <w:abstractNumId w:val="16"/>
  </w:num>
  <w:num w:numId="25" w16cid:durableId="1232696124">
    <w:abstractNumId w:val="13"/>
  </w:num>
  <w:num w:numId="26" w16cid:durableId="85810989">
    <w:abstractNumId w:val="26"/>
  </w:num>
  <w:num w:numId="27" w16cid:durableId="2062485076">
    <w:abstractNumId w:val="20"/>
  </w:num>
  <w:num w:numId="28" w16cid:durableId="1843160046">
    <w:abstractNumId w:val="1"/>
  </w:num>
  <w:num w:numId="29" w16cid:durableId="1934361746">
    <w:abstractNumId w:val="21"/>
  </w:num>
  <w:num w:numId="30" w16cid:durableId="200804905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displayBackgroundShape/>
  <w:embedSystemFonts/>
  <w:activeWritingStyle w:appName="MSWord" w:lang="pt-BR" w:vendorID="64" w:dllVersion="6" w:nlCheck="1" w:checkStyle="0"/>
  <w:activeWritingStyle w:appName="MSWord" w:lang="es-CO" w:vendorID="64" w:dllVersion="6" w:nlCheck="1" w:checkStyle="0"/>
  <w:activeWritingStyle w:appName="MSWord" w:lang="es-ES_tradnl" w:vendorID="64" w:dllVersion="6" w:nlCheck="1" w:checkStyle="0"/>
  <w:activeWritingStyle w:appName="MSWord" w:lang="es-ES" w:vendorID="64" w:dllVersion="6" w:nlCheck="1" w:checkStyle="0"/>
  <w:activeWritingStyle w:appName="MSWord" w:lang="en-US" w:vendorID="64" w:dllVersion="6" w:nlCheck="1" w:checkStyle="0"/>
  <w:activeWritingStyle w:appName="MSWord" w:lang="es-CO" w:vendorID="64" w:dllVersion="0" w:nlCheck="1" w:checkStyle="0"/>
  <w:activeWritingStyle w:appName="MSWord" w:lang="es-MX" w:vendorID="64" w:dllVersion="0" w:nlCheck="1" w:checkStyle="0"/>
  <w:activeWritingStyle w:appName="MSWord" w:lang="es-ES_tradnl" w:vendorID="64" w:dllVersion="0" w:nlCheck="1" w:checkStyle="0"/>
  <w:activeWritingStyle w:appName="MSWord" w:lang="es-ES"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100"/>
  <w:drawingGridVerticalSpacing w:val="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AA3"/>
    <w:rsid w:val="00010708"/>
    <w:rsid w:val="00014AF0"/>
    <w:rsid w:val="00026DDF"/>
    <w:rsid w:val="000816D2"/>
    <w:rsid w:val="000A74FF"/>
    <w:rsid w:val="000B2594"/>
    <w:rsid w:val="000B2AA6"/>
    <w:rsid w:val="000B3E4F"/>
    <w:rsid w:val="000D0CD1"/>
    <w:rsid w:val="000F1207"/>
    <w:rsid w:val="000F7171"/>
    <w:rsid w:val="00193BCE"/>
    <w:rsid w:val="001C5801"/>
    <w:rsid w:val="001C7FC9"/>
    <w:rsid w:val="001D453F"/>
    <w:rsid w:val="002355B9"/>
    <w:rsid w:val="00236FF2"/>
    <w:rsid w:val="00247AA3"/>
    <w:rsid w:val="00273773"/>
    <w:rsid w:val="00273EC0"/>
    <w:rsid w:val="002B1A13"/>
    <w:rsid w:val="002B31A3"/>
    <w:rsid w:val="002D0B13"/>
    <w:rsid w:val="002D7812"/>
    <w:rsid w:val="002E4975"/>
    <w:rsid w:val="002F4D8E"/>
    <w:rsid w:val="00306E4A"/>
    <w:rsid w:val="00306F8C"/>
    <w:rsid w:val="00347FE8"/>
    <w:rsid w:val="003678CD"/>
    <w:rsid w:val="003B36F7"/>
    <w:rsid w:val="003D25F0"/>
    <w:rsid w:val="003E3C71"/>
    <w:rsid w:val="00400B75"/>
    <w:rsid w:val="004040D1"/>
    <w:rsid w:val="004304BB"/>
    <w:rsid w:val="00434546"/>
    <w:rsid w:val="00475F1E"/>
    <w:rsid w:val="0047744F"/>
    <w:rsid w:val="004921FA"/>
    <w:rsid w:val="004A376E"/>
    <w:rsid w:val="004D7E2A"/>
    <w:rsid w:val="004E257D"/>
    <w:rsid w:val="005134D3"/>
    <w:rsid w:val="0052675B"/>
    <w:rsid w:val="0059774D"/>
    <w:rsid w:val="005B104F"/>
    <w:rsid w:val="005B3415"/>
    <w:rsid w:val="005E06E9"/>
    <w:rsid w:val="005E4C9D"/>
    <w:rsid w:val="00645E0D"/>
    <w:rsid w:val="00667B55"/>
    <w:rsid w:val="0068177D"/>
    <w:rsid w:val="0068600D"/>
    <w:rsid w:val="00687B40"/>
    <w:rsid w:val="0069304E"/>
    <w:rsid w:val="006B1CD7"/>
    <w:rsid w:val="006F058C"/>
    <w:rsid w:val="00700806"/>
    <w:rsid w:val="00707ED7"/>
    <w:rsid w:val="00766D28"/>
    <w:rsid w:val="007817F4"/>
    <w:rsid w:val="00800F75"/>
    <w:rsid w:val="008204CA"/>
    <w:rsid w:val="00824EE2"/>
    <w:rsid w:val="00826EBD"/>
    <w:rsid w:val="00850CC0"/>
    <w:rsid w:val="00860DF9"/>
    <w:rsid w:val="008824FB"/>
    <w:rsid w:val="008A4D66"/>
    <w:rsid w:val="008B55FA"/>
    <w:rsid w:val="008B5BCF"/>
    <w:rsid w:val="008D4970"/>
    <w:rsid w:val="008D673C"/>
    <w:rsid w:val="008F65F8"/>
    <w:rsid w:val="00930CE7"/>
    <w:rsid w:val="009504F2"/>
    <w:rsid w:val="00985B34"/>
    <w:rsid w:val="009958E9"/>
    <w:rsid w:val="00997380"/>
    <w:rsid w:val="009C2502"/>
    <w:rsid w:val="00A03061"/>
    <w:rsid w:val="00A03F5D"/>
    <w:rsid w:val="00A70787"/>
    <w:rsid w:val="00AB08AA"/>
    <w:rsid w:val="00AC13A6"/>
    <w:rsid w:val="00AD7A74"/>
    <w:rsid w:val="00AE65EB"/>
    <w:rsid w:val="00B449C1"/>
    <w:rsid w:val="00B9148A"/>
    <w:rsid w:val="00B97B80"/>
    <w:rsid w:val="00BA1542"/>
    <w:rsid w:val="00BB2FED"/>
    <w:rsid w:val="00BC0FA1"/>
    <w:rsid w:val="00C02BD0"/>
    <w:rsid w:val="00C15E6D"/>
    <w:rsid w:val="00C41A3C"/>
    <w:rsid w:val="00C43BF4"/>
    <w:rsid w:val="00C56F8C"/>
    <w:rsid w:val="00C93D97"/>
    <w:rsid w:val="00CB4D06"/>
    <w:rsid w:val="00CC4462"/>
    <w:rsid w:val="00CC66BE"/>
    <w:rsid w:val="00CF3787"/>
    <w:rsid w:val="00D03D34"/>
    <w:rsid w:val="00D2411B"/>
    <w:rsid w:val="00D35733"/>
    <w:rsid w:val="00D42563"/>
    <w:rsid w:val="00DC444A"/>
    <w:rsid w:val="00DD4FEB"/>
    <w:rsid w:val="00DE6C14"/>
    <w:rsid w:val="00E03DE5"/>
    <w:rsid w:val="00E123FE"/>
    <w:rsid w:val="00E33945"/>
    <w:rsid w:val="00E71768"/>
    <w:rsid w:val="00E82EDC"/>
    <w:rsid w:val="00EB16BC"/>
    <w:rsid w:val="00EC1632"/>
    <w:rsid w:val="00EC17B6"/>
    <w:rsid w:val="00ED3932"/>
    <w:rsid w:val="00EE5807"/>
    <w:rsid w:val="00F07258"/>
    <w:rsid w:val="00F232F7"/>
    <w:rsid w:val="00F24E1B"/>
    <w:rsid w:val="00F33E51"/>
    <w:rsid w:val="00F766E0"/>
    <w:rsid w:val="00F8286A"/>
    <w:rsid w:val="00FB4F1D"/>
    <w:rsid w:val="00FE3F9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AE5463C"/>
  <w15:docId w15:val="{51450A5C-C755-4FD3-A91C-C1A5FEEBB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9"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16BC"/>
    <w:pPr>
      <w:suppressAutoHyphens/>
      <w:jc w:val="both"/>
    </w:pPr>
    <w:rPr>
      <w:rFonts w:ascii="Bookman Old Style" w:hAnsi="Bookman Old Style"/>
      <w:i/>
      <w:lang w:eastAsia="ar-SA"/>
    </w:rPr>
  </w:style>
  <w:style w:type="paragraph" w:styleId="Ttulo1">
    <w:name w:val="heading 1"/>
    <w:basedOn w:val="Normal"/>
    <w:next w:val="Normal"/>
    <w:link w:val="Ttulo1Car"/>
    <w:uiPriority w:val="1"/>
    <w:qFormat/>
    <w:rsid w:val="00EB16BC"/>
    <w:pPr>
      <w:keepNext/>
      <w:numPr>
        <w:numId w:val="1"/>
      </w:numPr>
      <w:spacing w:before="240" w:after="60"/>
      <w:outlineLvl w:val="0"/>
    </w:pPr>
    <w:rPr>
      <w:rFonts w:ascii="Arial" w:hAnsi="Arial" w:cs="Arial"/>
      <w:b/>
      <w:bCs/>
      <w:kern w:val="1"/>
      <w:sz w:val="32"/>
      <w:szCs w:val="32"/>
    </w:rPr>
  </w:style>
  <w:style w:type="paragraph" w:styleId="Ttulo2">
    <w:name w:val="heading 2"/>
    <w:basedOn w:val="Normal"/>
    <w:next w:val="Normal"/>
    <w:link w:val="Ttulo2Car"/>
    <w:uiPriority w:val="9"/>
    <w:qFormat/>
    <w:rsid w:val="00EB16BC"/>
    <w:pPr>
      <w:keepNext/>
      <w:numPr>
        <w:ilvl w:val="1"/>
        <w:numId w:val="1"/>
      </w:numPr>
      <w:spacing w:before="240" w:after="60"/>
      <w:outlineLvl w:val="1"/>
    </w:pPr>
    <w:rPr>
      <w:rFonts w:ascii="Arial" w:hAnsi="Arial" w:cs="Arial"/>
      <w:b/>
      <w:bCs/>
      <w:i w:val="0"/>
      <w:iCs/>
      <w:sz w:val="28"/>
      <w:szCs w:val="28"/>
    </w:rPr>
  </w:style>
  <w:style w:type="paragraph" w:styleId="Ttulo3">
    <w:name w:val="heading 3"/>
    <w:basedOn w:val="Normal"/>
    <w:next w:val="Normal"/>
    <w:link w:val="Ttulo3Car"/>
    <w:uiPriority w:val="9"/>
    <w:semiHidden/>
    <w:unhideWhenUsed/>
    <w:qFormat/>
    <w:rsid w:val="00E123FE"/>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Ttulo8">
    <w:name w:val="heading 8"/>
    <w:basedOn w:val="Normal"/>
    <w:next w:val="Normal"/>
    <w:qFormat/>
    <w:rsid w:val="00EB16BC"/>
    <w:pPr>
      <w:keepNext/>
      <w:numPr>
        <w:ilvl w:val="7"/>
        <w:numId w:val="1"/>
      </w:numPr>
      <w:jc w:val="center"/>
      <w:outlineLvl w:val="7"/>
    </w:pPr>
    <w:rPr>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bsatz-Standardschriftart">
    <w:name w:val="Absatz-Standardschriftart"/>
    <w:rsid w:val="00EB16BC"/>
  </w:style>
  <w:style w:type="character" w:customStyle="1" w:styleId="WW8Num3z0">
    <w:name w:val="WW8Num3z0"/>
    <w:rsid w:val="00EB16BC"/>
    <w:rPr>
      <w:rFonts w:cs="Times New Roman"/>
    </w:rPr>
  </w:style>
  <w:style w:type="character" w:customStyle="1" w:styleId="WW8Num4z0">
    <w:name w:val="WW8Num4z0"/>
    <w:rsid w:val="00EB16BC"/>
    <w:rPr>
      <w:rFonts w:cs="Times New Roman"/>
    </w:rPr>
  </w:style>
  <w:style w:type="character" w:customStyle="1" w:styleId="Fuentedeprrafopredeter1">
    <w:name w:val="Fuente de párrafo predeter.1"/>
    <w:rsid w:val="00EB16BC"/>
  </w:style>
  <w:style w:type="character" w:styleId="Nmerodepgina">
    <w:name w:val="page number"/>
    <w:basedOn w:val="Fuentedeprrafopredeter1"/>
    <w:rsid w:val="00EB16BC"/>
  </w:style>
  <w:style w:type="character" w:customStyle="1" w:styleId="CarCar1">
    <w:name w:val="Car Car1"/>
    <w:rsid w:val="00EB16BC"/>
    <w:rPr>
      <w:rFonts w:ascii="Bookman Old Style" w:hAnsi="Bookman Old Style"/>
      <w:i/>
      <w:lang w:val="es-CO"/>
    </w:rPr>
  </w:style>
  <w:style w:type="character" w:styleId="Hipervnculo">
    <w:name w:val="Hyperlink"/>
    <w:uiPriority w:val="99"/>
    <w:rsid w:val="00EB16BC"/>
    <w:rPr>
      <w:color w:val="0000FF"/>
      <w:u w:val="single"/>
    </w:rPr>
  </w:style>
  <w:style w:type="character" w:customStyle="1" w:styleId="CarCar2">
    <w:name w:val="Car Car2"/>
    <w:rsid w:val="00EB16BC"/>
    <w:rPr>
      <w:rFonts w:ascii="Bookman Old Style" w:hAnsi="Bookman Old Style"/>
      <w:i/>
      <w:lang w:val="es-CO"/>
    </w:rPr>
  </w:style>
  <w:style w:type="character" w:customStyle="1" w:styleId="CarCar">
    <w:name w:val="Car Car"/>
    <w:rsid w:val="00EB16BC"/>
    <w:rPr>
      <w:rFonts w:ascii="Arial" w:hAnsi="Arial"/>
      <w:lang w:val="es-ES_tradnl"/>
    </w:rPr>
  </w:style>
  <w:style w:type="paragraph" w:customStyle="1" w:styleId="Encabezado1">
    <w:name w:val="Encabezado1"/>
    <w:basedOn w:val="Normal"/>
    <w:next w:val="Textoindependiente"/>
    <w:rsid w:val="00EB16BC"/>
    <w:pPr>
      <w:keepNext/>
      <w:spacing w:before="240" w:after="120"/>
    </w:pPr>
    <w:rPr>
      <w:rFonts w:ascii="Arial" w:eastAsia="Lucida Sans Unicode" w:hAnsi="Arial" w:cs="Mangal"/>
      <w:sz w:val="28"/>
      <w:szCs w:val="28"/>
    </w:rPr>
  </w:style>
  <w:style w:type="paragraph" w:styleId="Textoindependiente">
    <w:name w:val="Body Text"/>
    <w:basedOn w:val="Normal"/>
    <w:link w:val="TextoindependienteCar"/>
    <w:uiPriority w:val="1"/>
    <w:qFormat/>
    <w:rsid w:val="00EB16BC"/>
    <w:pPr>
      <w:widowControl w:val="0"/>
    </w:pPr>
    <w:rPr>
      <w:rFonts w:ascii="Arial" w:hAnsi="Arial"/>
      <w:i w:val="0"/>
      <w:lang w:val="es-ES_tradnl"/>
    </w:rPr>
  </w:style>
  <w:style w:type="paragraph" w:styleId="Lista">
    <w:name w:val="List"/>
    <w:basedOn w:val="Textoindependiente"/>
    <w:rsid w:val="00EB16BC"/>
    <w:rPr>
      <w:rFonts w:cs="Mangal"/>
    </w:rPr>
  </w:style>
  <w:style w:type="paragraph" w:customStyle="1" w:styleId="Etiqueta">
    <w:name w:val="Etiqueta"/>
    <w:basedOn w:val="Normal"/>
    <w:rsid w:val="00EB16BC"/>
    <w:pPr>
      <w:suppressLineNumbers/>
      <w:spacing w:before="120" w:after="120"/>
    </w:pPr>
    <w:rPr>
      <w:rFonts w:cs="Lohit Hindi"/>
      <w:iCs/>
      <w:sz w:val="24"/>
      <w:szCs w:val="24"/>
    </w:rPr>
  </w:style>
  <w:style w:type="paragraph" w:customStyle="1" w:styleId="ndice">
    <w:name w:val="Índice"/>
    <w:basedOn w:val="Normal"/>
    <w:rsid w:val="00EB16BC"/>
    <w:pPr>
      <w:suppressLineNumbers/>
    </w:pPr>
    <w:rPr>
      <w:rFonts w:cs="Mangal"/>
    </w:rPr>
  </w:style>
  <w:style w:type="paragraph" w:styleId="Encabezado">
    <w:name w:val="header"/>
    <w:basedOn w:val="Normal"/>
    <w:link w:val="EncabezadoCar"/>
    <w:uiPriority w:val="99"/>
    <w:rsid w:val="00EB16BC"/>
    <w:pPr>
      <w:tabs>
        <w:tab w:val="center" w:pos="4252"/>
        <w:tab w:val="right" w:pos="8504"/>
      </w:tabs>
    </w:pPr>
  </w:style>
  <w:style w:type="paragraph" w:styleId="Piedepgina">
    <w:name w:val="footer"/>
    <w:basedOn w:val="Normal"/>
    <w:link w:val="PiedepginaCar"/>
    <w:uiPriority w:val="99"/>
    <w:rsid w:val="00EB16BC"/>
    <w:pPr>
      <w:tabs>
        <w:tab w:val="center" w:pos="4252"/>
        <w:tab w:val="right" w:pos="8504"/>
      </w:tabs>
    </w:pPr>
  </w:style>
  <w:style w:type="paragraph" w:customStyle="1" w:styleId="Sinespaciado1">
    <w:name w:val="Sin espaciado1"/>
    <w:rsid w:val="00EB16BC"/>
    <w:pPr>
      <w:suppressAutoHyphens/>
    </w:pPr>
    <w:rPr>
      <w:rFonts w:ascii="Calibri" w:eastAsia="Arial" w:hAnsi="Calibri"/>
      <w:sz w:val="22"/>
      <w:szCs w:val="22"/>
      <w:lang w:val="es-ES" w:eastAsia="ar-SA"/>
    </w:rPr>
  </w:style>
  <w:style w:type="paragraph" w:customStyle="1" w:styleId="NoSpacing1">
    <w:name w:val="No Spacing1"/>
    <w:rsid w:val="00EB16BC"/>
    <w:pPr>
      <w:suppressAutoHyphens/>
    </w:pPr>
    <w:rPr>
      <w:rFonts w:ascii="Calibri" w:eastAsia="Calibri" w:hAnsi="Calibri"/>
      <w:sz w:val="22"/>
      <w:szCs w:val="22"/>
      <w:lang w:val="es-ES" w:eastAsia="ar-SA"/>
    </w:rPr>
  </w:style>
  <w:style w:type="paragraph" w:styleId="Textodeglobo">
    <w:name w:val="Balloon Text"/>
    <w:basedOn w:val="Normal"/>
    <w:link w:val="TextodegloboCar"/>
    <w:uiPriority w:val="99"/>
    <w:rsid w:val="00EB16BC"/>
    <w:rPr>
      <w:rFonts w:ascii="Tahoma" w:hAnsi="Tahoma" w:cs="Tahoma"/>
      <w:sz w:val="16"/>
      <w:szCs w:val="16"/>
    </w:rPr>
  </w:style>
  <w:style w:type="character" w:customStyle="1" w:styleId="TextoindependienteCar">
    <w:name w:val="Texto independiente Car"/>
    <w:link w:val="Textoindependiente"/>
    <w:uiPriority w:val="1"/>
    <w:rsid w:val="009C2502"/>
    <w:rPr>
      <w:rFonts w:ascii="Arial" w:hAnsi="Arial"/>
      <w:lang w:val="es-ES_tradnl" w:eastAsia="ar-SA"/>
    </w:rPr>
  </w:style>
  <w:style w:type="paragraph" w:styleId="Textocomentario">
    <w:name w:val="annotation text"/>
    <w:basedOn w:val="Normal"/>
    <w:link w:val="TextocomentarioCar"/>
    <w:uiPriority w:val="99"/>
    <w:unhideWhenUsed/>
    <w:rsid w:val="009C2502"/>
    <w:pPr>
      <w:spacing w:after="200" w:line="276" w:lineRule="auto"/>
    </w:pPr>
    <w:rPr>
      <w:rFonts w:ascii="Calibri" w:eastAsia="Calibri" w:hAnsi="Calibri"/>
      <w:i w:val="0"/>
      <w:lang w:val="es-ES"/>
    </w:rPr>
  </w:style>
  <w:style w:type="character" w:customStyle="1" w:styleId="TextocomentarioCar">
    <w:name w:val="Texto comentario Car"/>
    <w:link w:val="Textocomentario"/>
    <w:uiPriority w:val="99"/>
    <w:rsid w:val="009C2502"/>
    <w:rPr>
      <w:rFonts w:ascii="Calibri" w:eastAsia="Calibri" w:hAnsi="Calibri"/>
      <w:lang w:val="es-ES" w:eastAsia="ar-SA"/>
    </w:rPr>
  </w:style>
  <w:style w:type="character" w:customStyle="1" w:styleId="PiedepginaCar">
    <w:name w:val="Pie de página Car"/>
    <w:link w:val="Piedepgina"/>
    <w:uiPriority w:val="99"/>
    <w:rsid w:val="008B55FA"/>
    <w:rPr>
      <w:rFonts w:ascii="Bookman Old Style" w:hAnsi="Bookman Old Style"/>
      <w:i/>
      <w:lang w:eastAsia="ar-SA"/>
    </w:rPr>
  </w:style>
  <w:style w:type="character" w:customStyle="1" w:styleId="Ttulo3Car">
    <w:name w:val="Título 3 Car"/>
    <w:basedOn w:val="Fuentedeprrafopredeter"/>
    <w:link w:val="Ttulo3"/>
    <w:uiPriority w:val="9"/>
    <w:semiHidden/>
    <w:rsid w:val="00E123FE"/>
    <w:rPr>
      <w:rFonts w:asciiTheme="majorHAnsi" w:eastAsiaTheme="majorEastAsia" w:hAnsiTheme="majorHAnsi" w:cstheme="majorBidi"/>
      <w:i/>
      <w:color w:val="243F60" w:themeColor="accent1" w:themeShade="7F"/>
      <w:sz w:val="24"/>
      <w:szCs w:val="24"/>
      <w:lang w:eastAsia="ar-SA"/>
    </w:rPr>
  </w:style>
  <w:style w:type="table" w:customStyle="1" w:styleId="TableNormal">
    <w:name w:val="Table Normal"/>
    <w:uiPriority w:val="2"/>
    <w:semiHidden/>
    <w:unhideWhenUsed/>
    <w:qFormat/>
    <w:rsid w:val="00E123FE"/>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E123FE"/>
    <w:pPr>
      <w:widowControl w:val="0"/>
      <w:suppressAutoHyphens w:val="0"/>
      <w:autoSpaceDE w:val="0"/>
      <w:autoSpaceDN w:val="0"/>
      <w:spacing w:before="15" w:line="247" w:lineRule="exact"/>
      <w:jc w:val="left"/>
    </w:pPr>
    <w:rPr>
      <w:rFonts w:ascii="Calibri" w:eastAsia="Calibri" w:hAnsi="Calibri" w:cs="Calibri"/>
      <w:i w:val="0"/>
      <w:sz w:val="22"/>
      <w:szCs w:val="22"/>
      <w:lang w:val="es-ES" w:eastAsia="en-US"/>
    </w:rPr>
  </w:style>
  <w:style w:type="table" w:styleId="Tablaconcuadrcula">
    <w:name w:val="Table Grid"/>
    <w:basedOn w:val="Tablanormal"/>
    <w:uiPriority w:val="59"/>
    <w:rsid w:val="00E123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1"/>
    <w:qFormat/>
    <w:rsid w:val="00E123FE"/>
    <w:pPr>
      <w:widowControl w:val="0"/>
      <w:suppressAutoHyphens w:val="0"/>
      <w:autoSpaceDE w:val="0"/>
      <w:autoSpaceDN w:val="0"/>
      <w:ind w:left="541" w:hanging="360"/>
      <w:jc w:val="left"/>
    </w:pPr>
    <w:rPr>
      <w:rFonts w:ascii="Calibri" w:eastAsia="Calibri" w:hAnsi="Calibri" w:cs="Calibri"/>
      <w:i w:val="0"/>
      <w:sz w:val="22"/>
      <w:szCs w:val="22"/>
      <w:lang w:val="es-ES" w:eastAsia="es-ES" w:bidi="es-ES"/>
    </w:rPr>
  </w:style>
  <w:style w:type="paragraph" w:styleId="NormalWeb">
    <w:name w:val="Normal (Web)"/>
    <w:basedOn w:val="Normal"/>
    <w:uiPriority w:val="99"/>
    <w:semiHidden/>
    <w:unhideWhenUsed/>
    <w:rsid w:val="00E123FE"/>
    <w:pPr>
      <w:suppressAutoHyphens w:val="0"/>
      <w:spacing w:before="100" w:beforeAutospacing="1" w:after="100" w:afterAutospacing="1"/>
      <w:jc w:val="left"/>
    </w:pPr>
    <w:rPr>
      <w:rFonts w:ascii="Times New Roman" w:hAnsi="Times New Roman"/>
      <w:i w:val="0"/>
      <w:sz w:val="24"/>
      <w:szCs w:val="24"/>
      <w:lang w:eastAsia="es-CO"/>
    </w:rPr>
  </w:style>
  <w:style w:type="paragraph" w:customStyle="1" w:styleId="Cuadrculamedia21">
    <w:name w:val="Cuadrícula media 21"/>
    <w:rsid w:val="00E123FE"/>
    <w:pPr>
      <w:suppressAutoHyphens/>
      <w:jc w:val="both"/>
    </w:pPr>
    <w:rPr>
      <w:rFonts w:ascii="Bookman Old Style" w:eastAsia="Arial" w:hAnsi="Bookman Old Style"/>
      <w:i/>
      <w:lang w:eastAsia="ar-SA"/>
    </w:rPr>
  </w:style>
  <w:style w:type="character" w:styleId="nfasis">
    <w:name w:val="Emphasis"/>
    <w:basedOn w:val="Fuentedeprrafopredeter"/>
    <w:uiPriority w:val="20"/>
    <w:qFormat/>
    <w:rsid w:val="00E123FE"/>
    <w:rPr>
      <w:i/>
      <w:iCs/>
    </w:rPr>
  </w:style>
  <w:style w:type="character" w:customStyle="1" w:styleId="Ttulo1Car">
    <w:name w:val="Título 1 Car"/>
    <w:basedOn w:val="Fuentedeprrafopredeter"/>
    <w:link w:val="Ttulo1"/>
    <w:uiPriority w:val="1"/>
    <w:rsid w:val="00E123FE"/>
    <w:rPr>
      <w:rFonts w:ascii="Arial" w:hAnsi="Arial" w:cs="Arial"/>
      <w:b/>
      <w:bCs/>
      <w:i/>
      <w:kern w:val="1"/>
      <w:sz w:val="32"/>
      <w:szCs w:val="32"/>
      <w:lang w:eastAsia="ar-SA"/>
    </w:rPr>
  </w:style>
  <w:style w:type="character" w:customStyle="1" w:styleId="Ttulo2Car">
    <w:name w:val="Título 2 Car"/>
    <w:basedOn w:val="Fuentedeprrafopredeter"/>
    <w:link w:val="Ttulo2"/>
    <w:uiPriority w:val="9"/>
    <w:rsid w:val="00E123FE"/>
    <w:rPr>
      <w:rFonts w:ascii="Arial" w:hAnsi="Arial" w:cs="Arial"/>
      <w:b/>
      <w:bCs/>
      <w:iCs/>
      <w:sz w:val="28"/>
      <w:szCs w:val="28"/>
      <w:lang w:eastAsia="ar-SA"/>
    </w:rPr>
  </w:style>
  <w:style w:type="character" w:styleId="Textoennegrita">
    <w:name w:val="Strong"/>
    <w:basedOn w:val="Fuentedeprrafopredeter"/>
    <w:uiPriority w:val="22"/>
    <w:qFormat/>
    <w:rsid w:val="00E123FE"/>
    <w:rPr>
      <w:b/>
      <w:bCs/>
    </w:rPr>
  </w:style>
  <w:style w:type="character" w:customStyle="1" w:styleId="EncabezadoCar">
    <w:name w:val="Encabezado Car"/>
    <w:basedOn w:val="Fuentedeprrafopredeter"/>
    <w:link w:val="Encabezado"/>
    <w:uiPriority w:val="99"/>
    <w:rsid w:val="00E123FE"/>
    <w:rPr>
      <w:rFonts w:ascii="Bookman Old Style" w:hAnsi="Bookman Old Style"/>
      <w:i/>
      <w:lang w:eastAsia="ar-SA"/>
    </w:rPr>
  </w:style>
  <w:style w:type="character" w:customStyle="1" w:styleId="TextodegloboCar">
    <w:name w:val="Texto de globo Car"/>
    <w:basedOn w:val="Fuentedeprrafopredeter"/>
    <w:link w:val="Textodeglobo"/>
    <w:uiPriority w:val="99"/>
    <w:rsid w:val="00E123FE"/>
    <w:rPr>
      <w:rFonts w:ascii="Tahoma" w:hAnsi="Tahoma" w:cs="Tahoma"/>
      <w:i/>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et.google.com/linkredirect?authuser=0&amp;dest=https%3A%2F%2Fsrvcnpc.policia.gov.co%2FPSC%2Ffrm_cnp_consulta.aspx"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ecretariasenado.gov.co/senado/basedoc/ley_0361_1997.html"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65ACDB-1303-4F53-9600-B347E3285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30</Pages>
  <Words>9608</Words>
  <Characters>52845</Characters>
  <Application>Microsoft Office Word</Application>
  <DocSecurity>0</DocSecurity>
  <Lines>440</Lines>
  <Paragraphs>124</Paragraphs>
  <ScaleCrop>false</ScaleCrop>
  <HeadingPairs>
    <vt:vector size="2" baseType="variant">
      <vt:variant>
        <vt:lpstr>Título</vt:lpstr>
      </vt:variant>
      <vt:variant>
        <vt:i4>1</vt:i4>
      </vt:variant>
    </vt:vector>
  </HeadingPairs>
  <TitlesOfParts>
    <vt:vector size="1" baseType="lpstr">
      <vt:lpstr>CGN – 1000</vt:lpstr>
    </vt:vector>
  </TitlesOfParts>
  <Company>Hewlett-Packard Company</Company>
  <LinksUpToDate>false</LinksUpToDate>
  <CharactersWithSpaces>62329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CGN – 1000</dc:title>
  <dc:creator>mcordoba</dc:creator>
  <cp:lastModifiedBy>Karina Marcela  Bahos Tirana</cp:lastModifiedBy>
  <cp:revision>3</cp:revision>
  <cp:lastPrinted>2011-07-29T12:30:00Z</cp:lastPrinted>
  <dcterms:created xsi:type="dcterms:W3CDTF">2022-08-18T12:07:00Z</dcterms:created>
  <dcterms:modified xsi:type="dcterms:W3CDTF">2022-08-19T06:03:00Z</dcterms:modified>
</cp:coreProperties>
</file>