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EEBD06" w14:textId="3643DCA8" w:rsidR="00875409" w:rsidRPr="00036489" w:rsidRDefault="00875409" w:rsidP="00875409">
      <w:pPr>
        <w:jc w:val="center"/>
        <w:rPr>
          <w:rFonts w:ascii="Arial" w:hAnsi="Arial" w:cs="Arial"/>
          <w:b/>
          <w:bCs/>
          <w:i w:val="0"/>
          <w:iCs/>
          <w:sz w:val="22"/>
          <w:szCs w:val="22"/>
        </w:rPr>
      </w:pPr>
      <w:r w:rsidRPr="00036489">
        <w:rPr>
          <w:rFonts w:ascii="Arial" w:hAnsi="Arial" w:cs="Arial"/>
          <w:b/>
          <w:bCs/>
          <w:i w:val="0"/>
          <w:iCs/>
          <w:sz w:val="22"/>
          <w:szCs w:val="22"/>
        </w:rPr>
        <w:t>U.A.E. CONTADURÍA GENERAL DE LA NACIÓN</w:t>
      </w:r>
    </w:p>
    <w:p w14:paraId="2E0D07FC" w14:textId="781620A1" w:rsidR="00875409" w:rsidRPr="00036489" w:rsidRDefault="00875409" w:rsidP="00875409">
      <w:pPr>
        <w:jc w:val="center"/>
        <w:rPr>
          <w:rFonts w:ascii="Arial" w:hAnsi="Arial" w:cs="Arial"/>
          <w:b/>
          <w:bCs/>
          <w:i w:val="0"/>
          <w:iCs/>
          <w:sz w:val="22"/>
          <w:szCs w:val="22"/>
        </w:rPr>
      </w:pPr>
      <w:r w:rsidRPr="00036489">
        <w:rPr>
          <w:rFonts w:ascii="Arial" w:hAnsi="Arial" w:cs="Arial"/>
          <w:b/>
          <w:bCs/>
          <w:i w:val="0"/>
          <w:iCs/>
          <w:sz w:val="22"/>
          <w:szCs w:val="22"/>
        </w:rPr>
        <w:t>ANALISIS DEL SECTOR</w:t>
      </w:r>
    </w:p>
    <w:p w14:paraId="5F48FC5A" w14:textId="77777777" w:rsidR="00875409" w:rsidRPr="00036489" w:rsidRDefault="00875409" w:rsidP="00875409">
      <w:pPr>
        <w:rPr>
          <w:rFonts w:ascii="Arial" w:hAnsi="Arial" w:cs="Arial"/>
          <w:i w:val="0"/>
          <w:iCs/>
          <w:sz w:val="22"/>
          <w:szCs w:val="22"/>
        </w:rPr>
      </w:pPr>
    </w:p>
    <w:p w14:paraId="0E0603E1" w14:textId="77777777" w:rsidR="00875409" w:rsidRPr="00036489" w:rsidRDefault="00875409" w:rsidP="00875409">
      <w:pPr>
        <w:jc w:val="center"/>
        <w:rPr>
          <w:rFonts w:ascii="Arial" w:hAnsi="Arial" w:cs="Arial"/>
          <w:i w:val="0"/>
          <w:iCs/>
          <w:sz w:val="22"/>
          <w:szCs w:val="22"/>
        </w:rPr>
      </w:pPr>
    </w:p>
    <w:p w14:paraId="17CF99E5" w14:textId="77777777" w:rsidR="00875409" w:rsidRPr="00036489" w:rsidRDefault="00875409" w:rsidP="00875409">
      <w:pPr>
        <w:rPr>
          <w:rFonts w:ascii="Arial" w:hAnsi="Arial" w:cs="Arial"/>
          <w:b/>
          <w:bCs/>
          <w:i w:val="0"/>
          <w:iCs/>
          <w:sz w:val="22"/>
          <w:szCs w:val="22"/>
        </w:rPr>
      </w:pPr>
      <w:r w:rsidRPr="00036489">
        <w:rPr>
          <w:rFonts w:ascii="Arial" w:hAnsi="Arial" w:cs="Arial"/>
          <w:b/>
          <w:bCs/>
          <w:i w:val="0"/>
          <w:iCs/>
          <w:sz w:val="22"/>
          <w:szCs w:val="22"/>
        </w:rPr>
        <w:t>INTRODUCCIÓN</w:t>
      </w:r>
    </w:p>
    <w:p w14:paraId="124FA0CA" w14:textId="77777777" w:rsidR="00875409" w:rsidRPr="00036489" w:rsidRDefault="00875409" w:rsidP="00875409">
      <w:pPr>
        <w:jc w:val="center"/>
        <w:rPr>
          <w:rFonts w:ascii="Arial" w:hAnsi="Arial" w:cs="Arial"/>
          <w:i w:val="0"/>
          <w:iCs/>
          <w:sz w:val="22"/>
          <w:szCs w:val="22"/>
        </w:rPr>
      </w:pPr>
    </w:p>
    <w:p w14:paraId="13D81A83" w14:textId="48B4E1C1"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La función de compras debe ser orientada a satisfacer las necesidades de la entidad estatal y a obtener el mayor valor por el dinero público, por lo que a través de este instrumento y en cumplimiento de la obligación legal de la Contaduría General de la Nación de analizar el mercado relativo al objeto del proceso de contratación, como entidad pública del orden nacional, según el artículo 2.2.1.1.1.6.1 del Decreto 1082 de 2015, se procede a desarrollar el análisis del sector alrededor del objeto del proceso siguiendo los lineamientos de la Agencia Nacional de Contratación Estatal- Colombia compra eficiente.</w:t>
      </w:r>
    </w:p>
    <w:p w14:paraId="647DBEBF" w14:textId="77777777" w:rsidR="00875409" w:rsidRPr="00036489" w:rsidRDefault="00875409" w:rsidP="00875409">
      <w:pPr>
        <w:rPr>
          <w:rFonts w:ascii="Arial" w:hAnsi="Arial" w:cs="Arial"/>
          <w:i w:val="0"/>
          <w:iCs/>
          <w:sz w:val="22"/>
          <w:szCs w:val="22"/>
        </w:rPr>
      </w:pPr>
    </w:p>
    <w:p w14:paraId="470B9734" w14:textId="77777777" w:rsidR="00875409" w:rsidRPr="00036489" w:rsidRDefault="00875409" w:rsidP="00875409">
      <w:pPr>
        <w:rPr>
          <w:rFonts w:ascii="Arial" w:hAnsi="Arial" w:cs="Arial"/>
          <w:b/>
          <w:bCs/>
          <w:i w:val="0"/>
          <w:iCs/>
          <w:sz w:val="22"/>
          <w:szCs w:val="22"/>
        </w:rPr>
      </w:pPr>
      <w:r w:rsidRPr="00036489">
        <w:rPr>
          <w:rFonts w:ascii="Arial" w:hAnsi="Arial" w:cs="Arial"/>
          <w:b/>
          <w:bCs/>
          <w:i w:val="0"/>
          <w:iCs/>
          <w:sz w:val="22"/>
          <w:szCs w:val="22"/>
        </w:rPr>
        <w:t>ASPECTOS GENERALES</w:t>
      </w:r>
    </w:p>
    <w:p w14:paraId="22B47C5C" w14:textId="77777777" w:rsidR="00875409" w:rsidRPr="00036489" w:rsidRDefault="00875409" w:rsidP="00875409">
      <w:pPr>
        <w:rPr>
          <w:rFonts w:ascii="Arial" w:hAnsi="Arial" w:cs="Arial"/>
          <w:i w:val="0"/>
          <w:iCs/>
          <w:sz w:val="22"/>
          <w:szCs w:val="22"/>
        </w:rPr>
      </w:pPr>
    </w:p>
    <w:p w14:paraId="0113A06E"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Necesidad del servicio.</w:t>
      </w:r>
    </w:p>
    <w:p w14:paraId="68FE489E"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(Se debe describir cual es la necesidad del servicio)</w:t>
      </w:r>
    </w:p>
    <w:p w14:paraId="7E34B920" w14:textId="77777777" w:rsidR="00875409" w:rsidRPr="00036489" w:rsidRDefault="00875409" w:rsidP="00875409">
      <w:pPr>
        <w:rPr>
          <w:rFonts w:ascii="Arial" w:hAnsi="Arial" w:cs="Arial"/>
          <w:i w:val="0"/>
          <w:iCs/>
          <w:color w:val="FF0000"/>
          <w:sz w:val="22"/>
          <w:szCs w:val="22"/>
        </w:rPr>
      </w:pPr>
    </w:p>
    <w:p w14:paraId="47AF033A"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a. Elaborar ficha técnica de requerimientos, la cual debe contemplar descripción del bien o servicio a requerir, especificaciones técnicas detalladas, cantidades, unidades de INSTRUCTIVO ELABORACIÓN ANÁLISIS DEL SECTOR Proceso asociado Código Versión Adquisición de Bienes y Servicios I-BS-02 01 3 medida, tiempos de entrega, obligaciones del contratista y todas las condiciones que se requieran para cubrir la necesidad de la entidad. b. Establecer la necesidad de adelantar un estudio de mercado.</w:t>
      </w:r>
    </w:p>
    <w:p w14:paraId="201B92A0" w14:textId="77777777" w:rsidR="00875409" w:rsidRPr="00036489" w:rsidRDefault="00875409" w:rsidP="00875409">
      <w:pPr>
        <w:rPr>
          <w:rFonts w:ascii="Arial" w:hAnsi="Arial" w:cs="Arial"/>
          <w:i w:val="0"/>
          <w:iCs/>
          <w:sz w:val="22"/>
          <w:szCs w:val="22"/>
        </w:rPr>
      </w:pPr>
    </w:p>
    <w:p w14:paraId="5CD4D3B3"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1.1.1 Identificación Potenciales Proveedores</w:t>
      </w:r>
    </w:p>
    <w:p w14:paraId="6BCA501E" w14:textId="77777777" w:rsidR="00875409" w:rsidRPr="00036489" w:rsidRDefault="00875409" w:rsidP="00875409">
      <w:pPr>
        <w:rPr>
          <w:rFonts w:ascii="Arial" w:hAnsi="Arial" w:cs="Arial"/>
          <w:i w:val="0"/>
          <w:iCs/>
          <w:sz w:val="22"/>
          <w:szCs w:val="22"/>
        </w:rPr>
      </w:pPr>
    </w:p>
    <w:p w14:paraId="367C9DA5" w14:textId="71A3FC99"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a. Identificar empresas que puedan ser potenciales proveedores, lo cual se puede realizar teniendo en cuenta las siguientes fuentes de información:</w:t>
      </w:r>
    </w:p>
    <w:p w14:paraId="65B8A4CC"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Proveedores que la entidad ha tenido en vigencias anteriores.</w:t>
      </w:r>
    </w:p>
    <w:p w14:paraId="7797087D"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Plataformas SECOP I y II, buscando procesos con objetos similares.</w:t>
      </w:r>
    </w:p>
    <w:p w14:paraId="782D9034"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Páginas de superintendencias del sector.</w:t>
      </w:r>
    </w:p>
    <w:p w14:paraId="07021135"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Internet.</w:t>
      </w:r>
    </w:p>
    <w:p w14:paraId="755ACA89"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Federaciones, asociaciones y agremiaciones.</w:t>
      </w:r>
    </w:p>
    <w:p w14:paraId="189AE392" w14:textId="77777777" w:rsidR="00875409" w:rsidRPr="00036489" w:rsidRDefault="00875409" w:rsidP="00875409">
      <w:pPr>
        <w:rPr>
          <w:rFonts w:ascii="Arial" w:hAnsi="Arial" w:cs="Arial"/>
          <w:i w:val="0"/>
          <w:iCs/>
          <w:sz w:val="22"/>
          <w:szCs w:val="22"/>
        </w:rPr>
      </w:pPr>
    </w:p>
    <w:p w14:paraId="4E179258" w14:textId="1FB945B0"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xml:space="preserve">La dependencia en el proceso de identificación de empresas del </w:t>
      </w:r>
      <w:proofErr w:type="gramStart"/>
      <w:r w:rsidRPr="00036489">
        <w:rPr>
          <w:rFonts w:ascii="Arial" w:hAnsi="Arial" w:cs="Arial"/>
          <w:i w:val="0"/>
          <w:iCs/>
          <w:sz w:val="22"/>
          <w:szCs w:val="22"/>
        </w:rPr>
        <w:t>sector,</w:t>
      </w:r>
      <w:proofErr w:type="gramEnd"/>
      <w:r w:rsidRPr="00036489">
        <w:rPr>
          <w:rFonts w:ascii="Arial" w:hAnsi="Arial" w:cs="Arial"/>
          <w:i w:val="0"/>
          <w:iCs/>
          <w:sz w:val="22"/>
          <w:szCs w:val="22"/>
        </w:rPr>
        <w:t xml:space="preserve"> debe registrar datos como:</w:t>
      </w:r>
    </w:p>
    <w:p w14:paraId="79561886"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Razón Social</w:t>
      </w:r>
    </w:p>
    <w:p w14:paraId="76F7D5B8"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xml:space="preserve">- </w:t>
      </w:r>
      <w:proofErr w:type="spellStart"/>
      <w:r w:rsidRPr="00036489">
        <w:rPr>
          <w:rFonts w:ascii="Arial" w:hAnsi="Arial" w:cs="Arial"/>
          <w:i w:val="0"/>
          <w:iCs/>
          <w:sz w:val="22"/>
          <w:szCs w:val="22"/>
        </w:rPr>
        <w:t>Nit</w:t>
      </w:r>
      <w:proofErr w:type="spellEnd"/>
      <w:r w:rsidRPr="00036489">
        <w:rPr>
          <w:rFonts w:ascii="Arial" w:hAnsi="Arial" w:cs="Arial"/>
          <w:i w:val="0"/>
          <w:iCs/>
          <w:sz w:val="22"/>
          <w:szCs w:val="22"/>
        </w:rPr>
        <w:t>.</w:t>
      </w:r>
    </w:p>
    <w:p w14:paraId="1CCEFC97"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Página web</w:t>
      </w:r>
    </w:p>
    <w:p w14:paraId="4BBCF35D"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Correo electrónico de contacto</w:t>
      </w:r>
    </w:p>
    <w:p w14:paraId="2AD10DB4"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Teléfono de contacto</w:t>
      </w:r>
    </w:p>
    <w:p w14:paraId="310780D7"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Ciudad ubicación</w:t>
      </w:r>
    </w:p>
    <w:p w14:paraId="07E698C4"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Nombre de contacto</w:t>
      </w:r>
    </w:p>
    <w:p w14:paraId="347F56D1" w14:textId="77777777" w:rsidR="00875409" w:rsidRPr="00036489" w:rsidRDefault="00875409" w:rsidP="00875409">
      <w:pPr>
        <w:rPr>
          <w:rFonts w:ascii="Arial" w:hAnsi="Arial" w:cs="Arial"/>
          <w:i w:val="0"/>
          <w:iCs/>
          <w:sz w:val="22"/>
          <w:szCs w:val="22"/>
        </w:rPr>
      </w:pPr>
    </w:p>
    <w:p w14:paraId="143271EF"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1.1.2. Invitación a Cotizar</w:t>
      </w:r>
    </w:p>
    <w:p w14:paraId="6E49A7C7" w14:textId="77777777" w:rsidR="00875409" w:rsidRPr="00036489" w:rsidRDefault="00875409" w:rsidP="00875409">
      <w:pPr>
        <w:rPr>
          <w:rFonts w:ascii="Arial" w:hAnsi="Arial" w:cs="Arial"/>
          <w:i w:val="0"/>
          <w:iCs/>
          <w:sz w:val="22"/>
          <w:szCs w:val="22"/>
        </w:rPr>
      </w:pPr>
    </w:p>
    <w:p w14:paraId="61D492AE" w14:textId="7559F0B2"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a. Elaborar invitación a cotizar a mínimo 3 empresas del sector, la cual debe tener en cuenta los siguientes aspectos:</w:t>
      </w:r>
    </w:p>
    <w:p w14:paraId="330BF6AD"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Fecha de envío de invitación.</w:t>
      </w:r>
    </w:p>
    <w:p w14:paraId="59A4A5D7" w14:textId="78E975EE"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Plazo para presentar cotizaciones (debe darse un plazo razonable de acuerdo con los bienes o servicios requeridos, con el fin de poder tener cotizaciones para el estudio de mercado. No debe ser inferior a 8 días hábiles)</w:t>
      </w:r>
    </w:p>
    <w:p w14:paraId="1C7B0678"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Plazo para presentar inquietudes frente a requerimientos técnicos.</w:t>
      </w:r>
    </w:p>
    <w:p w14:paraId="36B3E982"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 Indicar el objeto del estudio de mercado.</w:t>
      </w:r>
    </w:p>
    <w:p w14:paraId="2F11F7BF" w14:textId="77777777" w:rsidR="00875409" w:rsidRPr="00036489" w:rsidRDefault="00875409" w:rsidP="00875409">
      <w:pPr>
        <w:rPr>
          <w:rFonts w:ascii="Arial" w:hAnsi="Arial" w:cs="Arial"/>
          <w:i w:val="0"/>
          <w:iCs/>
          <w:sz w:val="22"/>
          <w:szCs w:val="22"/>
        </w:rPr>
      </w:pPr>
    </w:p>
    <w:p w14:paraId="5F5A13DB"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Marco Legal</w:t>
      </w:r>
    </w:p>
    <w:p w14:paraId="1DB89E9D"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(se deben incluir las normas que rodean el objeto contractual)</w:t>
      </w:r>
    </w:p>
    <w:p w14:paraId="4EA9AFA5" w14:textId="77777777" w:rsidR="00875409" w:rsidRPr="00036489" w:rsidRDefault="00875409" w:rsidP="00875409">
      <w:pPr>
        <w:rPr>
          <w:rFonts w:ascii="Arial" w:hAnsi="Arial" w:cs="Arial"/>
          <w:i w:val="0"/>
          <w:iCs/>
          <w:color w:val="FF0000"/>
          <w:sz w:val="22"/>
          <w:szCs w:val="22"/>
        </w:rPr>
      </w:pPr>
    </w:p>
    <w:p w14:paraId="5EC43923"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1.3 Descripción del servicio requerido</w:t>
      </w:r>
    </w:p>
    <w:p w14:paraId="28D0D8A5"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(se debe describir el servicio o producto que será adquirido más los requerimientos técnicos para su ejecución)</w:t>
      </w:r>
    </w:p>
    <w:p w14:paraId="6F13FF1D" w14:textId="77777777" w:rsidR="00875409" w:rsidRPr="00036489" w:rsidRDefault="00875409" w:rsidP="00875409">
      <w:pPr>
        <w:rPr>
          <w:rFonts w:ascii="Arial" w:hAnsi="Arial" w:cs="Arial"/>
          <w:i w:val="0"/>
          <w:iCs/>
          <w:color w:val="FF0000"/>
          <w:sz w:val="22"/>
          <w:szCs w:val="22"/>
        </w:rPr>
      </w:pPr>
    </w:p>
    <w:p w14:paraId="6D2EFF2F"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Clasificador de bienes y servicios UNSPSC:</w:t>
      </w:r>
    </w:p>
    <w:p w14:paraId="3F008D75"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(Identificación y clasificación de productos y/o bienes a contratar hasta el cuarto nivel (consultar guía para la clasificación de bienes y servicios de acuerdo con el código estándar de productos y servicios de Naciones Unidas emitida por Colombia compra eficiente)</w:t>
      </w:r>
    </w:p>
    <w:p w14:paraId="133FA430" w14:textId="77777777" w:rsidR="00875409" w:rsidRPr="00036489" w:rsidRDefault="00875409" w:rsidP="00875409">
      <w:pPr>
        <w:rPr>
          <w:rFonts w:ascii="Arial" w:hAnsi="Arial" w:cs="Arial"/>
          <w:i w:val="0"/>
          <w:iCs/>
          <w:sz w:val="22"/>
          <w:szCs w:val="22"/>
        </w:rPr>
      </w:pPr>
    </w:p>
    <w:p w14:paraId="0B8A8162"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Deber de análisis de las Entidades Estatales</w:t>
      </w:r>
    </w:p>
    <w:p w14:paraId="5B924C11" w14:textId="411D0DA5"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(breve descripción del sector relativo al objeto a contratar desde la perspectiva legal, comercial, financiera (si se requiere) organizacional, técnica y de análisis de riesgo. Se debe analizar las condiciones del bien o servicio a contratar, así como el plazo las formas de pago y entrega del producto)</w:t>
      </w:r>
    </w:p>
    <w:p w14:paraId="167CFC40" w14:textId="77777777" w:rsidR="00875409" w:rsidRPr="00036489" w:rsidRDefault="00875409" w:rsidP="00875409">
      <w:pPr>
        <w:rPr>
          <w:rFonts w:ascii="Arial" w:hAnsi="Arial" w:cs="Arial"/>
          <w:i w:val="0"/>
          <w:iCs/>
          <w:sz w:val="22"/>
          <w:szCs w:val="22"/>
        </w:rPr>
      </w:pPr>
    </w:p>
    <w:p w14:paraId="53E5CF15"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1.6 Sustentación del por qué se requiere contratar bajo la modalidad seleccionada.</w:t>
      </w:r>
    </w:p>
    <w:p w14:paraId="32463C6F"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(se debe describir la justificación para llevar a cabo la modalidad a contratar, se debe sustentar normativamente.)</w:t>
      </w:r>
    </w:p>
    <w:p w14:paraId="4B894611" w14:textId="77777777" w:rsidR="00875409" w:rsidRPr="00036489" w:rsidRDefault="00875409" w:rsidP="00875409">
      <w:pPr>
        <w:rPr>
          <w:rFonts w:ascii="Arial" w:hAnsi="Arial" w:cs="Arial"/>
          <w:i w:val="0"/>
          <w:iCs/>
          <w:sz w:val="22"/>
          <w:szCs w:val="22"/>
        </w:rPr>
      </w:pPr>
    </w:p>
    <w:p w14:paraId="6C51C88C" w14:textId="77777777" w:rsidR="00875409" w:rsidRPr="00036489" w:rsidRDefault="00875409" w:rsidP="00875409">
      <w:pPr>
        <w:rPr>
          <w:rFonts w:ascii="Arial" w:hAnsi="Arial" w:cs="Arial"/>
          <w:i w:val="0"/>
          <w:iCs/>
          <w:sz w:val="22"/>
          <w:szCs w:val="22"/>
        </w:rPr>
      </w:pPr>
      <w:r w:rsidRPr="00036489">
        <w:rPr>
          <w:rFonts w:ascii="Arial" w:hAnsi="Arial" w:cs="Arial"/>
          <w:i w:val="0"/>
          <w:iCs/>
          <w:sz w:val="22"/>
          <w:szCs w:val="22"/>
        </w:rPr>
        <w:t>1.7Análisis del valor del presupuesto.</w:t>
      </w:r>
    </w:p>
    <w:p w14:paraId="1887A2EA" w14:textId="77777777" w:rsidR="00875409" w:rsidRPr="00036489" w:rsidRDefault="00875409" w:rsidP="00875409">
      <w:pPr>
        <w:rPr>
          <w:rFonts w:ascii="Arial" w:hAnsi="Arial" w:cs="Arial"/>
          <w:i w:val="0"/>
          <w:iCs/>
          <w:color w:val="FF0000"/>
          <w:sz w:val="22"/>
          <w:szCs w:val="22"/>
        </w:rPr>
      </w:pPr>
      <w:r w:rsidRPr="00036489">
        <w:rPr>
          <w:rFonts w:ascii="Arial" w:hAnsi="Arial" w:cs="Arial"/>
          <w:i w:val="0"/>
          <w:iCs/>
          <w:color w:val="FF0000"/>
          <w:sz w:val="22"/>
          <w:szCs w:val="22"/>
        </w:rPr>
        <w:t>(se debe llevar a cabo el estudio del análisis de precio del mercado versus el proyecto de costos elaborado por el futuro contratista con el fin de obtener el mejor precio indicativo del producto o servicio que se pretende contratar. En este numeral se debe definir el valor estimado del contrato)</w:t>
      </w:r>
    </w:p>
    <w:p w14:paraId="581C7086" w14:textId="77777777" w:rsidR="00875409" w:rsidRPr="00036489" w:rsidRDefault="00875409" w:rsidP="00875409">
      <w:pPr>
        <w:rPr>
          <w:rFonts w:ascii="Arial" w:hAnsi="Arial" w:cs="Arial"/>
          <w:i w:val="0"/>
          <w:iCs/>
          <w:color w:val="000000" w:themeColor="text1"/>
          <w:sz w:val="22"/>
          <w:szCs w:val="22"/>
        </w:rPr>
      </w:pPr>
    </w:p>
    <w:p w14:paraId="5615B466"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2- Histórico de contratación.</w:t>
      </w:r>
    </w:p>
    <w:p w14:paraId="19B6803A" w14:textId="47F22AC8" w:rsidR="00875409" w:rsidRPr="00036489" w:rsidRDefault="00875409" w:rsidP="00875409">
      <w:pPr>
        <w:rPr>
          <w:rFonts w:ascii="Arial" w:hAnsi="Arial" w:cs="Arial"/>
          <w:i w:val="0"/>
          <w:iCs/>
          <w:color w:val="FF0000"/>
          <w:sz w:val="22"/>
          <w:szCs w:val="22"/>
        </w:rPr>
      </w:pPr>
      <w:r w:rsidRPr="00036489">
        <w:rPr>
          <w:rFonts w:ascii="Arial" w:hAnsi="Arial" w:cs="Arial"/>
          <w:i w:val="0"/>
          <w:iCs/>
          <w:color w:val="000000" w:themeColor="text1"/>
          <w:sz w:val="22"/>
          <w:szCs w:val="22"/>
        </w:rPr>
        <w:t>2.1 por parte de la Contaduría General de la Nación,</w:t>
      </w:r>
      <w:r w:rsidRPr="00036489">
        <w:rPr>
          <w:rFonts w:ascii="Arial" w:hAnsi="Arial" w:cs="Arial"/>
          <w:i w:val="0"/>
          <w:iCs/>
          <w:color w:val="FF0000"/>
          <w:sz w:val="22"/>
          <w:szCs w:val="22"/>
        </w:rPr>
        <w:t xml:space="preserve"> </w:t>
      </w:r>
      <w:bookmarkStart w:id="0" w:name="_Hlk101187602"/>
      <w:r w:rsidRPr="00036489">
        <w:rPr>
          <w:rFonts w:ascii="Arial" w:hAnsi="Arial" w:cs="Arial"/>
          <w:i w:val="0"/>
          <w:iCs/>
          <w:color w:val="FF0000"/>
          <w:sz w:val="22"/>
          <w:szCs w:val="22"/>
        </w:rPr>
        <w:t xml:space="preserve">reseña de cómo ha contratado la entidad en el pasado este tipo de bien o servicio, el valor y forma de pago. Incluir cuadro resumen de contrataciones anteriores que contengan la siguiente información: </w:t>
      </w:r>
      <w:proofErr w:type="spellStart"/>
      <w:r w:rsidRPr="00036489">
        <w:rPr>
          <w:rFonts w:ascii="Arial" w:hAnsi="Arial" w:cs="Arial"/>
          <w:i w:val="0"/>
          <w:iCs/>
          <w:color w:val="FF0000"/>
          <w:sz w:val="22"/>
          <w:szCs w:val="22"/>
        </w:rPr>
        <w:t>N°</w:t>
      </w:r>
      <w:proofErr w:type="spellEnd"/>
      <w:r w:rsidRPr="00036489">
        <w:rPr>
          <w:rFonts w:ascii="Arial" w:hAnsi="Arial" w:cs="Arial"/>
          <w:i w:val="0"/>
          <w:iCs/>
          <w:color w:val="FF0000"/>
          <w:sz w:val="22"/>
          <w:szCs w:val="22"/>
        </w:rPr>
        <w:t xml:space="preserve"> de contrato, año, objeto, valor, modalidad de contratación y nombre del contratista.</w:t>
      </w:r>
      <w:bookmarkEnd w:id="0"/>
      <w:r w:rsidRPr="00036489">
        <w:rPr>
          <w:rFonts w:ascii="Arial" w:hAnsi="Arial" w:cs="Arial"/>
          <w:i w:val="0"/>
          <w:iCs/>
          <w:color w:val="FF0000"/>
          <w:sz w:val="22"/>
          <w:szCs w:val="22"/>
        </w:rPr>
        <w:t xml:space="preserve"> Si no se </w:t>
      </w:r>
      <w:r w:rsidRPr="00036489">
        <w:rPr>
          <w:rFonts w:ascii="Arial" w:hAnsi="Arial" w:cs="Arial"/>
          <w:i w:val="0"/>
          <w:iCs/>
          <w:color w:val="FF0000"/>
          <w:sz w:val="22"/>
          <w:szCs w:val="22"/>
        </w:rPr>
        <w:lastRenderedPageBreak/>
        <w:t>han celebrado contrataciones anteriores con objeto igual o relacionado; dejar constancia de ello.</w:t>
      </w:r>
    </w:p>
    <w:p w14:paraId="0961FC60" w14:textId="77777777" w:rsidR="00875409" w:rsidRPr="00036489" w:rsidRDefault="00875409" w:rsidP="00875409">
      <w:pPr>
        <w:rPr>
          <w:rFonts w:ascii="Arial" w:hAnsi="Arial" w:cs="Arial"/>
          <w:i w:val="0"/>
          <w:iCs/>
          <w:color w:val="FF0000"/>
          <w:sz w:val="22"/>
          <w:szCs w:val="22"/>
        </w:rPr>
      </w:pPr>
    </w:p>
    <w:p w14:paraId="0F1BB769" w14:textId="77777777" w:rsidR="00875409" w:rsidRPr="00036489" w:rsidRDefault="00875409" w:rsidP="00875409">
      <w:pPr>
        <w:rPr>
          <w:rFonts w:ascii="Arial" w:hAnsi="Arial" w:cs="Arial"/>
          <w:i w:val="0"/>
          <w:iCs/>
          <w:color w:val="000000" w:themeColor="text1"/>
          <w:sz w:val="22"/>
          <w:szCs w:val="22"/>
        </w:rPr>
      </w:pPr>
      <w:r w:rsidRPr="00036489">
        <w:rPr>
          <w:rFonts w:ascii="Arial" w:hAnsi="Arial" w:cs="Arial"/>
          <w:i w:val="0"/>
          <w:iCs/>
          <w:color w:val="000000" w:themeColor="text1"/>
          <w:sz w:val="22"/>
          <w:szCs w:val="22"/>
        </w:rPr>
        <w:t>2.2 Por parte de otras entidades</w:t>
      </w:r>
      <w:r w:rsidRPr="00036489">
        <w:rPr>
          <w:rFonts w:ascii="Arial" w:hAnsi="Arial" w:cs="Arial"/>
          <w:i w:val="0"/>
          <w:iCs/>
          <w:color w:val="FF0000"/>
          <w:sz w:val="22"/>
          <w:szCs w:val="22"/>
        </w:rPr>
        <w:t xml:space="preserve"> dejar constancia de cómo han contratado otras entidades este tipo de bien o servicio, el valor y forma de pago. Incluir cuadro resumen de contrataciones por otras entidades que contengan la siguiente información: </w:t>
      </w:r>
      <w:proofErr w:type="spellStart"/>
      <w:r w:rsidRPr="00036489">
        <w:rPr>
          <w:rFonts w:ascii="Arial" w:hAnsi="Arial" w:cs="Arial"/>
          <w:i w:val="0"/>
          <w:iCs/>
          <w:color w:val="FF0000"/>
          <w:sz w:val="22"/>
          <w:szCs w:val="22"/>
        </w:rPr>
        <w:t>N°</w:t>
      </w:r>
      <w:proofErr w:type="spellEnd"/>
      <w:r w:rsidRPr="00036489">
        <w:rPr>
          <w:rFonts w:ascii="Arial" w:hAnsi="Arial" w:cs="Arial"/>
          <w:i w:val="0"/>
          <w:iCs/>
          <w:color w:val="FF0000"/>
          <w:sz w:val="22"/>
          <w:szCs w:val="22"/>
        </w:rPr>
        <w:t xml:space="preserve"> de contrato, año, objeto, valor, modalidad de contratación y nombre del contratista. Si no se encuentran registro de contrataciones con objeto igual o relacionado al del presente contrato que se hayan celebrado por otras entidades en plataformas como SECOP, se debe dejar constancia de ello.</w:t>
      </w:r>
    </w:p>
    <w:p w14:paraId="07D3B2D1" w14:textId="77777777" w:rsidR="00875409" w:rsidRPr="00036489" w:rsidRDefault="00875409" w:rsidP="00875409">
      <w:pPr>
        <w:rPr>
          <w:rFonts w:ascii="Arial" w:hAnsi="Arial" w:cs="Arial"/>
          <w:i w:val="0"/>
          <w:iCs/>
          <w:sz w:val="22"/>
          <w:szCs w:val="22"/>
        </w:rPr>
      </w:pPr>
    </w:p>
    <w:p w14:paraId="0968BA52" w14:textId="77777777" w:rsidR="00875409" w:rsidRPr="00036489" w:rsidRDefault="00875409" w:rsidP="00875409">
      <w:pPr>
        <w:rPr>
          <w:rFonts w:ascii="Arial" w:hAnsi="Arial" w:cs="Arial"/>
          <w:i w:val="0"/>
          <w:iCs/>
          <w:sz w:val="22"/>
          <w:szCs w:val="22"/>
        </w:rPr>
      </w:pPr>
    </w:p>
    <w:p w14:paraId="11C08BAC" w14:textId="1044356E" w:rsidR="00875409" w:rsidRPr="00036489" w:rsidRDefault="008942D5" w:rsidP="00875409">
      <w:pPr>
        <w:rPr>
          <w:rFonts w:ascii="Arial" w:hAnsi="Arial" w:cs="Arial"/>
          <w:i w:val="0"/>
          <w:iCs/>
          <w:sz w:val="22"/>
          <w:szCs w:val="22"/>
        </w:rPr>
      </w:pPr>
      <w:r w:rsidRPr="00036489">
        <w:rPr>
          <w:rFonts w:ascii="Arial" w:hAnsi="Arial" w:cs="Arial"/>
          <w:i w:val="0"/>
          <w:iCs/>
          <w:sz w:val="22"/>
          <w:szCs w:val="22"/>
        </w:rPr>
        <w:t>XXXXXXXXXXXXXXXXXXXXXXXXXXXXXXXXXXX</w:t>
      </w:r>
    </w:p>
    <w:p w14:paraId="22BAFB96" w14:textId="0A53BE08" w:rsidR="00875409" w:rsidRPr="00036489" w:rsidRDefault="008942D5" w:rsidP="00875409">
      <w:pPr>
        <w:rPr>
          <w:rFonts w:ascii="Arial" w:hAnsi="Arial" w:cs="Arial"/>
          <w:i w:val="0"/>
          <w:iCs/>
          <w:sz w:val="22"/>
          <w:szCs w:val="22"/>
        </w:rPr>
      </w:pPr>
      <w:r w:rsidRPr="00036489">
        <w:rPr>
          <w:rFonts w:ascii="Arial" w:hAnsi="Arial" w:cs="Arial"/>
          <w:i w:val="0"/>
          <w:iCs/>
          <w:sz w:val="22"/>
          <w:szCs w:val="22"/>
        </w:rPr>
        <w:t xml:space="preserve">Nombre </w:t>
      </w:r>
    </w:p>
    <w:p w14:paraId="49ADEBC8" w14:textId="1661AC8F" w:rsidR="008942D5" w:rsidRPr="00036489" w:rsidRDefault="008942D5" w:rsidP="00875409">
      <w:pPr>
        <w:rPr>
          <w:rFonts w:ascii="Arial" w:hAnsi="Arial" w:cs="Arial"/>
          <w:i w:val="0"/>
          <w:iCs/>
          <w:sz w:val="22"/>
          <w:szCs w:val="22"/>
        </w:rPr>
      </w:pPr>
      <w:r w:rsidRPr="00036489">
        <w:rPr>
          <w:rFonts w:ascii="Arial" w:hAnsi="Arial" w:cs="Arial"/>
          <w:i w:val="0"/>
          <w:iCs/>
          <w:sz w:val="22"/>
          <w:szCs w:val="22"/>
        </w:rPr>
        <w:t>Cargo</w:t>
      </w:r>
    </w:p>
    <w:p w14:paraId="7A526282" w14:textId="77777777" w:rsidR="00875409" w:rsidRPr="00036489" w:rsidRDefault="00875409" w:rsidP="00875409">
      <w:pPr>
        <w:rPr>
          <w:rFonts w:ascii="Arial" w:hAnsi="Arial" w:cs="Arial"/>
          <w:i w:val="0"/>
          <w:iCs/>
          <w:color w:val="FF0000"/>
          <w:sz w:val="22"/>
          <w:szCs w:val="22"/>
          <w:shd w:val="clear" w:color="auto" w:fill="FFFFFF"/>
        </w:rPr>
      </w:pPr>
    </w:p>
    <w:p w14:paraId="459A1E32" w14:textId="77777777" w:rsidR="00875409" w:rsidRPr="00036489" w:rsidRDefault="00875409" w:rsidP="00875409">
      <w:pPr>
        <w:rPr>
          <w:rFonts w:ascii="Arial" w:hAnsi="Arial" w:cs="Arial"/>
          <w:i w:val="0"/>
          <w:iCs/>
          <w:color w:val="FF0000"/>
          <w:sz w:val="22"/>
          <w:szCs w:val="22"/>
        </w:rPr>
      </w:pPr>
    </w:p>
    <w:p w14:paraId="14D7A9A3" w14:textId="77777777" w:rsidR="0052675B" w:rsidRPr="00036489" w:rsidRDefault="0052675B" w:rsidP="00875409">
      <w:pPr>
        <w:rPr>
          <w:rFonts w:ascii="Arial" w:hAnsi="Arial" w:cs="Arial"/>
          <w:i w:val="0"/>
          <w:iCs/>
          <w:sz w:val="18"/>
          <w:szCs w:val="18"/>
        </w:rPr>
      </w:pPr>
      <w:r w:rsidRPr="00036489">
        <w:rPr>
          <w:rFonts w:ascii="Arial" w:hAnsi="Arial" w:cs="Arial"/>
          <w:i w:val="0"/>
          <w:iCs/>
          <w:sz w:val="18"/>
          <w:szCs w:val="18"/>
        </w:rPr>
        <w:t>Proyectó:</w:t>
      </w:r>
      <w:r w:rsidRPr="00036489">
        <w:rPr>
          <w:rFonts w:ascii="Arial" w:hAnsi="Arial" w:cs="Arial"/>
          <w:i w:val="0"/>
          <w:iCs/>
          <w:sz w:val="18"/>
          <w:szCs w:val="18"/>
        </w:rPr>
        <w:tab/>
        <w:t>(nombre y apellidos completos)</w:t>
      </w:r>
    </w:p>
    <w:p w14:paraId="30939CD9" w14:textId="77777777" w:rsidR="0052675B" w:rsidRPr="00036489" w:rsidRDefault="0052675B" w:rsidP="00875409">
      <w:pPr>
        <w:rPr>
          <w:rFonts w:ascii="Arial" w:hAnsi="Arial" w:cs="Arial"/>
          <w:i w:val="0"/>
          <w:iCs/>
          <w:sz w:val="18"/>
          <w:szCs w:val="18"/>
        </w:rPr>
      </w:pPr>
      <w:r w:rsidRPr="00036489">
        <w:rPr>
          <w:rFonts w:ascii="Arial" w:hAnsi="Arial" w:cs="Arial"/>
          <w:i w:val="0"/>
          <w:iCs/>
          <w:sz w:val="18"/>
          <w:szCs w:val="18"/>
        </w:rPr>
        <w:t>Revisó:</w:t>
      </w:r>
      <w:r w:rsidRPr="00036489">
        <w:rPr>
          <w:rFonts w:ascii="Arial" w:hAnsi="Arial" w:cs="Arial"/>
          <w:i w:val="0"/>
          <w:iCs/>
          <w:sz w:val="18"/>
          <w:szCs w:val="18"/>
        </w:rPr>
        <w:tab/>
        <w:t>(nombre y apellidos completos)</w:t>
      </w:r>
    </w:p>
    <w:p w14:paraId="29F4EC84" w14:textId="77777777" w:rsidR="008824FB" w:rsidRPr="00036489" w:rsidRDefault="0052675B" w:rsidP="00875409">
      <w:pPr>
        <w:rPr>
          <w:rFonts w:ascii="Arial" w:hAnsi="Arial" w:cs="Arial"/>
          <w:i w:val="0"/>
          <w:iCs/>
          <w:sz w:val="18"/>
          <w:szCs w:val="18"/>
        </w:rPr>
      </w:pPr>
      <w:r w:rsidRPr="00036489">
        <w:rPr>
          <w:rFonts w:ascii="Arial" w:hAnsi="Arial" w:cs="Arial"/>
          <w:i w:val="0"/>
          <w:iCs/>
          <w:sz w:val="18"/>
          <w:szCs w:val="18"/>
        </w:rPr>
        <w:t>(No debe existir ningún tipo de negrilla)</w:t>
      </w:r>
    </w:p>
    <w:sectPr w:rsidR="008824FB" w:rsidRPr="00036489" w:rsidSect="006B1CD7">
      <w:headerReference w:type="default" r:id="rId8"/>
      <w:headerReference w:type="first" r:id="rId9"/>
      <w:footerReference w:type="first" r:id="rId10"/>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585F9" w14:textId="77777777" w:rsidR="00B97291" w:rsidRDefault="00B97291">
      <w:r>
        <w:separator/>
      </w:r>
    </w:p>
  </w:endnote>
  <w:endnote w:type="continuationSeparator" w:id="0">
    <w:p w14:paraId="76524FEF" w14:textId="77777777" w:rsidR="00B97291" w:rsidRDefault="00B9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C671"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4310A8BA"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7125D2F1"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2B650C27" wp14:editId="5E900431">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63208" w14:textId="77777777" w:rsidR="00B97291" w:rsidRDefault="00B97291">
      <w:r>
        <w:separator/>
      </w:r>
    </w:p>
  </w:footnote>
  <w:footnote w:type="continuationSeparator" w:id="0">
    <w:p w14:paraId="1DEB2C38" w14:textId="77777777" w:rsidR="00B97291" w:rsidRDefault="00B97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23698E" w:rsidRPr="00326C93" w14:paraId="56C7008F" w14:textId="77777777" w:rsidTr="005C64E7">
      <w:trPr>
        <w:trHeight w:val="509"/>
        <w:jc w:val="center"/>
      </w:trPr>
      <w:tc>
        <w:tcPr>
          <w:tcW w:w="9213" w:type="dxa"/>
          <w:gridSpan w:val="4"/>
          <w:vAlign w:val="center"/>
          <w:hideMark/>
        </w:tcPr>
        <w:p w14:paraId="31CE6A0B" w14:textId="6D3FC6C3" w:rsidR="0023698E" w:rsidRPr="00326C93" w:rsidRDefault="0023698E" w:rsidP="0023698E">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FORMATO ANÁLISIS DEL SECTOR</w:t>
          </w:r>
          <w:r w:rsidRPr="00D70313">
            <w:rPr>
              <w:rFonts w:asciiTheme="minorHAnsi" w:hAnsiTheme="minorHAnsi" w:cstheme="minorHAnsi"/>
              <w:b/>
              <w:i w:val="0"/>
              <w:iCs/>
              <w:sz w:val="22"/>
              <w:szCs w:val="22"/>
            </w:rPr>
            <w:t xml:space="preserve"> </w:t>
          </w:r>
        </w:p>
      </w:tc>
    </w:tr>
    <w:tr w:rsidR="0023698E" w:rsidRPr="0095711B" w14:paraId="4F9B9B23" w14:textId="77777777" w:rsidTr="005C64E7">
      <w:trPr>
        <w:trHeight w:val="300"/>
        <w:jc w:val="center"/>
      </w:trPr>
      <w:tc>
        <w:tcPr>
          <w:tcW w:w="1617" w:type="dxa"/>
          <w:vMerge w:val="restart"/>
          <w:vAlign w:val="center"/>
          <w:hideMark/>
        </w:tcPr>
        <w:p w14:paraId="2B6D629D" w14:textId="77777777" w:rsidR="0023698E" w:rsidRPr="0095711B" w:rsidRDefault="0023698E" w:rsidP="0023698E">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6F2F1BF5" wp14:editId="7D506D54">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1E6CF3C2" w14:textId="77777777" w:rsidR="0023698E" w:rsidRPr="0095711B" w:rsidRDefault="0023698E" w:rsidP="0023698E">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54D02155" w14:textId="77777777" w:rsidR="0023698E" w:rsidRPr="0095711B" w:rsidRDefault="0023698E" w:rsidP="0023698E">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23698E" w:rsidRPr="0095711B" w14:paraId="59FA3972" w14:textId="77777777" w:rsidTr="005C64E7">
      <w:trPr>
        <w:trHeight w:val="300"/>
        <w:jc w:val="center"/>
      </w:trPr>
      <w:tc>
        <w:tcPr>
          <w:tcW w:w="1617" w:type="dxa"/>
          <w:vMerge/>
          <w:vAlign w:val="center"/>
          <w:hideMark/>
        </w:tcPr>
        <w:p w14:paraId="1F9B5EB7" w14:textId="77777777" w:rsidR="0023698E" w:rsidRPr="0095711B" w:rsidRDefault="0023698E" w:rsidP="0023698E">
          <w:pPr>
            <w:rPr>
              <w:rFonts w:ascii="Arial" w:hAnsi="Arial" w:cs="Arial"/>
              <w:i w:val="0"/>
              <w:color w:val="000000"/>
              <w:lang w:eastAsia="es-CO"/>
            </w:rPr>
          </w:pPr>
        </w:p>
      </w:tc>
      <w:tc>
        <w:tcPr>
          <w:tcW w:w="2914" w:type="dxa"/>
          <w:shd w:val="clear" w:color="auto" w:fill="auto"/>
          <w:noWrap/>
          <w:vAlign w:val="center"/>
          <w:hideMark/>
        </w:tcPr>
        <w:p w14:paraId="268D5385" w14:textId="77777777" w:rsidR="0023698E" w:rsidRPr="0095711B" w:rsidRDefault="0023698E" w:rsidP="0023698E">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16C9E245" w14:textId="77777777" w:rsidR="0023698E" w:rsidRPr="0095711B" w:rsidRDefault="0023698E" w:rsidP="0023698E">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23698E" w:rsidRPr="0095711B" w14:paraId="65B2C895" w14:textId="77777777" w:rsidTr="005C64E7">
      <w:trPr>
        <w:trHeight w:val="199"/>
        <w:jc w:val="center"/>
      </w:trPr>
      <w:tc>
        <w:tcPr>
          <w:tcW w:w="1617" w:type="dxa"/>
          <w:vMerge/>
          <w:vAlign w:val="center"/>
          <w:hideMark/>
        </w:tcPr>
        <w:p w14:paraId="6F7AB615" w14:textId="77777777" w:rsidR="0023698E" w:rsidRPr="0095711B" w:rsidRDefault="0023698E" w:rsidP="0023698E">
          <w:pPr>
            <w:rPr>
              <w:rFonts w:ascii="Arial" w:hAnsi="Arial" w:cs="Arial"/>
              <w:i w:val="0"/>
              <w:color w:val="000000"/>
              <w:lang w:eastAsia="es-CO"/>
            </w:rPr>
          </w:pPr>
        </w:p>
      </w:tc>
      <w:tc>
        <w:tcPr>
          <w:tcW w:w="2914" w:type="dxa"/>
          <w:shd w:val="clear" w:color="auto" w:fill="auto"/>
          <w:noWrap/>
          <w:vAlign w:val="center"/>
          <w:hideMark/>
        </w:tcPr>
        <w:p w14:paraId="51A84481" w14:textId="77777777"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3F58F2E3" w14:textId="77777777"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526AC921" w14:textId="77777777"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23698E" w:rsidRPr="0095711B" w14:paraId="7D6A398F" w14:textId="77777777" w:rsidTr="005C64E7">
      <w:trPr>
        <w:trHeight w:val="363"/>
        <w:jc w:val="center"/>
      </w:trPr>
      <w:tc>
        <w:tcPr>
          <w:tcW w:w="1617" w:type="dxa"/>
          <w:vMerge/>
          <w:vAlign w:val="center"/>
          <w:hideMark/>
        </w:tcPr>
        <w:p w14:paraId="16C5F4EB" w14:textId="77777777" w:rsidR="0023698E" w:rsidRPr="0095711B" w:rsidRDefault="0023698E" w:rsidP="0023698E">
          <w:pPr>
            <w:rPr>
              <w:rFonts w:ascii="Arial" w:hAnsi="Arial" w:cs="Arial"/>
              <w:i w:val="0"/>
              <w:color w:val="000000"/>
              <w:lang w:eastAsia="es-CO"/>
            </w:rPr>
          </w:pPr>
        </w:p>
      </w:tc>
      <w:tc>
        <w:tcPr>
          <w:tcW w:w="2914" w:type="dxa"/>
          <w:shd w:val="clear" w:color="auto" w:fill="auto"/>
          <w:noWrap/>
          <w:vAlign w:val="center"/>
          <w:hideMark/>
        </w:tcPr>
        <w:p w14:paraId="4351875B" w14:textId="77777777"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29C27970" w14:textId="40B57115"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sidR="00FA024C">
            <w:rPr>
              <w:rFonts w:ascii="Arial" w:hAnsi="Arial" w:cs="Arial"/>
              <w:i w:val="0"/>
              <w:color w:val="000000" w:themeColor="text1"/>
              <w:lang w:eastAsia="es-CO"/>
            </w:rPr>
            <w:t>11</w:t>
          </w:r>
        </w:p>
      </w:tc>
      <w:tc>
        <w:tcPr>
          <w:tcW w:w="2130" w:type="dxa"/>
          <w:shd w:val="clear" w:color="auto" w:fill="auto"/>
          <w:noWrap/>
          <w:vAlign w:val="center"/>
          <w:hideMark/>
        </w:tcPr>
        <w:p w14:paraId="24B98D30" w14:textId="77777777" w:rsidR="0023698E" w:rsidRPr="0095711B" w:rsidRDefault="0023698E" w:rsidP="0023698E">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08C66515" w14:textId="55949A41"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102BC" w14:textId="77777777" w:rsidR="009504F2" w:rsidRDefault="009504F2" w:rsidP="00707ED7">
    <w:pPr>
      <w:snapToGrid w:val="0"/>
      <w:ind w:right="-6"/>
      <w:jc w:val="right"/>
    </w:pPr>
    <w:r>
      <w:t xml:space="preserve">                                                                                </w:t>
    </w:r>
  </w:p>
  <w:p w14:paraId="69F2A948" w14:textId="77777777" w:rsidR="009504F2" w:rsidRDefault="009504F2" w:rsidP="006F058C">
    <w:pPr>
      <w:snapToGrid w:val="0"/>
      <w:ind w:right="-6"/>
      <w:jc w:val="center"/>
      <w:rPr>
        <w:rFonts w:ascii="Calibri" w:hAnsi="Calibri" w:cs="Calibri"/>
        <w:b/>
        <w:i w:val="0"/>
        <w:sz w:val="24"/>
        <w:szCs w:val="24"/>
      </w:rPr>
    </w:pPr>
  </w:p>
  <w:p w14:paraId="1D5517D5"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F9F41F4"/>
    <w:multiLevelType w:val="hybridMultilevel"/>
    <w:tmpl w:val="5C2A486A"/>
    <w:lvl w:ilvl="0" w:tplc="5CF0BFA8">
      <w:start w:val="1"/>
      <w:numFmt w:val="decimal"/>
      <w:lvlText w:val="%1."/>
      <w:lvlJc w:val="left"/>
      <w:pPr>
        <w:ind w:left="182" w:hanging="348"/>
        <w:jc w:val="right"/>
      </w:pPr>
      <w:rPr>
        <w:rFonts w:ascii="Calibri" w:eastAsia="Calibri" w:hAnsi="Calibri" w:cs="Calibri" w:hint="default"/>
        <w:b/>
        <w:bCs/>
        <w:w w:val="100"/>
        <w:sz w:val="24"/>
        <w:szCs w:val="24"/>
        <w:lang w:val="es-ES" w:eastAsia="en-US" w:bidi="ar-SA"/>
      </w:rPr>
    </w:lvl>
    <w:lvl w:ilvl="1" w:tplc="636CA400">
      <w:numFmt w:val="bullet"/>
      <w:lvlText w:val="•"/>
      <w:lvlJc w:val="left"/>
      <w:pPr>
        <w:ind w:left="1158" w:hanging="348"/>
      </w:pPr>
      <w:rPr>
        <w:rFonts w:hint="default"/>
        <w:lang w:val="es-ES" w:eastAsia="en-US" w:bidi="ar-SA"/>
      </w:rPr>
    </w:lvl>
    <w:lvl w:ilvl="2" w:tplc="37BA2AE4">
      <w:numFmt w:val="bullet"/>
      <w:lvlText w:val="•"/>
      <w:lvlJc w:val="left"/>
      <w:pPr>
        <w:ind w:left="2136" w:hanging="348"/>
      </w:pPr>
      <w:rPr>
        <w:rFonts w:hint="default"/>
        <w:lang w:val="es-ES" w:eastAsia="en-US" w:bidi="ar-SA"/>
      </w:rPr>
    </w:lvl>
    <w:lvl w:ilvl="3" w:tplc="B4B4F51E">
      <w:numFmt w:val="bullet"/>
      <w:lvlText w:val="•"/>
      <w:lvlJc w:val="left"/>
      <w:pPr>
        <w:ind w:left="3114" w:hanging="348"/>
      </w:pPr>
      <w:rPr>
        <w:rFonts w:hint="default"/>
        <w:lang w:val="es-ES" w:eastAsia="en-US" w:bidi="ar-SA"/>
      </w:rPr>
    </w:lvl>
    <w:lvl w:ilvl="4" w:tplc="47F021E6">
      <w:numFmt w:val="bullet"/>
      <w:lvlText w:val="•"/>
      <w:lvlJc w:val="left"/>
      <w:pPr>
        <w:ind w:left="4092" w:hanging="348"/>
      </w:pPr>
      <w:rPr>
        <w:rFonts w:hint="default"/>
        <w:lang w:val="es-ES" w:eastAsia="en-US" w:bidi="ar-SA"/>
      </w:rPr>
    </w:lvl>
    <w:lvl w:ilvl="5" w:tplc="F43E88D8">
      <w:numFmt w:val="bullet"/>
      <w:lvlText w:val="•"/>
      <w:lvlJc w:val="left"/>
      <w:pPr>
        <w:ind w:left="5070" w:hanging="348"/>
      </w:pPr>
      <w:rPr>
        <w:rFonts w:hint="default"/>
        <w:lang w:val="es-ES" w:eastAsia="en-US" w:bidi="ar-SA"/>
      </w:rPr>
    </w:lvl>
    <w:lvl w:ilvl="6" w:tplc="3C82BF10">
      <w:numFmt w:val="bullet"/>
      <w:lvlText w:val="•"/>
      <w:lvlJc w:val="left"/>
      <w:pPr>
        <w:ind w:left="6048" w:hanging="348"/>
      </w:pPr>
      <w:rPr>
        <w:rFonts w:hint="default"/>
        <w:lang w:val="es-ES" w:eastAsia="en-US" w:bidi="ar-SA"/>
      </w:rPr>
    </w:lvl>
    <w:lvl w:ilvl="7" w:tplc="3F3C3E82">
      <w:numFmt w:val="bullet"/>
      <w:lvlText w:val="•"/>
      <w:lvlJc w:val="left"/>
      <w:pPr>
        <w:ind w:left="7026" w:hanging="348"/>
      </w:pPr>
      <w:rPr>
        <w:rFonts w:hint="default"/>
        <w:lang w:val="es-ES" w:eastAsia="en-US" w:bidi="ar-SA"/>
      </w:rPr>
    </w:lvl>
    <w:lvl w:ilvl="8" w:tplc="658AB412">
      <w:numFmt w:val="bullet"/>
      <w:lvlText w:val="•"/>
      <w:lvlJc w:val="left"/>
      <w:pPr>
        <w:ind w:left="8004" w:hanging="348"/>
      </w:pPr>
      <w:rPr>
        <w:rFonts w:hint="default"/>
        <w:lang w:val="es-ES" w:eastAsia="en-US" w:bidi="ar-SA"/>
      </w:rPr>
    </w:lvl>
  </w:abstractNum>
  <w:abstractNum w:abstractNumId="2" w15:restartNumberingAfterBreak="0">
    <w:nsid w:val="228D2136"/>
    <w:multiLevelType w:val="hybridMultilevel"/>
    <w:tmpl w:val="8E6AF306"/>
    <w:lvl w:ilvl="0" w:tplc="D48220B6">
      <w:numFmt w:val="bullet"/>
      <w:lvlText w:val=""/>
      <w:lvlJc w:val="left"/>
      <w:pPr>
        <w:ind w:left="542" w:hanging="360"/>
      </w:pPr>
      <w:rPr>
        <w:rFonts w:ascii="Wingdings" w:eastAsia="Wingdings" w:hAnsi="Wingdings" w:cs="Wingdings" w:hint="default"/>
        <w:w w:val="100"/>
        <w:sz w:val="22"/>
        <w:szCs w:val="22"/>
        <w:lang w:val="es-ES" w:eastAsia="en-US" w:bidi="ar-SA"/>
      </w:rPr>
    </w:lvl>
    <w:lvl w:ilvl="1" w:tplc="36DE4F0A">
      <w:numFmt w:val="bullet"/>
      <w:lvlText w:val="•"/>
      <w:lvlJc w:val="left"/>
      <w:pPr>
        <w:ind w:left="1482" w:hanging="360"/>
      </w:pPr>
      <w:rPr>
        <w:rFonts w:hint="default"/>
        <w:lang w:val="es-ES" w:eastAsia="en-US" w:bidi="ar-SA"/>
      </w:rPr>
    </w:lvl>
    <w:lvl w:ilvl="2" w:tplc="C0B09E5C">
      <w:numFmt w:val="bullet"/>
      <w:lvlText w:val="•"/>
      <w:lvlJc w:val="left"/>
      <w:pPr>
        <w:ind w:left="2424" w:hanging="360"/>
      </w:pPr>
      <w:rPr>
        <w:rFonts w:hint="default"/>
        <w:lang w:val="es-ES" w:eastAsia="en-US" w:bidi="ar-SA"/>
      </w:rPr>
    </w:lvl>
    <w:lvl w:ilvl="3" w:tplc="E0B2A6C0">
      <w:numFmt w:val="bullet"/>
      <w:lvlText w:val="•"/>
      <w:lvlJc w:val="left"/>
      <w:pPr>
        <w:ind w:left="3366" w:hanging="360"/>
      </w:pPr>
      <w:rPr>
        <w:rFonts w:hint="default"/>
        <w:lang w:val="es-ES" w:eastAsia="en-US" w:bidi="ar-SA"/>
      </w:rPr>
    </w:lvl>
    <w:lvl w:ilvl="4" w:tplc="927410DA">
      <w:numFmt w:val="bullet"/>
      <w:lvlText w:val="•"/>
      <w:lvlJc w:val="left"/>
      <w:pPr>
        <w:ind w:left="4308" w:hanging="360"/>
      </w:pPr>
      <w:rPr>
        <w:rFonts w:hint="default"/>
        <w:lang w:val="es-ES" w:eastAsia="en-US" w:bidi="ar-SA"/>
      </w:rPr>
    </w:lvl>
    <w:lvl w:ilvl="5" w:tplc="E7009EC2">
      <w:numFmt w:val="bullet"/>
      <w:lvlText w:val="•"/>
      <w:lvlJc w:val="left"/>
      <w:pPr>
        <w:ind w:left="5250" w:hanging="360"/>
      </w:pPr>
      <w:rPr>
        <w:rFonts w:hint="default"/>
        <w:lang w:val="es-ES" w:eastAsia="en-US" w:bidi="ar-SA"/>
      </w:rPr>
    </w:lvl>
    <w:lvl w:ilvl="6" w:tplc="11E0FBD6">
      <w:numFmt w:val="bullet"/>
      <w:lvlText w:val="•"/>
      <w:lvlJc w:val="left"/>
      <w:pPr>
        <w:ind w:left="6192" w:hanging="360"/>
      </w:pPr>
      <w:rPr>
        <w:rFonts w:hint="default"/>
        <w:lang w:val="es-ES" w:eastAsia="en-US" w:bidi="ar-SA"/>
      </w:rPr>
    </w:lvl>
    <w:lvl w:ilvl="7" w:tplc="ED80D832">
      <w:numFmt w:val="bullet"/>
      <w:lvlText w:val="•"/>
      <w:lvlJc w:val="left"/>
      <w:pPr>
        <w:ind w:left="7134" w:hanging="360"/>
      </w:pPr>
      <w:rPr>
        <w:rFonts w:hint="default"/>
        <w:lang w:val="es-ES" w:eastAsia="en-US" w:bidi="ar-SA"/>
      </w:rPr>
    </w:lvl>
    <w:lvl w:ilvl="8" w:tplc="984C34C4">
      <w:numFmt w:val="bullet"/>
      <w:lvlText w:val="•"/>
      <w:lvlJc w:val="left"/>
      <w:pPr>
        <w:ind w:left="8076" w:hanging="360"/>
      </w:pPr>
      <w:rPr>
        <w:rFonts w:hint="default"/>
        <w:lang w:val="es-ES" w:eastAsia="en-US" w:bidi="ar-SA"/>
      </w:rPr>
    </w:lvl>
  </w:abstractNum>
  <w:abstractNum w:abstractNumId="3" w15:restartNumberingAfterBreak="0">
    <w:nsid w:val="2F050061"/>
    <w:multiLevelType w:val="multilevel"/>
    <w:tmpl w:val="6E9AA1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1B230CF"/>
    <w:multiLevelType w:val="multilevel"/>
    <w:tmpl w:val="437C3C6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D3F2E92"/>
    <w:multiLevelType w:val="multilevel"/>
    <w:tmpl w:val="7A50F45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6C3B4F2D"/>
    <w:multiLevelType w:val="multilevel"/>
    <w:tmpl w:val="4C7E07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DF7D7D"/>
    <w:multiLevelType w:val="multilevel"/>
    <w:tmpl w:val="9788D31C"/>
    <w:lvl w:ilvl="0">
      <w:start w:val="1"/>
      <w:numFmt w:val="decimal"/>
      <w:lvlText w:val="%1."/>
      <w:lvlJc w:val="left"/>
      <w:pPr>
        <w:ind w:left="72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2192540">
    <w:abstractNumId w:val="0"/>
  </w:num>
  <w:num w:numId="2" w16cid:durableId="1332836295">
    <w:abstractNumId w:val="7"/>
  </w:num>
  <w:num w:numId="3" w16cid:durableId="1861505545">
    <w:abstractNumId w:val="4"/>
  </w:num>
  <w:num w:numId="4" w16cid:durableId="1671061558">
    <w:abstractNumId w:val="2"/>
  </w:num>
  <w:num w:numId="5" w16cid:durableId="1017463104">
    <w:abstractNumId w:val="1"/>
  </w:num>
  <w:num w:numId="6" w16cid:durableId="61949494">
    <w:abstractNumId w:val="3"/>
  </w:num>
  <w:num w:numId="7" w16cid:durableId="1474759293">
    <w:abstractNumId w:val="5"/>
  </w:num>
  <w:num w:numId="8" w16cid:durableId="4116580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36489"/>
    <w:rsid w:val="000816D2"/>
    <w:rsid w:val="000A74FF"/>
    <w:rsid w:val="000B2594"/>
    <w:rsid w:val="000B2AA6"/>
    <w:rsid w:val="000B3E4F"/>
    <w:rsid w:val="000D0CD1"/>
    <w:rsid w:val="000F1207"/>
    <w:rsid w:val="000F7171"/>
    <w:rsid w:val="00193BCE"/>
    <w:rsid w:val="001A5CDB"/>
    <w:rsid w:val="001C5801"/>
    <w:rsid w:val="001C7FC9"/>
    <w:rsid w:val="001D453F"/>
    <w:rsid w:val="002355B9"/>
    <w:rsid w:val="0023698E"/>
    <w:rsid w:val="00236FF2"/>
    <w:rsid w:val="00247AA3"/>
    <w:rsid w:val="00273EC0"/>
    <w:rsid w:val="00277387"/>
    <w:rsid w:val="002A3E6D"/>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75409"/>
    <w:rsid w:val="008824FB"/>
    <w:rsid w:val="008942D5"/>
    <w:rsid w:val="008A4D66"/>
    <w:rsid w:val="008B55FA"/>
    <w:rsid w:val="008B5BCF"/>
    <w:rsid w:val="008D4970"/>
    <w:rsid w:val="008F65F8"/>
    <w:rsid w:val="00930CE7"/>
    <w:rsid w:val="009504F2"/>
    <w:rsid w:val="00985B34"/>
    <w:rsid w:val="009958E9"/>
    <w:rsid w:val="00997380"/>
    <w:rsid w:val="009C2502"/>
    <w:rsid w:val="00A03061"/>
    <w:rsid w:val="00A03F5D"/>
    <w:rsid w:val="00A70787"/>
    <w:rsid w:val="00AB08AA"/>
    <w:rsid w:val="00AC13A6"/>
    <w:rsid w:val="00AD7A74"/>
    <w:rsid w:val="00AE65EB"/>
    <w:rsid w:val="00B9148A"/>
    <w:rsid w:val="00B97291"/>
    <w:rsid w:val="00B97B80"/>
    <w:rsid w:val="00BB2FED"/>
    <w:rsid w:val="00BC0FA1"/>
    <w:rsid w:val="00C02BD0"/>
    <w:rsid w:val="00C15E6D"/>
    <w:rsid w:val="00C41A3C"/>
    <w:rsid w:val="00C43BF4"/>
    <w:rsid w:val="00C535F6"/>
    <w:rsid w:val="00C56F8C"/>
    <w:rsid w:val="00C93D97"/>
    <w:rsid w:val="00CB4D06"/>
    <w:rsid w:val="00CC4462"/>
    <w:rsid w:val="00CF3787"/>
    <w:rsid w:val="00D03D34"/>
    <w:rsid w:val="00D2411B"/>
    <w:rsid w:val="00D35733"/>
    <w:rsid w:val="00D42563"/>
    <w:rsid w:val="00DC444A"/>
    <w:rsid w:val="00DD4FEB"/>
    <w:rsid w:val="00DE6C14"/>
    <w:rsid w:val="00E03DE5"/>
    <w:rsid w:val="00E33945"/>
    <w:rsid w:val="00E53DB3"/>
    <w:rsid w:val="00E71768"/>
    <w:rsid w:val="00E82EDC"/>
    <w:rsid w:val="00EB16BC"/>
    <w:rsid w:val="00EC1632"/>
    <w:rsid w:val="00EC17B6"/>
    <w:rsid w:val="00ED3932"/>
    <w:rsid w:val="00EE5807"/>
    <w:rsid w:val="00F07258"/>
    <w:rsid w:val="00F232F7"/>
    <w:rsid w:val="00F24E1B"/>
    <w:rsid w:val="00F33E51"/>
    <w:rsid w:val="00F766E0"/>
    <w:rsid w:val="00F8286A"/>
    <w:rsid w:val="00FA024C"/>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BCD6C4"/>
  <w15:docId w15:val="{DDA859ED-A19A-4D56-966A-309E792E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customStyle="1" w:styleId="TableNormal">
    <w:name w:val="Table Normal"/>
    <w:uiPriority w:val="2"/>
    <w:semiHidden/>
    <w:unhideWhenUsed/>
    <w:qFormat/>
    <w:rsid w:val="0087540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75409"/>
    <w:pPr>
      <w:widowControl w:val="0"/>
      <w:suppressAutoHyphens w:val="0"/>
      <w:autoSpaceDE w:val="0"/>
      <w:autoSpaceDN w:val="0"/>
      <w:jc w:val="left"/>
    </w:pPr>
    <w:rPr>
      <w:rFonts w:ascii="Arial MT" w:eastAsia="Arial MT" w:hAnsi="Arial MT" w:cs="Arial MT"/>
      <w:i w:val="0"/>
      <w:sz w:val="22"/>
      <w:szCs w:val="22"/>
      <w:lang w:val="es-ES" w:eastAsia="en-US"/>
    </w:rPr>
  </w:style>
  <w:style w:type="paragraph" w:styleId="Prrafodelista">
    <w:name w:val="List Paragraph"/>
    <w:basedOn w:val="Normal"/>
    <w:uiPriority w:val="1"/>
    <w:qFormat/>
    <w:rsid w:val="00875409"/>
    <w:pPr>
      <w:ind w:left="720"/>
      <w:contextualSpacing/>
    </w:pPr>
  </w:style>
  <w:style w:type="table" w:styleId="Tablaconcuadrcula">
    <w:name w:val="Table Grid"/>
    <w:basedOn w:val="Tablanormal"/>
    <w:uiPriority w:val="59"/>
    <w:rsid w:val="00875409"/>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782</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4</cp:revision>
  <cp:lastPrinted>2011-07-29T12:30:00Z</cp:lastPrinted>
  <dcterms:created xsi:type="dcterms:W3CDTF">2022-08-18T13:36:00Z</dcterms:created>
  <dcterms:modified xsi:type="dcterms:W3CDTF">2022-08-19T04:22:00Z</dcterms:modified>
</cp:coreProperties>
</file>