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left"/>
        <w:rPr>
          <w:rFonts w:ascii="Verdana" w:hAnsi="Verdana" w:cs="Tahoma"/>
          <w:i w:val="false"/>
          <w:i w:val="false"/>
          <w:iCs/>
          <w:sz w:val="22"/>
          <w:szCs w:val="22"/>
          <w:u w:val="single"/>
        </w:rPr>
      </w:pPr>
      <w:r>
        <w:rPr>
          <w:rFonts w:cs="Tahoma" w:ascii="Verdana" w:hAnsi="Verdana"/>
          <w:i w:val="false"/>
          <w:iCs/>
          <w:sz w:val="22"/>
          <w:szCs w:val="22"/>
        </w:rPr>
        <w:t>PROFESIONAL ASIGNADO: ______________________________________________________________</w:t>
      </w:r>
      <w:r>
        <w:rPr>
          <w:rFonts w:cs="Tahoma" w:ascii="Verdana" w:hAnsi="Verdana"/>
          <w:i w:val="false"/>
          <w:iCs/>
          <w:sz w:val="22"/>
          <w:szCs w:val="22"/>
          <w:u w:val="single"/>
        </w:rPr>
        <w:t xml:space="preserve"> </w:t>
      </w:r>
    </w:p>
    <w:tbl>
      <w:tblPr>
        <w:tblW w:w="10200" w:type="dxa"/>
        <w:jc w:val="left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0"/>
        <w:gridCol w:w="7800"/>
      </w:tblGrid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b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DE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S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CRIPCIÓN DE LA ACTIVIDAD</w:t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Alcance 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i w:val="false"/>
                <w:i w:val="false"/>
                <w:iCs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i w:val="false"/>
                <w:iCs/>
                <w:sz w:val="22"/>
                <w:szCs w:val="22"/>
                <w:lang w:val="es-MX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i w:val="false"/>
                <w:i w:val="false"/>
                <w:iCs/>
                <w:sz w:val="22"/>
                <w:szCs w:val="22"/>
                <w:highlight w:val="green"/>
                <w:lang w:val="es-MX"/>
              </w:rPr>
            </w:pPr>
            <w:r>
              <w:rPr>
                <w:rFonts w:cs="Arial" w:ascii="Verdana" w:hAnsi="Verdana"/>
                <w:i w:val="false"/>
                <w:iCs/>
                <w:sz w:val="22"/>
                <w:szCs w:val="22"/>
                <w:highlight w:val="green"/>
                <w:lang w:val="es-MX"/>
              </w:rPr>
            </w:r>
          </w:p>
        </w:tc>
      </w:tr>
      <w:tr>
        <w:trPr>
          <w:trHeight w:val="1168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Origen de la implementación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Norma de la CGN ____   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Norma de Otros órganos ____ cuál ______________________________________________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Comunicaciones de la Administración____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Doctrina Contable Pública 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Solicitudes ______   cuál_____   Origen 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>
          <w:trHeight w:val="1168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Normas, procedimientos, conceptos, comunicaciones que se van a implementar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Macroproceso a Integrar en implementación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PAG- PAGOS_______            CUN- CUENTA ÚNICA NACIONAL 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EPG- GASTOS _____              CNT- CONTABILIDAD_______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ING- INGRESOS________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Identifique la integralidad de los valores de las marcas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Tipo de operación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: __________                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Tipo de Gasto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________              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Ámbito</w:t>
            </w:r>
            <w:r>
              <w:rPr>
                <w:rFonts w:cs="Tahoma" w:ascii="Verdana" w:hAnsi="Verdana"/>
                <w:bCs/>
                <w:i w:val="false"/>
                <w:iCs/>
                <w:sz w:val="22"/>
                <w:szCs w:val="22"/>
              </w:rPr>
              <w:t>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6" wp14:anchorId="0B054BE2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46355</wp:posOffset>
                      </wp:positionV>
                      <wp:extent cx="133350" cy="95250"/>
                      <wp:effectExtent l="5080" t="5080" r="5080" b="5080"/>
                      <wp:wrapNone/>
                      <wp:docPr id="1" name="Rectángulo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2" path="m0,0l-2147483645,0l-2147483645,-2147483646l0,-2147483646xe" fillcolor="white" stroked="t" o:allowincell="f" style="position:absolute;margin-left:198.75pt;margin-top:3.65pt;width:10.45pt;height:7.45pt;mso-wrap-style:none;v-text-anchor:middle" wp14:anchorId="0B054BE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19050" simplePos="0" locked="0" layoutInCell="0" allowOverlap="1" relativeHeight="7" wp14:anchorId="7BA52EE7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198755</wp:posOffset>
                      </wp:positionV>
                      <wp:extent cx="133350" cy="95250"/>
                      <wp:effectExtent l="5080" t="5080" r="5080" b="5080"/>
                      <wp:wrapNone/>
                      <wp:docPr id="2" name="Rectángulo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4" path="m0,0l-2147483645,0l-2147483645,-2147483646l0,-2147483646xe" fillcolor="white" stroked="t" o:allowincell="f" style="position:absolute;margin-left:198.3pt;margin-top:15.65pt;width:10.45pt;height:7.45pt;mso-wrap-style:none;v-text-anchor:middle" wp14:anchorId="7BA52EE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Medio de pago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: Abono en Cuenta       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Tipo de Titulo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________</w:t>
              <w:br/>
              <w:t xml:space="preserve">                              Cheque                  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8" wp14:anchorId="653CC93B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52070</wp:posOffset>
                      </wp:positionV>
                      <wp:extent cx="133350" cy="95250"/>
                      <wp:effectExtent l="5080" t="5080" r="5080" b="5080"/>
                      <wp:wrapNone/>
                      <wp:docPr id="3" name="Rectángulo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1" path="m0,0l-2147483645,0l-2147483645,-2147483646l0,-2147483646xe" fillcolor="white" stroked="t" o:allowincell="f" style="position:absolute;margin-left:197.7pt;margin-top:4.1pt;width:10.45pt;height:7.45pt;mso-wrap-style:none;v-text-anchor:middle" wp14:anchorId="653CC93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                             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Giro                        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12" wp14:anchorId="6800DC1C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38100</wp:posOffset>
                      </wp:positionV>
                      <wp:extent cx="133350" cy="95250"/>
                      <wp:effectExtent l="5080" t="5080" r="5080" b="5080"/>
                      <wp:wrapNone/>
                      <wp:docPr id="4" name="Rectángulo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0" path="m0,0l-2147483645,0l-2147483645,-2147483646l0,-2147483646xe" fillcolor="white" stroked="t" o:allowincell="f" style="position:absolute;margin-left:197.7pt;margin-top:3pt;width:10.45pt;height:7.45pt;mso-wrap-style:none;v-text-anchor:middle" wp14:anchorId="6800DC1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                             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Títulos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b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 xml:space="preserve">Atributo contable: 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_____________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PPNP: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______________ 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Tipo de registro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: 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3970" distB="5080" distL="13335" distR="5715" simplePos="0" locked="0" layoutInCell="0" allowOverlap="1" relativeHeight="2" wp14:anchorId="61482130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337820</wp:posOffset>
                      </wp:positionV>
                      <wp:extent cx="180975" cy="161925"/>
                      <wp:effectExtent l="5715" t="5715" r="4445" b="4445"/>
                      <wp:wrapNone/>
                      <wp:docPr id="5" name="Rectá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4" path="m0,0l-2147483645,0l-2147483645,-2147483646l0,-2147483646xe" fillcolor="white" stroked="t" o:allowincell="f" style="position:absolute;margin-left:626.15pt;margin-top:26.6pt;width:14.2pt;height:12.7pt;mso-wrap-style:none;v-text-anchor:middle" wp14:anchorId="6148213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715" distB="13335" distL="13335" distR="5715" simplePos="0" locked="0" layoutInCell="0" allowOverlap="1" relativeHeight="4" wp14:anchorId="04090BCC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331470</wp:posOffset>
                      </wp:positionV>
                      <wp:extent cx="180975" cy="161925"/>
                      <wp:effectExtent l="5715" t="5715" r="4445" b="4445"/>
                      <wp:wrapNone/>
                      <wp:docPr id="6" name="Rectángul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9" path="m0,0l-2147483645,0l-2147483645,-2147483646l0,-2147483646xe" fillcolor="white" stroked="t" o:allowincell="f" style="position:absolute;margin-left:626.15pt;margin-top:26.1pt;width:14.2pt;height:12.7pt;mso-wrap-style:none;v-text-anchor:middle" wp14:anchorId="04090BC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 xml:space="preserve">     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>Misma ECP ECP RESPONSABLE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                                  </w:t>
            </w:r>
            <w:r>
              <w:rPr>
                <w:rFonts w:cs="Tahoma" w:ascii="Verdana" w:hAnsi="Verdana"/>
                <w:b/>
                <w:i w:val="false"/>
                <w:iCs/>
                <w:sz w:val="22"/>
                <w:szCs w:val="22"/>
              </w:rPr>
              <w:t xml:space="preserve">ÁMBITO________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3335" distB="5715" distL="13335" distR="5715" simplePos="0" locked="0" layoutInCell="0" allowOverlap="1" relativeHeight="3" wp14:anchorId="71D3B15D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5715" t="5715" r="4445" b="4445"/>
                      <wp:wrapNone/>
                      <wp:docPr id="7" name="Rectángu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7" path="m0,0l-2147483645,0l-2147483645,-2147483646l0,-2147483646xe" fillcolor="white" stroked="t" o:allowincell="f" style="position:absolute;margin-left:626.15pt;margin-top:1.2pt;width:15.7pt;height:12.7pt;mso-wrap-style:none;v-text-anchor:middle" wp14:anchorId="71D3B15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SI            NO                ADMINISTRACIÓN CENTRAL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28575" distL="0" distR="28575" simplePos="0" locked="0" layoutInCell="0" allowOverlap="1" relativeHeight="5" wp14:anchorId="6A163A9E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5715" t="5715" r="4445" b="4445"/>
                      <wp:wrapNone/>
                      <wp:docPr id="8" name="Rectángulo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8" path="m0,0l-2147483645,0l-2147483645,-2147483646l0,-2147483646xe" fillcolor="white" stroked="t" o:allowincell="f" style="position:absolute;margin-left:626.15pt;margin-top:2.55pt;width:14.2pt;height:12.7pt;mso-wrap-style:none;v-text-anchor:middle" wp14:anchorId="6A163A9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                                    </w:t>
            </w: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ESTABLECIMIENTO PUBLICO           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                              </w:t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Definición del procedimiento contable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Elabore el documento de implementación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Fecha y presentación de la propuesta de implementación (observaciones)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  <w:lang w:val="es-MX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  <w:lang w:val="es-MX"/>
              </w:rPr>
              <w:t xml:space="preserve">Ajustes a la propuesta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Documento ajustado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Fecha de Vo. Bo. de aprobación documento de implementación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Elabora las tablas de eventos contables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Fecha de aprobación por parte del Subcontador de Centralización de la Información- SCI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 xml:space="preserve">Fecha y medio de publicación 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Publicación en la web      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Ubicado en pathfinder     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Hablador________________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Revista digital___________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Redes sociales__________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Web banner____________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Web noticias____________</w:t>
            </w:r>
          </w:p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Correo masivo (ECP)__________</w:t>
            </w:r>
          </w:p>
        </w:tc>
      </w:tr>
      <w:tr>
        <w:trPr>
          <w:trHeight w:val="799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Documentos citados para el desarrollo de la investigación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  <w:tr>
        <w:trPr>
          <w:trHeight w:val="1217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  <w:t>Documentos de Asistencia Técnica relacionados con la implementación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Tahoma"/>
                <w:i w:val="false"/>
                <w:i w:val="false"/>
                <w:iCs/>
                <w:sz w:val="22"/>
                <w:szCs w:val="22"/>
              </w:rPr>
            </w:pPr>
            <w:r>
              <w:rPr>
                <w:rFonts w:cs="Tahoma" w:ascii="Verdana" w:hAnsi="Verdana"/>
                <w:i w:val="false"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Verdana" w:hAnsi="Verdana"/>
          <w:i w:val="false"/>
          <w:i w:val="false"/>
          <w:iCs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227" w:top="1701" w:footer="1474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  <w:font w:name="Montserrat">
    <w:charset w:val="00"/>
    <w:family w:val="roman"/>
    <w:pitch w:val="variable"/>
  </w:font>
  <w:font w:name="Code3of9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11" name="Imagen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55" w:type="dxa"/>
      <w:jc w:val="left"/>
      <w:tblInd w:w="-406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2100"/>
      <w:gridCol w:w="1665"/>
      <w:gridCol w:w="1350"/>
      <w:gridCol w:w="1200"/>
      <w:gridCol w:w="1845"/>
      <w:gridCol w:w="1995"/>
    </w:tblGrid>
    <w:tr>
      <w:trPr>
        <w:trHeight w:val="309" w:hRule="atLeast"/>
      </w:trPr>
      <w:tc>
        <w:tcPr>
          <w:tcW w:w="210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/>
              <w:i w:val="false"/>
              <w:i w:val="false"/>
              <w:iCs/>
              <w:color w:val="000000"/>
              <w:lang w:eastAsia="es-CO"/>
            </w:rPr>
          </w:pPr>
          <w:r>
            <w:rPr>
              <w:rFonts w:ascii="Verdana" w:hAnsi="Verdana"/>
              <w:i w:val="false"/>
              <w:iCs/>
              <w:color w:val="000000"/>
              <w:lang w:eastAsia="es-CO"/>
            </w:rPr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111760</wp:posOffset>
                </wp:positionH>
                <wp:positionV relativeFrom="paragraph">
                  <wp:posOffset>501650</wp:posOffset>
                </wp:positionV>
                <wp:extent cx="1089660" cy="462280"/>
                <wp:effectExtent l="0" t="0" r="0" b="0"/>
                <wp:wrapSquare wrapText="bothSides"/>
                <wp:docPr id="9" name="Imagen 15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15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60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/>
              <w:i w:val="false"/>
              <w:sz w:val="22"/>
            </w:rPr>
            <w:t>FICHA DE ACTIVIDADES DE IMPLEMENTACIÓN EN LOS SIIN (SIIF-SPGR)</w:t>
          </w:r>
        </w:p>
      </w:tc>
      <w:tc>
        <w:tcPr>
          <w:tcW w:w="1995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lang w:eastAsia="es-CO"/>
            </w:rPr>
            <w:drawing>
              <wp:anchor behindDoc="0" distT="0" distB="0" distL="0" distR="0" simplePos="0" locked="0" layoutInCell="1" allowOverlap="1" relativeHeight="18">
                <wp:simplePos x="0" y="0"/>
                <wp:positionH relativeFrom="page">
                  <wp:posOffset>3175</wp:posOffset>
                </wp:positionH>
                <wp:positionV relativeFrom="paragraph">
                  <wp:posOffset>501650</wp:posOffset>
                </wp:positionV>
                <wp:extent cx="1095375" cy="466725"/>
                <wp:effectExtent l="0" t="0" r="0" b="0"/>
                <wp:wrapSquare wrapText="bothSides"/>
                <wp:docPr id="10" name="Imagen 1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6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210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66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PROCESO:</w:t>
          </w:r>
        </w:p>
      </w:tc>
      <w:tc>
        <w:tcPr>
          <w:tcW w:w="439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CENTRALIZACIÓN DE LA INFORMACIÓN</w:t>
          </w:r>
        </w:p>
      </w:tc>
      <w:tc>
        <w:tcPr>
          <w:tcW w:w="1995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  <w:tr>
      <w:trPr>
        <w:trHeight w:val="309" w:hRule="atLeast"/>
      </w:trPr>
      <w:tc>
        <w:tcPr>
          <w:tcW w:w="210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66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PROCEDIMIENTO:</w:t>
          </w:r>
        </w:p>
      </w:tc>
      <w:tc>
        <w:tcPr>
          <w:tcW w:w="439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IMPLEMENTACIÓN DE LAS NORMAS EN LOS SISTEMAS INFORMACIÓN INTEGRADOS NACIONALES (SIIF-NACIÓN Y SPGR)</w:t>
          </w:r>
        </w:p>
      </w:tc>
      <w:tc>
        <w:tcPr>
          <w:tcW w:w="1995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  <w:tr>
      <w:trPr>
        <w:trHeight w:val="526" w:hRule="atLeast"/>
      </w:trPr>
      <w:tc>
        <w:tcPr>
          <w:tcW w:w="210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66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FECHA DE APROBACIÓN:</w:t>
          </w:r>
        </w:p>
      </w:tc>
      <w:tc>
        <w:tcPr>
          <w:tcW w:w="135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CÓDIGO:</w:t>
          </w:r>
        </w:p>
      </w:tc>
      <w:tc>
        <w:tcPr>
          <w:tcW w:w="120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VERSIÓN:</w:t>
          </w:r>
        </w:p>
      </w:tc>
      <w:tc>
        <w:tcPr>
          <w:tcW w:w="1845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b/>
              <w:bCs/>
              <w:i w:val="false"/>
              <w:iCs/>
              <w:sz w:val="18"/>
              <w:szCs w:val="18"/>
              <w:lang w:eastAsia="es-CO"/>
            </w:rPr>
            <w:t>PÁGINA:</w:t>
          </w:r>
        </w:p>
      </w:tc>
      <w:tc>
        <w:tcPr>
          <w:tcW w:w="1995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b/>
              <w:bCs/>
              <w:lang w:eastAsia="es-CO"/>
            </w:rPr>
          </w:pPr>
          <w:r>
            <w:rPr>
              <w:rFonts w:ascii="Montserrat" w:hAnsi="Montserrat"/>
              <w:b/>
              <w:bCs/>
              <w:lang w:eastAsia="es-CO"/>
            </w:rPr>
          </w:r>
        </w:p>
      </w:tc>
    </w:tr>
    <w:tr>
      <w:trPr>
        <w:trHeight w:val="325" w:hRule="atLeast"/>
      </w:trPr>
      <w:tc>
        <w:tcPr>
          <w:tcW w:w="210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665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30</w:t>
          </w:r>
          <w:r>
            <w:rPr>
              <w:rFonts w:ascii="Verdana" w:hAnsi="Verdana"/>
              <w:i w:val="false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false"/>
              <w:iCs/>
              <w:sz w:val="22"/>
              <w:lang w:eastAsia="es-CO"/>
            </w:rPr>
            <w:t>08</w:t>
          </w:r>
          <w:r>
            <w:rPr>
              <w:rFonts w:ascii="Verdana" w:hAnsi="Verdana"/>
              <w:i w:val="false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false"/>
              <w:iCs/>
              <w:sz w:val="22"/>
              <w:lang w:eastAsia="es-CO"/>
            </w:rPr>
            <w:t>2023</w:t>
          </w:r>
        </w:p>
      </w:tc>
      <w:tc>
        <w:tcPr>
          <w:tcW w:w="1350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CEN18-FOR01</w:t>
          </w:r>
        </w:p>
      </w:tc>
      <w:tc>
        <w:tcPr>
          <w:tcW w:w="1200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02</w:t>
          </w:r>
        </w:p>
      </w:tc>
      <w:tc>
        <w:tcPr>
          <w:tcW w:w="1845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Cs/>
              <w:i w:val="false"/>
              <w:iCs/>
              <w:sz w:val="22"/>
              <w:lang w:eastAsia="es-CO"/>
            </w:rPr>
            <w:fldChar w:fldCharType="begin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instrText xml:space="preserve"> PAGE \* ARABIC </w:instrTex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separate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t>3</w: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end"/>
          </w:r>
          <w:r>
            <w:rPr>
              <w:rFonts w:ascii="Verdana" w:hAnsi="Verdana"/>
              <w:i w:val="false"/>
              <w:iCs/>
              <w:sz w:val="22"/>
              <w:lang w:val="es-ES" w:eastAsia="es-CO"/>
            </w:rPr>
            <w:t xml:space="preserve"> </w:t>
          </w:r>
          <w:r>
            <w:rPr>
              <w:rFonts w:ascii="Verdana" w:hAnsi="Verdana"/>
              <w:i w:val="false"/>
              <w:iCs/>
              <w:sz w:val="22"/>
              <w:lang w:val="es-ES" w:eastAsia="es-CO"/>
            </w:rPr>
            <w:t xml:space="preserve">de </w:t>
          </w:r>
          <w:r>
            <w:rPr>
              <w:rFonts w:ascii="Verdana" w:hAnsi="Verdana"/>
              <w:bCs/>
              <w:i w:val="false"/>
              <w:iCs/>
              <w:sz w:val="22"/>
              <w:lang w:eastAsia="es-CO"/>
            </w:rPr>
            <w:fldChar w:fldCharType="begin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instrText xml:space="preserve"> NUMPAGES \* ARABIC </w:instrTex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separate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t>3</w: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end"/>
          </w:r>
        </w:p>
      </w:tc>
      <w:tc>
        <w:tcPr>
          <w:tcW w:w="1995" w:type="dxa"/>
          <w:vMerge w:val="continue"/>
          <w:tcBorders>
            <w:bottom w:val="single" w:sz="8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</w:tbl>
  <w:p>
    <w:pPr>
      <w:pStyle w:val="Normal"/>
      <w:snapToGrid w:val="false"/>
      <w:rPr>
        <w:rFonts w:ascii="Code3of9" w:hAnsi="Code3of9"/>
        <w:i w:val="false"/>
        <w:i w:val="false"/>
        <w:sz w:val="40"/>
      </w:rPr>
    </w:pPr>
    <w:r>
      <w:rPr>
        <w:rFonts w:ascii="Code3of9" w:hAnsi="Code3of9"/>
        <w:i w:val="false"/>
        <w:sz w:val="4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b16bc"/>
    <w:pPr>
      <w:widowControl/>
      <w:suppressAutoHyphens w:val="true"/>
      <w:bidi w:val="0"/>
      <w:spacing w:before="0" w:after="0"/>
      <w:jc w:val="both"/>
    </w:pPr>
    <w:rPr>
      <w:rFonts w:ascii="Bookman Old Style" w:hAnsi="Bookman Old Style" w:eastAsia="Times New Roman" w:cs="Times New Roman"/>
      <w:i/>
      <w:color w:val="auto"/>
      <w:kern w:val="0"/>
      <w:sz w:val="20"/>
      <w:szCs w:val="20"/>
      <w:lang w:eastAsia="ar-SA" w:val="es-CO" w:bidi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false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 w:val="true"/>
      <w:numPr>
        <w:ilvl w:val="7"/>
        <w:numId w:val="1"/>
      </w:numPr>
      <w:jc w:val="center"/>
      <w:outlineLvl w:val="7"/>
    </w:pPr>
    <w:rPr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eb16bc"/>
    <w:rPr/>
  </w:style>
  <w:style w:type="character" w:styleId="WW8Num3z0" w:customStyle="1">
    <w:name w:val="WW8Num3z0"/>
    <w:qFormat/>
    <w:rsid w:val="00eb16bc"/>
    <w:rPr>
      <w:rFonts w:cs="Times New Roman"/>
    </w:rPr>
  </w:style>
  <w:style w:type="character" w:styleId="WW8Num4z0" w:customStyle="1">
    <w:name w:val="WW8Num4z0"/>
    <w:qFormat/>
    <w:rsid w:val="00eb16bc"/>
    <w:rPr>
      <w:rFonts w:cs="Times New Roman"/>
    </w:rPr>
  </w:style>
  <w:style w:type="character" w:styleId="Fuentedeprrafopredeter1" w:customStyle="1">
    <w:name w:val="Fuente de párrafo predeter.1"/>
    <w:qFormat/>
    <w:rsid w:val="00eb16bc"/>
    <w:rPr/>
  </w:style>
  <w:style w:type="character" w:styleId="Pagenumber">
    <w:name w:val="page number"/>
    <w:basedOn w:val="Fuentedeprrafopredeter1"/>
    <w:qFormat/>
    <w:rsid w:val="00eb16bc"/>
    <w:rPr/>
  </w:style>
  <w:style w:type="character" w:styleId="CarCar1" w:customStyle="1">
    <w:name w:val="Car Car1"/>
    <w:qFormat/>
    <w:rsid w:val="00eb16bc"/>
    <w:rPr>
      <w:rFonts w:ascii="Bookman Old Style" w:hAnsi="Bookman Old Style"/>
      <w:i/>
      <w:lang w:val="es-CO"/>
    </w:rPr>
  </w:style>
  <w:style w:type="character" w:styleId="EnlacedeInternet">
    <w:name w:val="Hyperlink"/>
    <w:rsid w:val="00eb16bc"/>
    <w:rPr>
      <w:color w:val="0000FF"/>
      <w:u w:val="single"/>
    </w:rPr>
  </w:style>
  <w:style w:type="character" w:styleId="CarCar2" w:customStyle="1">
    <w:name w:val="Car Car2"/>
    <w:qFormat/>
    <w:rsid w:val="00eb16bc"/>
    <w:rPr>
      <w:rFonts w:ascii="Bookman Old Style" w:hAnsi="Bookman Old Style"/>
      <w:i/>
      <w:lang w:val="es-CO"/>
    </w:rPr>
  </w:style>
  <w:style w:type="character" w:styleId="CarCar" w:customStyle="1">
    <w:name w:val="Car Car"/>
    <w:qFormat/>
    <w:rsid w:val="00eb16bc"/>
    <w:rPr>
      <w:rFonts w:ascii="Arial" w:hAnsi="Arial"/>
      <w:lang w:val="es-ES_tradnl"/>
    </w:rPr>
  </w:style>
  <w:style w:type="character" w:styleId="TextoindependienteCar" w:customStyle="1">
    <w:name w:val="Texto independiente Car"/>
    <w:qFormat/>
    <w:rsid w:val="009c2502"/>
    <w:rPr>
      <w:rFonts w:ascii="Arial" w:hAnsi="Arial"/>
      <w:lang w:val="es-ES_tradnl" w:eastAsia="ar-SA"/>
    </w:rPr>
  </w:style>
  <w:style w:type="character" w:styleId="TextocomentarioCar" w:customStyle="1">
    <w:name w:val="Texto comentario Car"/>
    <w:link w:val="Annotationtext"/>
    <w:uiPriority w:val="99"/>
    <w:qFormat/>
    <w:rsid w:val="009c2502"/>
    <w:rPr>
      <w:rFonts w:ascii="Calibri" w:hAnsi="Calibri" w:eastAsia="Calibri"/>
      <w:lang w:val="es-ES" w:eastAsia="ar-SA"/>
    </w:rPr>
  </w:style>
  <w:style w:type="character" w:styleId="PiedepginaCar" w:customStyle="1">
    <w:name w:val="Pie de página Car"/>
    <w:uiPriority w:val="99"/>
    <w:qFormat/>
    <w:rsid w:val="008b55fa"/>
    <w:rPr>
      <w:rFonts w:ascii="Bookman Old Style" w:hAnsi="Bookman Old Style"/>
      <w:i/>
      <w:lang w:eastAsia="ar-SA"/>
    </w:rPr>
  </w:style>
  <w:style w:type="character" w:styleId="Ttulo1Car" w:customStyle="1">
    <w:name w:val="Título 1 Car"/>
    <w:basedOn w:val="DefaultParagraphFont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styleId="Ttulo2Car" w:customStyle="1">
    <w:name w:val="Título 2 Car"/>
    <w:basedOn w:val="DefaultParagraphFont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styleId="EncabezadoCar" w:customStyle="1">
    <w:name w:val="Encabezado Car"/>
    <w:basedOn w:val="DefaultParagraphFont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Strong">
    <w:name w:val="Strong"/>
    <w:basedOn w:val="DefaultParagraphFont"/>
    <w:uiPriority w:val="22"/>
    <w:qFormat/>
    <w:rsid w:val="00a034fa"/>
    <w:rPr>
      <w:b/>
      <w:bCs/>
    </w:rPr>
  </w:style>
  <w:style w:type="character" w:styleId="Destacado">
    <w:name w:val="Emphasis"/>
    <w:basedOn w:val="DefaultParagraphFont"/>
    <w:uiPriority w:val="20"/>
    <w:qFormat/>
    <w:rsid w:val="00a034fa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eb16bc"/>
    <w:pPr>
      <w:widowControl w:val="false"/>
    </w:pPr>
    <w:rPr>
      <w:rFonts w:ascii="Arial" w:hAnsi="Arial"/>
      <w:i w:val="false"/>
      <w:lang w:val="es-ES_tradnl"/>
    </w:rPr>
  </w:style>
  <w:style w:type="paragraph" w:styleId="Lista">
    <w:name w:val="List"/>
    <w:basedOn w:val="Cuerpodetexto"/>
    <w:rsid w:val="00eb16bc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b16bc"/>
    <w:pPr>
      <w:suppressLineNumbers/>
    </w:pPr>
    <w:rPr>
      <w:rFonts w:cs="Mangal"/>
    </w:rPr>
  </w:style>
  <w:style w:type="paragraph" w:styleId="Encabezado1" w:customStyle="1">
    <w:name w:val="Encabezado1"/>
    <w:basedOn w:val="Normal"/>
    <w:next w:val="Cuerpodetexto"/>
    <w:qFormat/>
    <w:rsid w:val="00eb16b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16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b16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qFormat/>
    <w:rsid w:val="00eb16bc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Times New Roman"/>
      <w:color w:val="auto"/>
      <w:kern w:val="0"/>
      <w:sz w:val="22"/>
      <w:szCs w:val="22"/>
      <w:lang w:val="es-ES" w:eastAsia="ar-SA" w:bidi="ar-SA"/>
    </w:rPr>
  </w:style>
  <w:style w:type="paragraph" w:styleId="NoSpacing1" w:customStyle="1">
    <w:name w:val="No Spacing1"/>
    <w:qFormat/>
    <w:rsid w:val="00eb1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ar-SA" w:bidi="ar-SA"/>
    </w:rPr>
  </w:style>
  <w:style w:type="paragraph" w:styleId="BalloonText">
    <w:name w:val="Balloon Text"/>
    <w:basedOn w:val="Normal"/>
    <w:qFormat/>
    <w:rsid w:val="00eb16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c2502"/>
    <w:pPr>
      <w:spacing w:lineRule="auto" w:line="276" w:before="0" w:after="200"/>
    </w:pPr>
    <w:rPr>
      <w:rFonts w:ascii="Calibri" w:hAnsi="Calibri" w:eastAsia="Calibri"/>
      <w:i w:val="false"/>
      <w:lang w:val="es-ES"/>
    </w:rPr>
  </w:style>
  <w:style w:type="paragraph" w:styleId="ListParagraph">
    <w:name w:val="List Paragraph"/>
    <w:basedOn w:val="Normal"/>
    <w:uiPriority w:val="34"/>
    <w:qFormat/>
    <w:rsid w:val="008c2908"/>
    <w:pPr>
      <w:widowControl w:val="false"/>
      <w:suppressAutoHyphens w:val="false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8c2908"/>
    <w:pPr>
      <w:widowControl w:val="false"/>
      <w:suppressAutoHyphens w:val="false"/>
      <w:ind w:left="108" w:hanging="0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NoSpacing">
    <w:name w:val="No Spacing"/>
    <w:uiPriority w:val="1"/>
    <w:qFormat/>
    <w:rsid w:val="008c2908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Default" w:customStyle="1">
    <w:name w:val="Default"/>
    <w:qFormat/>
    <w:rsid w:val="008c2908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es-419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290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3</Pages>
  <Words>254</Words>
  <Characters>1887</Characters>
  <CharactersWithSpaces>2689</CharactersWithSpaces>
  <Paragraphs>62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2023-08-22T01:40:00Z</dcterms:created>
  <dc:creator>mcordoba</dc:creator>
  <dc:description/>
  <dc:language>es-CO</dc:language>
  <cp:lastModifiedBy/>
  <cp:lastPrinted>2011-07-29T12:30:00Z</cp:lastPrinted>
  <dcterms:modified xsi:type="dcterms:W3CDTF">2023-08-30T13:29:50Z</dcterms:modified>
  <cp:revision>5</cp:revision>
  <dc:subject/>
  <dc:title>CGN – 1000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